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86" w:rsidRPr="008E3986" w:rsidRDefault="008E3986" w:rsidP="008E3986">
      <w:pPr>
        <w:widowControl w:val="0"/>
        <w:rPr>
          <w:rFonts w:ascii="Myriad Pro" w:eastAsia="Times New Roman" w:hAnsi="Myriad Pro"/>
          <w:noProof/>
          <w:szCs w:val="24"/>
          <w:lang w:val="en-US" w:eastAsia="el-GR"/>
        </w:rPr>
      </w:pPr>
      <w:r w:rsidRPr="008E3986">
        <w:rPr>
          <w:rFonts w:ascii="Myriad Pro" w:eastAsia="Times New Roman" w:hAnsi="Myriad Pro"/>
          <w:noProof/>
          <w:szCs w:val="24"/>
          <w:lang w:eastAsia="el-GR"/>
        </w:rPr>
        <w:drawing>
          <wp:inline distT="0" distB="0" distL="0" distR="0" wp14:anchorId="56704206" wp14:editId="2BA1D4FF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986" w:rsidRPr="008E3986" w:rsidRDefault="008E3986" w:rsidP="008E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8E3986" w:rsidRPr="008E3986" w:rsidRDefault="008E3986" w:rsidP="008E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8E3986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8E3986" w:rsidRPr="008E3986" w:rsidRDefault="008E3986" w:rsidP="008E3986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/>
        </w:rPr>
      </w:pPr>
      <w:proofErr w:type="spellStart"/>
      <w:r w:rsidRPr="008E3986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8E3986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8E3986" w:rsidRPr="008E3986" w:rsidRDefault="008E3986" w:rsidP="008E3986">
      <w:pPr>
        <w:widowControl w:val="0"/>
        <w:rPr>
          <w:rFonts w:ascii="Myriad Pro" w:eastAsia="Times New Roman" w:hAnsi="Myriad Pro"/>
          <w:szCs w:val="24"/>
          <w:lang w:val="de-DE" w:eastAsia="el-GR"/>
        </w:rPr>
      </w:pPr>
    </w:p>
    <w:p w:rsidR="007E34AC" w:rsidRPr="008E3986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  <w:lang w:val="de-DE"/>
        </w:rPr>
      </w:pPr>
    </w:p>
    <w:p w:rsidR="007E34AC" w:rsidRPr="007E34AC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7E34AC">
        <w:rPr>
          <w:rFonts w:asciiTheme="minorHAnsi" w:hAnsiTheme="minorHAnsi"/>
          <w:b/>
          <w:bCs/>
          <w:i/>
          <w:iCs/>
          <w:sz w:val="28"/>
          <w:szCs w:val="28"/>
        </w:rPr>
        <w:t>ΑΝΑΚΟΙΝΩΣΗ</w:t>
      </w:r>
    </w:p>
    <w:p w:rsidR="007E34AC" w:rsidRPr="007E34AC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</w:p>
    <w:p w:rsidR="00A71A09" w:rsidRDefault="00A71A09" w:rsidP="00A71A09"/>
    <w:p w:rsidR="00ED6B2B" w:rsidRDefault="00ED6B2B"/>
    <w:p w:rsidR="00F40214" w:rsidRDefault="00F40214" w:rsidP="00F40214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  <w:r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  <w:t>ΜΑΘΗΜΑ 3/10/2019</w:t>
      </w:r>
    </w:p>
    <w:p w:rsidR="00F40214" w:rsidRDefault="00F40214" w:rsidP="00F40214">
      <w:pPr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Arial" w:hAnsi="Arial" w:cs="Arial"/>
          <w:i/>
          <w:iCs/>
          <w:color w:val="777777"/>
          <w:sz w:val="20"/>
          <w:szCs w:val="20"/>
          <w:shd w:val="clear" w:color="auto" w:fill="FFFFFF"/>
          <w:lang w:eastAsia="el-GR"/>
        </w:rPr>
        <w:t>- Πέμπτη, 03 Οκτωβρίου 2019 -</w:t>
      </w:r>
    </w:p>
    <w:p w:rsidR="00F40214" w:rsidRDefault="00F40214" w:rsidP="00F40214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Το σημερινό μάθημα στα Ρυθμιστικά Θέματα Εποπτείας της Κεφαλαιαγοράς και Εταιρικής Διακυβέρνησης (17.00-19.00,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el-GR"/>
        </w:rPr>
        <w:t>αιθ</w:t>
      </w:r>
      <w:proofErr w:type="spellEnd"/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. </w:t>
      </w:r>
      <w:r>
        <w:rPr>
          <w:rFonts w:ascii="Arial" w:hAnsi="Arial" w:cs="Arial"/>
          <w:color w:val="555555"/>
          <w:sz w:val="21"/>
          <w:szCs w:val="21"/>
          <w:lang w:eastAsia="el-GR"/>
        </w:rPr>
        <w:t>Α</w:t>
      </w:r>
      <w:bookmarkStart w:id="0" w:name="_GoBack"/>
      <w:bookmarkEnd w:id="0"/>
      <w:r>
        <w:rPr>
          <w:rFonts w:ascii="Arial" w:hAnsi="Arial" w:cs="Arial"/>
          <w:color w:val="555555"/>
          <w:sz w:val="21"/>
          <w:szCs w:val="21"/>
          <w:lang w:eastAsia="el-GR"/>
        </w:rPr>
        <w:t>25) δεν θα διεξαχθεί. </w:t>
      </w:r>
    </w:p>
    <w:p w:rsidR="00F40214" w:rsidRDefault="00F40214" w:rsidP="00F40214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Κατά το πρώτο μάθημα, ήτοι της 7/10/2019, θα δοθούν πληροφορίες ως προς τη διδακτέα ύλη και τις διαδικασίες διεξαγωγής του.</w:t>
      </w:r>
    </w:p>
    <w:p w:rsidR="00F40214" w:rsidRDefault="00F40214" w:rsidP="00F40214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</w:p>
    <w:p w:rsidR="00F40214" w:rsidRDefault="00F40214" w:rsidP="00F40214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Από τη διδάσκουσα </w:t>
      </w:r>
    </w:p>
    <w:p w:rsidR="00F40214" w:rsidRDefault="00F40214" w:rsidP="00F40214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Χριστίνα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el-GR"/>
        </w:rPr>
        <w:t>Ταρνανίδου</w:t>
      </w:r>
      <w:proofErr w:type="spellEnd"/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</w:p>
    <w:p w:rsidR="00ED6B2B" w:rsidRDefault="00ED6B2B"/>
    <w:sectPr w:rsidR="00ED6B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BoldItalic r:id="rId1" w:subsetted="1" w:fontKey="{0C14EC5E-D04B-4CE3-AEC2-4E11544F9461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81"/>
    <w:rsid w:val="00001D44"/>
    <w:rsid w:val="00233A43"/>
    <w:rsid w:val="005539E4"/>
    <w:rsid w:val="005A276D"/>
    <w:rsid w:val="006A0FF0"/>
    <w:rsid w:val="00715281"/>
    <w:rsid w:val="00730602"/>
    <w:rsid w:val="007E34AC"/>
    <w:rsid w:val="008E3986"/>
    <w:rsid w:val="009153F8"/>
    <w:rsid w:val="0094470E"/>
    <w:rsid w:val="00A71A09"/>
    <w:rsid w:val="00DC5061"/>
    <w:rsid w:val="00ED6B2B"/>
    <w:rsid w:val="00F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56EF6C9C"/>
  <w15:chartTrackingRefBased/>
  <w15:docId w15:val="{298A59EF-0513-420C-B433-81509C6C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A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34A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34A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ED6B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6</cp:revision>
  <cp:lastPrinted>2019-01-08T07:53:00Z</cp:lastPrinted>
  <dcterms:created xsi:type="dcterms:W3CDTF">2019-01-08T07:52:00Z</dcterms:created>
  <dcterms:modified xsi:type="dcterms:W3CDTF">2019-10-03T05:54:00Z</dcterms:modified>
</cp:coreProperties>
</file>