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30" w:rsidRDefault="00000D30" w:rsidP="00000D30">
      <w:pPr>
        <w:pStyle w:val="a3"/>
        <w:jc w:val="both"/>
      </w:pPr>
      <w:r>
        <w:rPr>
          <w:noProof/>
          <w:lang w:eastAsia="el-GR"/>
        </w:rPr>
        <w:drawing>
          <wp:inline distT="0" distB="0" distL="0" distR="0">
            <wp:extent cx="4933950" cy="12858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33950" cy="1285875"/>
                    </a:xfrm>
                    <a:prstGeom prst="rect">
                      <a:avLst/>
                    </a:prstGeom>
                    <a:noFill/>
                    <a:ln w="9525">
                      <a:noFill/>
                      <a:miter lim="800000"/>
                      <a:headEnd/>
                      <a:tailEnd/>
                    </a:ln>
                  </pic:spPr>
                </pic:pic>
              </a:graphicData>
            </a:graphic>
          </wp:inline>
        </w:drawing>
      </w:r>
    </w:p>
    <w:p w:rsidR="00000D30" w:rsidRPr="009A2D81" w:rsidRDefault="00000D30" w:rsidP="00000D30">
      <w:pPr>
        <w:spacing w:after="0" w:line="240" w:lineRule="auto"/>
        <w:jc w:val="center"/>
        <w:rPr>
          <w:rFonts w:ascii="Myriad Pro" w:eastAsia="Times New Roman" w:hAnsi="Myriad Pro" w:cs="Tahoma"/>
          <w:b/>
          <w:color w:val="762123"/>
          <w:sz w:val="26"/>
          <w:szCs w:val="26"/>
          <w:lang w:eastAsia="el-GR"/>
        </w:rPr>
      </w:pPr>
      <w:r w:rsidRPr="009A2D81">
        <w:rPr>
          <w:rFonts w:ascii="Myriad Pro" w:eastAsia="Times New Roman" w:hAnsi="Myriad Pro" w:cs="Tahoma"/>
          <w:b/>
          <w:color w:val="762123"/>
          <w:sz w:val="26"/>
          <w:szCs w:val="26"/>
          <w:lang w:eastAsia="el-GR"/>
        </w:rPr>
        <w:t>ΜΟΝΑΔΑ ΠΡΑΚΤΙΚΗΣ ΑΣΚΗΣΗΣ ΚΑΙ ΔΙΑΣΥΝΔΕΣΗΣ ΜΕ ΤΗΝ ΑΓΟΡΑ ΕΡΓΑΣΙΑΣ</w:t>
      </w:r>
    </w:p>
    <w:p w:rsidR="00000D30" w:rsidRPr="007748EE" w:rsidRDefault="00000D30" w:rsidP="00000D30">
      <w:pPr>
        <w:pStyle w:val="a3"/>
        <w:pBdr>
          <w:bottom w:val="single" w:sz="4" w:space="4" w:color="auto"/>
        </w:pBdr>
        <w:jc w:val="center"/>
        <w:rPr>
          <w:rFonts w:cs="MyriadPro-Regular"/>
          <w:sz w:val="16"/>
          <w:szCs w:val="16"/>
        </w:rPr>
      </w:pPr>
      <w:r w:rsidRPr="00D807A8">
        <w:rPr>
          <w:rFonts w:cs="MyriadPro-Regular"/>
          <w:sz w:val="16"/>
          <w:szCs w:val="16"/>
        </w:rPr>
        <w:t>Ελπίδος 13</w:t>
      </w:r>
      <w:r>
        <w:rPr>
          <w:rFonts w:cs="MyriadPro-Regular"/>
          <w:sz w:val="16"/>
          <w:szCs w:val="16"/>
        </w:rPr>
        <w:t xml:space="preserve"> |</w:t>
      </w:r>
      <w:r w:rsidRPr="00D807A8">
        <w:rPr>
          <w:rFonts w:cs="MyriadPro-Regular"/>
          <w:sz w:val="16"/>
          <w:szCs w:val="16"/>
        </w:rPr>
        <w:t xml:space="preserve"> Πλατεία Βικτωρίας</w:t>
      </w:r>
      <w:r>
        <w:rPr>
          <w:rFonts w:cs="MyriadPro-Regular"/>
          <w:sz w:val="16"/>
          <w:szCs w:val="16"/>
        </w:rPr>
        <w:t xml:space="preserve"> |</w:t>
      </w:r>
      <w:r w:rsidRPr="00D807A8">
        <w:rPr>
          <w:rFonts w:cs="MyriadPro-Regular"/>
          <w:sz w:val="16"/>
          <w:szCs w:val="16"/>
        </w:rPr>
        <w:t xml:space="preserve"> 104 34 Αθήνα</w:t>
      </w:r>
      <w:r>
        <w:rPr>
          <w:rFonts w:cs="MyriadPro-Regular"/>
          <w:sz w:val="16"/>
          <w:szCs w:val="16"/>
        </w:rPr>
        <w:t xml:space="preserve"> |</w:t>
      </w:r>
      <w:r w:rsidRPr="00D807A8">
        <w:rPr>
          <w:rFonts w:cs="MyriadPro-Regular"/>
          <w:sz w:val="16"/>
          <w:szCs w:val="16"/>
        </w:rPr>
        <w:t xml:space="preserve"> 210 8203813, 8203815,8203825, 8203806 </w:t>
      </w:r>
      <w:r>
        <w:rPr>
          <w:rFonts w:cs="MyriadPro-Regular"/>
          <w:sz w:val="16"/>
          <w:szCs w:val="16"/>
        </w:rPr>
        <w:t>|</w:t>
      </w:r>
      <w:r w:rsidRPr="007748EE">
        <w:rPr>
          <w:rFonts w:cs="MyriadPro-Regular"/>
          <w:sz w:val="16"/>
          <w:szCs w:val="16"/>
        </w:rPr>
        <w:t xml:space="preserve"> </w:t>
      </w:r>
      <w:hyperlink r:id="rId7" w:history="1">
        <w:r w:rsidRPr="00DE49FD">
          <w:rPr>
            <w:rStyle w:val="-"/>
            <w:rFonts w:cs="MyriadPro-Regular"/>
            <w:sz w:val="16"/>
            <w:szCs w:val="16"/>
            <w:lang w:val="en-US"/>
          </w:rPr>
          <w:t>internship</w:t>
        </w:r>
        <w:r w:rsidRPr="007748EE">
          <w:rPr>
            <w:rStyle w:val="-"/>
            <w:rFonts w:cs="MyriadPro-Regular"/>
            <w:sz w:val="16"/>
            <w:szCs w:val="16"/>
          </w:rPr>
          <w:t>@</w:t>
        </w:r>
        <w:r w:rsidRPr="00DE49FD">
          <w:rPr>
            <w:rStyle w:val="-"/>
            <w:rFonts w:cs="MyriadPro-Regular"/>
            <w:sz w:val="16"/>
            <w:szCs w:val="16"/>
            <w:lang w:val="en-US"/>
          </w:rPr>
          <w:t>aueb</w:t>
        </w:r>
        <w:r w:rsidRPr="007748EE">
          <w:rPr>
            <w:rStyle w:val="-"/>
            <w:rFonts w:cs="MyriadPro-Regular"/>
            <w:sz w:val="16"/>
            <w:szCs w:val="16"/>
          </w:rPr>
          <w:t>.</w:t>
        </w:r>
        <w:r w:rsidRPr="00DE49FD">
          <w:rPr>
            <w:rStyle w:val="-"/>
            <w:rFonts w:cs="MyriadPro-Regular"/>
            <w:sz w:val="16"/>
            <w:szCs w:val="16"/>
            <w:lang w:val="en-US"/>
          </w:rPr>
          <w:t>gr</w:t>
        </w:r>
      </w:hyperlink>
      <w:r w:rsidRPr="007748EE">
        <w:rPr>
          <w:rFonts w:cs="MyriadPro-Regular"/>
          <w:sz w:val="16"/>
          <w:szCs w:val="16"/>
        </w:rPr>
        <w:t xml:space="preserve"> | </w:t>
      </w:r>
      <w:hyperlink r:id="rId8" w:history="1">
        <w:r w:rsidRPr="008C7B48">
          <w:rPr>
            <w:rStyle w:val="-"/>
            <w:rFonts w:cs="MyriadPro-Regular"/>
            <w:sz w:val="16"/>
            <w:szCs w:val="16"/>
            <w:lang w:val="en-US"/>
          </w:rPr>
          <w:t>www</w:t>
        </w:r>
        <w:r w:rsidRPr="008C7B48">
          <w:rPr>
            <w:rStyle w:val="-"/>
            <w:rFonts w:cs="MyriadPro-Regular"/>
            <w:sz w:val="16"/>
            <w:szCs w:val="16"/>
          </w:rPr>
          <w:t>.</w:t>
        </w:r>
        <w:r w:rsidRPr="008C7B48">
          <w:rPr>
            <w:rStyle w:val="-"/>
            <w:rFonts w:cs="MyriadPro-Regular"/>
            <w:sz w:val="16"/>
            <w:szCs w:val="16"/>
            <w:lang w:val="en-US"/>
          </w:rPr>
          <w:t>aueb</w:t>
        </w:r>
        <w:r w:rsidRPr="008C7B48">
          <w:rPr>
            <w:rStyle w:val="-"/>
            <w:rFonts w:cs="MyriadPro-Regular"/>
            <w:sz w:val="16"/>
            <w:szCs w:val="16"/>
          </w:rPr>
          <w:t>.</w:t>
        </w:r>
        <w:r w:rsidRPr="008C7B48">
          <w:rPr>
            <w:rStyle w:val="-"/>
            <w:rFonts w:cs="MyriadPro-Regular"/>
            <w:sz w:val="16"/>
            <w:szCs w:val="16"/>
            <w:lang w:val="en-US"/>
          </w:rPr>
          <w:t>gr</w:t>
        </w:r>
        <w:r w:rsidRPr="008C7B48">
          <w:rPr>
            <w:rStyle w:val="-"/>
            <w:rFonts w:cs="MyriadPro-Regular"/>
            <w:sz w:val="16"/>
            <w:szCs w:val="16"/>
          </w:rPr>
          <w:t>/</w:t>
        </w:r>
        <w:r w:rsidRPr="008C7B48">
          <w:rPr>
            <w:rStyle w:val="-"/>
            <w:rFonts w:cs="MyriadPro-Regular"/>
            <w:sz w:val="16"/>
            <w:szCs w:val="16"/>
            <w:lang w:val="en-US"/>
          </w:rPr>
          <w:t>el</w:t>
        </w:r>
        <w:r w:rsidRPr="008C7B48">
          <w:rPr>
            <w:rStyle w:val="-"/>
            <w:rFonts w:cs="MyriadPro-Regular"/>
            <w:sz w:val="16"/>
            <w:szCs w:val="16"/>
          </w:rPr>
          <w:t>/</w:t>
        </w:r>
        <w:r w:rsidRPr="008C7B48">
          <w:rPr>
            <w:rStyle w:val="-"/>
            <w:rFonts w:cs="MyriadPro-Regular"/>
            <w:sz w:val="16"/>
            <w:szCs w:val="16"/>
            <w:lang w:val="en-US"/>
          </w:rPr>
          <w:t>internship</w:t>
        </w:r>
      </w:hyperlink>
      <w:r w:rsidRPr="007748EE">
        <w:rPr>
          <w:rFonts w:cs="MyriadPro-Regular"/>
          <w:sz w:val="16"/>
          <w:szCs w:val="16"/>
        </w:rPr>
        <w:t xml:space="preserve"> </w:t>
      </w:r>
    </w:p>
    <w:p w:rsidR="00F14A4E" w:rsidRDefault="00F14A4E"/>
    <w:p w:rsidR="00000D30" w:rsidRPr="00BF518B" w:rsidRDefault="00000D30" w:rsidP="00000D30">
      <w:pPr>
        <w:jc w:val="center"/>
        <w:rPr>
          <w:b/>
        </w:rPr>
      </w:pPr>
      <w:r w:rsidRPr="00BF518B">
        <w:rPr>
          <w:b/>
        </w:rPr>
        <w:t xml:space="preserve">ΑΝΑΚΟΙΝΩΣΗ ΑΠΟΤΕΛΕΣΜΑΤΩΝ </w:t>
      </w:r>
    </w:p>
    <w:p w:rsidR="00000D30" w:rsidRPr="00BF518B" w:rsidRDefault="00000D30" w:rsidP="00000D30">
      <w:pPr>
        <w:jc w:val="center"/>
        <w:rPr>
          <w:b/>
        </w:rPr>
      </w:pPr>
      <w:r w:rsidRPr="00BF518B">
        <w:rPr>
          <w:b/>
        </w:rPr>
        <w:t>ΑΙΤΗΣΕΩΝ ΦΟΙΤΗΤΩΝ ΓΙΑ ΠΡΑΚΤΙΚΗ ΑΣΚΗΣΗ</w:t>
      </w:r>
    </w:p>
    <w:p w:rsidR="00000D30" w:rsidRPr="00BF518B" w:rsidRDefault="00000D30" w:rsidP="00000D30">
      <w:pPr>
        <w:jc w:val="center"/>
        <w:rPr>
          <w:b/>
        </w:rPr>
      </w:pPr>
      <w:r w:rsidRPr="00BF518B">
        <w:rPr>
          <w:b/>
        </w:rPr>
        <w:t xml:space="preserve"> ΚΑΛΟΚΑΙΡΙΝΗΣ ΠΕΡΙΟΔΟΥ ΑΚ.ΕΤΟΥΣ 2021 – 2022</w:t>
      </w:r>
    </w:p>
    <w:p w:rsidR="00000D30" w:rsidRPr="00AC510E" w:rsidRDefault="007B3AA7" w:rsidP="00AC1897">
      <w:pPr>
        <w:spacing w:after="0" w:line="360" w:lineRule="auto"/>
        <w:jc w:val="both"/>
        <w:rPr>
          <w:b/>
        </w:rPr>
      </w:pPr>
      <w:r w:rsidRPr="007B3AA7">
        <w:t xml:space="preserve">Στο πλαίσιο διαφάνειας και ίσης μεταχείρισης και μη διάκρισης των συμμετεχόντων στο πρόγραμμα πρακτικής άσκησης του Οικονομικού Πανεπιστημίου Αθηνών, αναρτώνται τα οριστικά αποτελέσματα αξιολόγησης των αιτήσεων συμμετοχής φοιτητών στο πλαίσιο του </w:t>
      </w:r>
      <w:r w:rsidRPr="00F406E7">
        <w:rPr>
          <w:b/>
          <w:bCs/>
        </w:rPr>
        <w:t>Ιδιωτικού αυτοχρηματοδοτούμενου προγράμματος</w:t>
      </w:r>
      <w:r w:rsidRPr="00AC1897">
        <w:t xml:space="preserve"> «</w:t>
      </w:r>
      <w:r w:rsidRPr="00BF518B">
        <w:rPr>
          <w:b/>
        </w:rPr>
        <w:t xml:space="preserve">ΠΡΑΚΤΙΚΗ ΑΣΚΗΣΗ ΦΟΙΤΗΤΩΝ ΟΠΑ 2016-2020» Καλοκαιρινής Περιόδου </w:t>
      </w:r>
      <w:proofErr w:type="spellStart"/>
      <w:r w:rsidRPr="00BF518B">
        <w:rPr>
          <w:b/>
        </w:rPr>
        <w:t>Ακαδ</w:t>
      </w:r>
      <w:proofErr w:type="spellEnd"/>
      <w:r w:rsidRPr="00BF518B">
        <w:rPr>
          <w:b/>
        </w:rPr>
        <w:t>. Έτους 2021 – 2022.</w:t>
      </w:r>
    </w:p>
    <w:p w:rsidR="00BF518B" w:rsidRPr="00AC510E" w:rsidRDefault="00BF518B" w:rsidP="00AC1897">
      <w:pPr>
        <w:spacing w:after="0" w:line="360" w:lineRule="auto"/>
        <w:jc w:val="both"/>
      </w:pPr>
    </w:p>
    <w:p w:rsidR="00AC1897" w:rsidRPr="00BF518B" w:rsidRDefault="00BF518B" w:rsidP="00AC1897">
      <w:pPr>
        <w:spacing w:after="0" w:line="360" w:lineRule="auto"/>
        <w:jc w:val="both"/>
      </w:pPr>
      <w:r w:rsidRPr="00BF518B">
        <w:t xml:space="preserve">Στο πρόγραμμα αυτό </w:t>
      </w:r>
      <w:r w:rsidRPr="00BF518B">
        <w:rPr>
          <w:b/>
        </w:rPr>
        <w:t>η χρηματοδότηση γίνεται εξ' ολοκλήρου από την εταιρεία</w:t>
      </w:r>
      <w:r w:rsidRPr="00BF518B">
        <w:t>, η οποία αναλαμβάνει την υποχρέωση να καταβάλει το ποσό που αφορά την αποζημίωση και την ασφάλιση έναντι ατυχήματος του φοιτητή σε τραπεζικό λογαριασμό που τηρεί ο Ειδικός Λογαριασμός Κονδυλίων και Έρευνας του ΟΠΑ μετά το πέρας της πρακτικής άσκησης.</w:t>
      </w:r>
    </w:p>
    <w:p w:rsidR="00BF518B" w:rsidRPr="00AC510E" w:rsidRDefault="00BF518B" w:rsidP="00AC1897">
      <w:pPr>
        <w:spacing w:after="0" w:line="360" w:lineRule="auto"/>
        <w:jc w:val="both"/>
      </w:pPr>
    </w:p>
    <w:p w:rsidR="00AC1897" w:rsidRDefault="00257E1D" w:rsidP="00AC1897">
      <w:pPr>
        <w:spacing w:after="0" w:line="360" w:lineRule="auto"/>
        <w:jc w:val="both"/>
        <w:rPr>
          <w:rFonts w:eastAsia="Calibri" w:cstheme="minorHAnsi"/>
        </w:rPr>
      </w:pPr>
      <w:r w:rsidRPr="00257E1D">
        <w:t>Τα αποτελ</w:t>
      </w:r>
      <w:r>
        <w:t>έσματα έχουν αναρτηθεί ανά</w:t>
      </w:r>
      <w:r w:rsidRPr="00257E1D">
        <w:t xml:space="preserve"> έτος σπουδών καθώς </w:t>
      </w:r>
      <w:r w:rsidRPr="00BF518B">
        <w:rPr>
          <w:b/>
          <w:u w:val="single"/>
        </w:rPr>
        <w:t>δεν</w:t>
      </w:r>
      <w:r w:rsidRPr="00BF518B">
        <w:rPr>
          <w:b/>
        </w:rPr>
        <w:t xml:space="preserve"> υπάρχει σειρά κατάταξης</w:t>
      </w:r>
      <w:r w:rsidRPr="00257E1D">
        <w:t xml:space="preserve"> και οι συμμετέχοντες έχουν  αξιολογηθεί μόνο με βάση </w:t>
      </w:r>
      <w:r>
        <w:t>τις</w:t>
      </w:r>
      <w:r w:rsidRPr="00257E1D">
        <w:t xml:space="preserve"> ελάχιστες ακαδημαϊκές απαιτήσεις (μαθήματα ανά έτος σπουδών) </w:t>
      </w:r>
      <w:r>
        <w:t xml:space="preserve">οι οποίες </w:t>
      </w:r>
      <w:r w:rsidRPr="00257E1D">
        <w:t>είναι κριτήριο αποκλεισμού (</w:t>
      </w:r>
      <w:r w:rsidRPr="00257E1D">
        <w:rPr>
          <w:lang w:val="en-US"/>
        </w:rPr>
        <w:t>on</w:t>
      </w:r>
      <w:r w:rsidRPr="00257E1D">
        <w:t>-</w:t>
      </w:r>
      <w:r w:rsidRPr="00257E1D">
        <w:rPr>
          <w:lang w:val="en-US"/>
        </w:rPr>
        <w:t>off</w:t>
      </w:r>
      <w:r w:rsidRPr="00257E1D">
        <w:t>) από τη διαδικασία επιλογής στο Πρόγραμμα Πρακτικής Άσκησης.</w:t>
      </w:r>
      <w:r w:rsidR="00AC1897" w:rsidRPr="00AC1897">
        <w:rPr>
          <w:rFonts w:eastAsia="Calibri" w:cstheme="minorHAnsi"/>
        </w:rPr>
        <w:t xml:space="preserve"> </w:t>
      </w:r>
      <w:r w:rsidR="00AC1897">
        <w:rPr>
          <w:rFonts w:eastAsia="Calibri" w:cstheme="minorHAnsi"/>
        </w:rPr>
        <w:t>Τα</w:t>
      </w:r>
      <w:r w:rsidR="00AC1897" w:rsidRPr="004901D4">
        <w:rPr>
          <w:rFonts w:eastAsia="Calibri" w:cstheme="minorHAnsi"/>
        </w:rPr>
        <w:t xml:space="preserve"> κριτήρια </w:t>
      </w:r>
      <w:r w:rsidR="00AC1897" w:rsidRPr="00257E1D">
        <w:t>αποκλεισμού (</w:t>
      </w:r>
      <w:r w:rsidR="00AC1897" w:rsidRPr="00257E1D">
        <w:rPr>
          <w:lang w:val="en-US"/>
        </w:rPr>
        <w:t>on</w:t>
      </w:r>
      <w:r w:rsidR="00AC1897" w:rsidRPr="00257E1D">
        <w:t>-</w:t>
      </w:r>
      <w:r w:rsidR="00AC1897" w:rsidRPr="00257E1D">
        <w:rPr>
          <w:lang w:val="en-US"/>
        </w:rPr>
        <w:t>off</w:t>
      </w:r>
      <w:r w:rsidR="00AC1897" w:rsidRPr="00257E1D">
        <w:t xml:space="preserve">) </w:t>
      </w:r>
      <w:r w:rsidR="00AC1897" w:rsidRPr="004901D4">
        <w:rPr>
          <w:rFonts w:eastAsia="Calibri" w:cstheme="minorHAnsi"/>
        </w:rPr>
        <w:t>έχουν οριστεί και εγκριθεί από τις Γενικές Συνελεύσεις των τμημάτων.</w:t>
      </w:r>
    </w:p>
    <w:p w:rsidR="00257E1D" w:rsidRDefault="00257E1D" w:rsidP="00257E1D">
      <w:pPr>
        <w:jc w:val="both"/>
      </w:pPr>
    </w:p>
    <w:p w:rsidR="00AC1897" w:rsidRPr="00AC510E" w:rsidRDefault="00AC1897" w:rsidP="00AC1897">
      <w:pPr>
        <w:spacing w:after="0" w:line="360" w:lineRule="auto"/>
        <w:jc w:val="both"/>
        <w:rPr>
          <w:rFonts w:eastAsia="Times New Roman" w:cstheme="minorHAnsi"/>
          <w:b/>
          <w:lang w:eastAsia="el-GR"/>
        </w:rPr>
      </w:pPr>
      <w:r w:rsidRPr="00AC510E">
        <w:rPr>
          <w:rFonts w:eastAsia="Times New Roman" w:cstheme="minorHAnsi"/>
          <w:b/>
          <w:lang w:eastAsia="el-GR"/>
        </w:rPr>
        <w:t xml:space="preserve">Επιλέχθηκαν οι παρακάτω φοιτητές/τριες για να συμμετάσχουν στο πρόγραμμα πρακτικής άσκησης </w:t>
      </w:r>
      <w:r w:rsidR="0008654A">
        <w:rPr>
          <w:rFonts w:eastAsia="Times New Roman" w:cstheme="minorHAnsi"/>
          <w:b/>
          <w:lang w:eastAsia="el-GR"/>
        </w:rPr>
        <w:t>του τμήματος Οργάνωσης και Διοίκησης Επιχειρήσεων</w:t>
      </w:r>
      <w:r w:rsidRPr="00AC510E">
        <w:rPr>
          <w:rFonts w:eastAsia="Times New Roman" w:cstheme="minorHAnsi"/>
          <w:b/>
          <w:lang w:eastAsia="el-GR"/>
        </w:rPr>
        <w:t xml:space="preserve"> της Καλοκαιρινής Περιόδου</w:t>
      </w:r>
      <w:r w:rsidRPr="00AC510E">
        <w:rPr>
          <w:rFonts w:eastAsia="Calibri" w:cstheme="minorHAnsi"/>
          <w:b/>
        </w:rPr>
        <w:t xml:space="preserve"> </w:t>
      </w:r>
      <w:proofErr w:type="spellStart"/>
      <w:r w:rsidRPr="00AC510E">
        <w:rPr>
          <w:rFonts w:eastAsia="Calibri" w:cstheme="minorHAnsi"/>
          <w:b/>
        </w:rPr>
        <w:t>Ακαδ</w:t>
      </w:r>
      <w:proofErr w:type="spellEnd"/>
      <w:r w:rsidRPr="00AC510E">
        <w:rPr>
          <w:rFonts w:eastAsia="Calibri" w:cstheme="minorHAnsi"/>
          <w:b/>
        </w:rPr>
        <w:t>. Έτους 2021 - 2022</w:t>
      </w:r>
      <w:r w:rsidRPr="00AC510E">
        <w:rPr>
          <w:rFonts w:eastAsia="Times New Roman" w:cstheme="minorHAnsi"/>
          <w:b/>
          <w:lang w:eastAsia="el-GR"/>
        </w:rPr>
        <w:t>:</w:t>
      </w:r>
    </w:p>
    <w:p w:rsidR="00257E1D" w:rsidRPr="00257E1D" w:rsidRDefault="00257E1D" w:rsidP="007B3AA7">
      <w:pPr>
        <w:jc w:val="both"/>
      </w:pPr>
    </w:p>
    <w:p w:rsidR="00257E1D" w:rsidRPr="0008654A" w:rsidRDefault="00257E1D" w:rsidP="00501275">
      <w:pPr>
        <w:jc w:val="center"/>
        <w:rPr>
          <w:b/>
        </w:rPr>
      </w:pPr>
    </w:p>
    <w:p w:rsidR="00AC510E" w:rsidRDefault="00AC510E" w:rsidP="00501275">
      <w:pPr>
        <w:jc w:val="center"/>
        <w:rPr>
          <w:b/>
          <w:lang w:val="en-US"/>
        </w:rPr>
      </w:pPr>
    </w:p>
    <w:tbl>
      <w:tblPr>
        <w:tblW w:w="6992" w:type="dxa"/>
        <w:jc w:val="center"/>
        <w:tblLook w:val="04A0"/>
      </w:tblPr>
      <w:tblGrid>
        <w:gridCol w:w="701"/>
        <w:gridCol w:w="2308"/>
        <w:gridCol w:w="2140"/>
        <w:gridCol w:w="1843"/>
      </w:tblGrid>
      <w:tr w:rsidR="00257E1D" w:rsidRPr="00257E1D" w:rsidTr="00257E1D">
        <w:trPr>
          <w:trHeight w:val="600"/>
          <w:jc w:val="center"/>
        </w:trPr>
        <w:tc>
          <w:tcPr>
            <w:tcW w:w="701" w:type="dxa"/>
            <w:tcBorders>
              <w:top w:val="single" w:sz="8" w:space="0" w:color="auto"/>
              <w:left w:val="single" w:sz="8" w:space="0" w:color="auto"/>
              <w:bottom w:val="single" w:sz="4" w:space="0" w:color="auto"/>
              <w:right w:val="single" w:sz="4" w:space="0" w:color="auto"/>
            </w:tcBorders>
            <w:shd w:val="clear" w:color="000000" w:fill="FDE9D9"/>
            <w:vAlign w:val="bottom"/>
            <w:hideMark/>
          </w:tcPr>
          <w:p w:rsidR="00257E1D" w:rsidRPr="00257E1D" w:rsidRDefault="00257E1D" w:rsidP="00257E1D">
            <w:pPr>
              <w:spacing w:after="0" w:line="240" w:lineRule="auto"/>
              <w:rPr>
                <w:rFonts w:ascii="Calibri" w:eastAsia="Times New Roman" w:hAnsi="Calibri" w:cs="Calibri"/>
                <w:b/>
                <w:bCs/>
                <w:lang w:eastAsia="el-GR"/>
              </w:rPr>
            </w:pPr>
            <w:r w:rsidRPr="00257E1D">
              <w:rPr>
                <w:rFonts w:ascii="Calibri" w:eastAsia="Times New Roman" w:hAnsi="Calibri" w:cs="Calibri"/>
                <w:b/>
                <w:bCs/>
                <w:lang w:eastAsia="el-GR"/>
              </w:rPr>
              <w:t>ΑΑ</w:t>
            </w:r>
          </w:p>
        </w:tc>
        <w:tc>
          <w:tcPr>
            <w:tcW w:w="2308" w:type="dxa"/>
            <w:tcBorders>
              <w:top w:val="single" w:sz="8" w:space="0" w:color="auto"/>
              <w:left w:val="nil"/>
              <w:bottom w:val="single" w:sz="4" w:space="0" w:color="auto"/>
              <w:right w:val="single" w:sz="4" w:space="0" w:color="auto"/>
            </w:tcBorders>
            <w:shd w:val="clear" w:color="000000" w:fill="FDE9D9"/>
            <w:vAlign w:val="bottom"/>
            <w:hideMark/>
          </w:tcPr>
          <w:p w:rsidR="00257E1D" w:rsidRPr="00257E1D" w:rsidRDefault="00257E1D" w:rsidP="00257E1D">
            <w:pPr>
              <w:spacing w:after="0" w:line="240" w:lineRule="auto"/>
              <w:jc w:val="center"/>
              <w:rPr>
                <w:rFonts w:ascii="Calibri" w:eastAsia="Times New Roman" w:hAnsi="Calibri" w:cs="Calibri"/>
                <w:b/>
                <w:bCs/>
                <w:lang w:eastAsia="el-GR"/>
              </w:rPr>
            </w:pPr>
            <w:r w:rsidRPr="00257E1D">
              <w:rPr>
                <w:rFonts w:ascii="Calibri" w:eastAsia="Times New Roman" w:hAnsi="Calibri" w:cs="Calibri"/>
                <w:b/>
                <w:bCs/>
                <w:lang w:eastAsia="el-GR"/>
              </w:rPr>
              <w:t>ΑΡΙΘΜΟΣ ΜΗΤΡΩΟΥ</w:t>
            </w:r>
          </w:p>
        </w:tc>
        <w:tc>
          <w:tcPr>
            <w:tcW w:w="2140" w:type="dxa"/>
            <w:tcBorders>
              <w:top w:val="single" w:sz="8" w:space="0" w:color="auto"/>
              <w:left w:val="nil"/>
              <w:bottom w:val="single" w:sz="4" w:space="0" w:color="auto"/>
              <w:right w:val="single" w:sz="4" w:space="0" w:color="auto"/>
            </w:tcBorders>
            <w:shd w:val="clear" w:color="000000" w:fill="FDE9D9"/>
            <w:vAlign w:val="bottom"/>
            <w:hideMark/>
          </w:tcPr>
          <w:p w:rsidR="00257E1D" w:rsidRPr="00257E1D" w:rsidRDefault="00257E1D" w:rsidP="00257E1D">
            <w:pPr>
              <w:spacing w:after="0" w:line="240" w:lineRule="auto"/>
              <w:jc w:val="center"/>
              <w:rPr>
                <w:rFonts w:ascii="Calibri" w:eastAsia="Times New Roman" w:hAnsi="Calibri" w:cs="Calibri"/>
                <w:b/>
                <w:bCs/>
                <w:lang w:eastAsia="el-GR"/>
              </w:rPr>
            </w:pPr>
            <w:r w:rsidRPr="00257E1D">
              <w:rPr>
                <w:rFonts w:ascii="Calibri" w:eastAsia="Times New Roman" w:hAnsi="Calibri" w:cs="Calibri"/>
                <w:b/>
                <w:bCs/>
                <w:lang w:eastAsia="el-GR"/>
              </w:rPr>
              <w:t>ΕΤΟΣ ΣΠΟΥΔΩΝ</w:t>
            </w:r>
          </w:p>
        </w:tc>
        <w:tc>
          <w:tcPr>
            <w:tcW w:w="1843" w:type="dxa"/>
            <w:tcBorders>
              <w:top w:val="single" w:sz="8" w:space="0" w:color="auto"/>
              <w:left w:val="nil"/>
              <w:bottom w:val="single" w:sz="4" w:space="0" w:color="auto"/>
              <w:right w:val="single" w:sz="8" w:space="0" w:color="auto"/>
            </w:tcBorders>
            <w:shd w:val="clear" w:color="000000" w:fill="FDE9D9"/>
            <w:vAlign w:val="bottom"/>
            <w:hideMark/>
          </w:tcPr>
          <w:p w:rsidR="00257E1D" w:rsidRPr="00257E1D" w:rsidRDefault="00257E1D" w:rsidP="00257E1D">
            <w:pPr>
              <w:spacing w:after="0" w:line="240" w:lineRule="auto"/>
              <w:jc w:val="center"/>
              <w:rPr>
                <w:rFonts w:ascii="Calibri" w:eastAsia="Times New Roman" w:hAnsi="Calibri" w:cs="Calibri"/>
                <w:b/>
                <w:bCs/>
                <w:lang w:eastAsia="el-GR"/>
              </w:rPr>
            </w:pPr>
            <w:r w:rsidRPr="00257E1D">
              <w:rPr>
                <w:rFonts w:ascii="Calibri" w:eastAsia="Times New Roman" w:hAnsi="Calibri" w:cs="Calibri"/>
                <w:b/>
                <w:bCs/>
                <w:lang w:eastAsia="el-GR"/>
              </w:rPr>
              <w:t>ΠΕΡΑΣΜΕΝΑ ΜΑΘΗΜΑΤΑ</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2190011</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19/40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2190015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26/40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2190135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26/40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2190200</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5</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2190219</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22/40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6</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2190250</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20/40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7</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2190533</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17/40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8</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2190274</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19/40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9</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2190298</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10</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2180019</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27/40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11</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2180446</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28/40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12</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2180023</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13</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2180029</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23/40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14</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2180036</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26/40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15</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2180047</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33/40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16</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2180056</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34/40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17</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2180085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18</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2180092</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36/40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19</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2180455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23/40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20</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2180111</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2180126</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31/40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22</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2180138</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30/40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23</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2180464</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29/40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24</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2180181</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27/40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25</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2180465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30/40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26</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2180198</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28/40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27</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2180233</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28</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2180244</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29/40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29</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2180245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34/40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30</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2170080</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5o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31</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2170412</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5o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32</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2160330</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6o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36/40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33</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2160400</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6o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34/40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34</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2160216</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6o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34/40</w:t>
            </w:r>
          </w:p>
        </w:tc>
      </w:tr>
      <w:tr w:rsidR="00257E1D" w:rsidRPr="00257E1D" w:rsidTr="00257E1D">
        <w:trPr>
          <w:trHeight w:val="255"/>
          <w:jc w:val="center"/>
        </w:trPr>
        <w:tc>
          <w:tcPr>
            <w:tcW w:w="701" w:type="dxa"/>
            <w:tcBorders>
              <w:top w:val="nil"/>
              <w:left w:val="single" w:sz="8" w:space="0" w:color="auto"/>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35</w:t>
            </w:r>
          </w:p>
        </w:tc>
        <w:tc>
          <w:tcPr>
            <w:tcW w:w="2308"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2150235</w:t>
            </w:r>
          </w:p>
        </w:tc>
        <w:tc>
          <w:tcPr>
            <w:tcW w:w="2140" w:type="dxa"/>
            <w:tcBorders>
              <w:top w:val="nil"/>
              <w:left w:val="nil"/>
              <w:bottom w:val="single" w:sz="4"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7o</w:t>
            </w:r>
          </w:p>
        </w:tc>
        <w:tc>
          <w:tcPr>
            <w:tcW w:w="1843" w:type="dxa"/>
            <w:tcBorders>
              <w:top w:val="nil"/>
              <w:left w:val="nil"/>
              <w:bottom w:val="single" w:sz="4"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40/40</w:t>
            </w:r>
          </w:p>
        </w:tc>
      </w:tr>
      <w:tr w:rsidR="00257E1D" w:rsidRPr="00257E1D" w:rsidTr="00257E1D">
        <w:trPr>
          <w:trHeight w:val="270"/>
          <w:jc w:val="center"/>
        </w:trPr>
        <w:tc>
          <w:tcPr>
            <w:tcW w:w="701" w:type="dxa"/>
            <w:tcBorders>
              <w:top w:val="nil"/>
              <w:left w:val="single" w:sz="8" w:space="0" w:color="auto"/>
              <w:bottom w:val="single" w:sz="8"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36</w:t>
            </w:r>
          </w:p>
        </w:tc>
        <w:tc>
          <w:tcPr>
            <w:tcW w:w="2308" w:type="dxa"/>
            <w:tcBorders>
              <w:top w:val="nil"/>
              <w:left w:val="nil"/>
              <w:bottom w:val="single" w:sz="8"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2080430</w:t>
            </w:r>
          </w:p>
        </w:tc>
        <w:tc>
          <w:tcPr>
            <w:tcW w:w="2140" w:type="dxa"/>
            <w:tcBorders>
              <w:top w:val="nil"/>
              <w:left w:val="nil"/>
              <w:bottom w:val="single" w:sz="8" w:space="0" w:color="auto"/>
              <w:right w:val="single" w:sz="4"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14o</w:t>
            </w:r>
          </w:p>
        </w:tc>
        <w:tc>
          <w:tcPr>
            <w:tcW w:w="1843" w:type="dxa"/>
            <w:tcBorders>
              <w:top w:val="nil"/>
              <w:left w:val="nil"/>
              <w:bottom w:val="single" w:sz="8" w:space="0" w:color="auto"/>
              <w:right w:val="single" w:sz="8" w:space="0" w:color="auto"/>
            </w:tcBorders>
            <w:shd w:val="clear" w:color="auto" w:fill="auto"/>
            <w:noWrap/>
            <w:vAlign w:val="bottom"/>
            <w:hideMark/>
          </w:tcPr>
          <w:p w:rsidR="00257E1D" w:rsidRPr="00257E1D" w:rsidRDefault="00257E1D" w:rsidP="00257E1D">
            <w:pPr>
              <w:spacing w:after="0" w:line="240" w:lineRule="auto"/>
              <w:jc w:val="center"/>
              <w:rPr>
                <w:rFonts w:ascii="Calibri" w:eastAsia="Times New Roman" w:hAnsi="Calibri" w:cs="Calibri"/>
                <w:lang w:eastAsia="el-GR"/>
              </w:rPr>
            </w:pPr>
            <w:r w:rsidRPr="00257E1D">
              <w:rPr>
                <w:rFonts w:ascii="Calibri" w:eastAsia="Times New Roman" w:hAnsi="Calibri" w:cs="Calibri"/>
                <w:lang w:eastAsia="el-GR"/>
              </w:rPr>
              <w:t>37/40</w:t>
            </w:r>
          </w:p>
        </w:tc>
      </w:tr>
    </w:tbl>
    <w:p w:rsidR="00257E1D" w:rsidRPr="00257E1D" w:rsidRDefault="00257E1D" w:rsidP="00501275">
      <w:pPr>
        <w:jc w:val="center"/>
        <w:rPr>
          <w:b/>
          <w:lang w:val="en-US"/>
        </w:rPr>
      </w:pPr>
    </w:p>
    <w:p w:rsidR="0018161D" w:rsidRPr="0018161D" w:rsidRDefault="0018161D" w:rsidP="007B3AA7">
      <w:pPr>
        <w:jc w:val="both"/>
        <w:rPr>
          <w:b/>
        </w:rPr>
      </w:pPr>
    </w:p>
    <w:p w:rsidR="00000D30" w:rsidRDefault="0018161D" w:rsidP="00000D30">
      <w:pPr>
        <w:jc w:val="center"/>
      </w:pPr>
      <w:r w:rsidRPr="0018161D">
        <w:t>Το έργο χρηματοδοτείται από χορηγίες των συμμετεχόντων επιχειρήσεων.</w:t>
      </w:r>
    </w:p>
    <w:sectPr w:rsidR="00000D30" w:rsidSect="00501275">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C1E" w:rsidRDefault="00F60C1E" w:rsidP="00501275">
      <w:pPr>
        <w:spacing w:after="0" w:line="240" w:lineRule="auto"/>
      </w:pPr>
      <w:r>
        <w:separator/>
      </w:r>
    </w:p>
  </w:endnote>
  <w:endnote w:type="continuationSeparator" w:id="0">
    <w:p w:rsidR="00F60C1E" w:rsidRDefault="00F60C1E" w:rsidP="00501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20B0503030403020204"/>
    <w:charset w:val="00"/>
    <w:family w:val="swiss"/>
    <w:notTrueType/>
    <w:pitch w:val="variable"/>
    <w:sig w:usb0="A00002AF" w:usb1="5000204B"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C1E" w:rsidRDefault="00F60C1E" w:rsidP="00501275">
      <w:pPr>
        <w:spacing w:after="0" w:line="240" w:lineRule="auto"/>
      </w:pPr>
      <w:r>
        <w:separator/>
      </w:r>
    </w:p>
  </w:footnote>
  <w:footnote w:type="continuationSeparator" w:id="0">
    <w:p w:rsidR="00F60C1E" w:rsidRDefault="00F60C1E" w:rsidP="005012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000D30"/>
    <w:rsid w:val="00000D30"/>
    <w:rsid w:val="0008654A"/>
    <w:rsid w:val="0018161D"/>
    <w:rsid w:val="00257E1D"/>
    <w:rsid w:val="00393068"/>
    <w:rsid w:val="00501275"/>
    <w:rsid w:val="00561E5B"/>
    <w:rsid w:val="005C1D5E"/>
    <w:rsid w:val="005E460F"/>
    <w:rsid w:val="006E2D83"/>
    <w:rsid w:val="00756C6E"/>
    <w:rsid w:val="007B3AA7"/>
    <w:rsid w:val="007D52EE"/>
    <w:rsid w:val="0082537E"/>
    <w:rsid w:val="00937E11"/>
    <w:rsid w:val="009A7E0E"/>
    <w:rsid w:val="00AC1897"/>
    <w:rsid w:val="00AC510E"/>
    <w:rsid w:val="00BF518B"/>
    <w:rsid w:val="00C91E2F"/>
    <w:rsid w:val="00F14A4E"/>
    <w:rsid w:val="00F406E7"/>
    <w:rsid w:val="00F60C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D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000D30"/>
    <w:rPr>
      <w:color w:val="0000FF"/>
      <w:u w:val="single"/>
    </w:rPr>
  </w:style>
  <w:style w:type="paragraph" w:styleId="a3">
    <w:name w:val="header"/>
    <w:basedOn w:val="a"/>
    <w:link w:val="Char"/>
    <w:uiPriority w:val="99"/>
    <w:unhideWhenUsed/>
    <w:rsid w:val="00000D30"/>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3"/>
    <w:uiPriority w:val="99"/>
    <w:rsid w:val="00000D30"/>
    <w:rPr>
      <w:rFonts w:ascii="Calibri" w:eastAsia="Calibri" w:hAnsi="Calibri" w:cs="Times New Roman"/>
    </w:rPr>
  </w:style>
  <w:style w:type="paragraph" w:styleId="a4">
    <w:name w:val="Balloon Text"/>
    <w:basedOn w:val="a"/>
    <w:link w:val="Char0"/>
    <w:uiPriority w:val="99"/>
    <w:semiHidden/>
    <w:unhideWhenUsed/>
    <w:rsid w:val="00000D30"/>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00D30"/>
    <w:rPr>
      <w:rFonts w:ascii="Tahoma" w:hAnsi="Tahoma" w:cs="Tahoma"/>
      <w:sz w:val="16"/>
      <w:szCs w:val="16"/>
    </w:rPr>
  </w:style>
  <w:style w:type="paragraph" w:styleId="a5">
    <w:name w:val="footer"/>
    <w:basedOn w:val="a"/>
    <w:link w:val="Char1"/>
    <w:uiPriority w:val="99"/>
    <w:unhideWhenUsed/>
    <w:rsid w:val="00501275"/>
    <w:pPr>
      <w:tabs>
        <w:tab w:val="center" w:pos="4153"/>
        <w:tab w:val="right" w:pos="8306"/>
      </w:tabs>
      <w:spacing w:after="0" w:line="240" w:lineRule="auto"/>
    </w:pPr>
  </w:style>
  <w:style w:type="character" w:customStyle="1" w:styleId="Char1">
    <w:name w:val="Υποσέλιδο Char"/>
    <w:basedOn w:val="a0"/>
    <w:link w:val="a5"/>
    <w:uiPriority w:val="99"/>
    <w:rsid w:val="00501275"/>
  </w:style>
</w:styles>
</file>

<file path=word/webSettings.xml><?xml version="1.0" encoding="utf-8"?>
<w:webSettings xmlns:r="http://schemas.openxmlformats.org/officeDocument/2006/relationships" xmlns:w="http://schemas.openxmlformats.org/wordprocessingml/2006/main">
  <w:divs>
    <w:div w:id="304510181">
      <w:bodyDiv w:val="1"/>
      <w:marLeft w:val="0"/>
      <w:marRight w:val="0"/>
      <w:marTop w:val="0"/>
      <w:marBottom w:val="0"/>
      <w:divBdr>
        <w:top w:val="none" w:sz="0" w:space="0" w:color="auto"/>
        <w:left w:val="none" w:sz="0" w:space="0" w:color="auto"/>
        <w:bottom w:val="none" w:sz="0" w:space="0" w:color="auto"/>
        <w:right w:val="none" w:sz="0" w:space="0" w:color="auto"/>
      </w:divBdr>
    </w:div>
    <w:div w:id="728723304">
      <w:bodyDiv w:val="1"/>
      <w:marLeft w:val="0"/>
      <w:marRight w:val="0"/>
      <w:marTop w:val="0"/>
      <w:marBottom w:val="0"/>
      <w:divBdr>
        <w:top w:val="none" w:sz="0" w:space="0" w:color="auto"/>
        <w:left w:val="none" w:sz="0" w:space="0" w:color="auto"/>
        <w:bottom w:val="none" w:sz="0" w:space="0" w:color="auto"/>
        <w:right w:val="none" w:sz="0" w:space="0" w:color="auto"/>
      </w:divBdr>
    </w:div>
    <w:div w:id="904681800">
      <w:bodyDiv w:val="1"/>
      <w:marLeft w:val="0"/>
      <w:marRight w:val="0"/>
      <w:marTop w:val="0"/>
      <w:marBottom w:val="0"/>
      <w:divBdr>
        <w:top w:val="none" w:sz="0" w:space="0" w:color="auto"/>
        <w:left w:val="none" w:sz="0" w:space="0" w:color="auto"/>
        <w:bottom w:val="none" w:sz="0" w:space="0" w:color="auto"/>
        <w:right w:val="none" w:sz="0" w:space="0" w:color="auto"/>
      </w:divBdr>
    </w:div>
    <w:div w:id="198438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eb.gr/el/internship" TargetMode="External"/><Relationship Id="rId3" Type="http://schemas.openxmlformats.org/officeDocument/2006/relationships/webSettings" Target="webSettings.xml"/><Relationship Id="rId7" Type="http://schemas.openxmlformats.org/officeDocument/2006/relationships/hyperlink" Target="mailto:internship@aueb.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2177</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cp:lastModifiedBy>
  <cp:revision>2</cp:revision>
  <dcterms:created xsi:type="dcterms:W3CDTF">2022-05-12T09:17:00Z</dcterms:created>
  <dcterms:modified xsi:type="dcterms:W3CDTF">2022-05-12T09:17:00Z</dcterms:modified>
</cp:coreProperties>
</file>