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p w:rsidR="0046208B" w:rsidRPr="00A6640A" w:rsidRDefault="0046208B" w:rsidP="001C5378">
      <w:pPr>
        <w:jc w:val="center"/>
        <w:rPr>
          <w:rFonts w:ascii="Arial" w:hAnsi="Arial" w:cs="Arial"/>
        </w:rPr>
      </w:pPr>
    </w:p>
    <w:p w:rsidR="0046208B" w:rsidRPr="00A6640A" w:rsidRDefault="0046208B" w:rsidP="00DC1D01">
      <w:pPr>
        <w:jc w:val="both"/>
        <w:rPr>
          <w:rFonts w:ascii="Arial" w:hAnsi="Arial" w:cs="Arial"/>
        </w:rPr>
      </w:pPr>
    </w:p>
    <w:p w:rsidR="0046208B" w:rsidRPr="00A6640A" w:rsidRDefault="000421E5" w:rsidP="00DC1D01">
      <w:pPr>
        <w:jc w:val="both"/>
        <w:rPr>
          <w:rFonts w:ascii="Arial" w:hAnsi="Arial" w:cs="Arial"/>
          <w:b/>
          <w:bCs/>
          <w:sz w:val="30"/>
          <w:szCs w:val="30"/>
        </w:rPr>
      </w:pPr>
      <w:bookmarkStart w:id="0" w:name="_GoBack"/>
      <w:r>
        <w:rPr>
          <w:noProof/>
          <w:lang w:eastAsia="el-GR"/>
        </w:rPr>
        <w:drawing>
          <wp:inline distT="0" distB="0" distL="0" distR="0">
            <wp:extent cx="6120130" cy="1593516"/>
            <wp:effectExtent l="57150" t="57150" r="52070" b="45085"/>
            <wp:docPr id="10" name="Εικόνα 1" descr="http://www-misc.aueb.gr/new-identity/logos/a.LOGO-NA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c.aueb.gr/new-identity/logos/a.LOGO-NAME_1.jpg"/>
                    <pic:cNvPicPr>
                      <a:picLocks noChangeAspect="1" noChangeArrowheads="1"/>
                    </pic:cNvPicPr>
                  </pic:nvPicPr>
                  <pic:blipFill>
                    <a:blip r:embed="rId8"/>
                    <a:srcRect/>
                    <a:stretch>
                      <a:fillRect/>
                    </a:stretch>
                  </pic:blipFill>
                  <pic:spPr bwMode="auto">
                    <a:xfrm>
                      <a:off x="0" y="0"/>
                      <a:ext cx="6120130" cy="1593516"/>
                    </a:xfrm>
                    <a:prstGeom prst="rect">
                      <a:avLst/>
                    </a:prstGeom>
                    <a:noFill/>
                    <a:ln w="9525">
                      <a:noFill/>
                      <a:miter lim="800000"/>
                      <a:headEnd/>
                      <a:tailEnd/>
                    </a:ln>
                    <a:scene3d>
                      <a:camera prst="orthographicFront"/>
                      <a:lightRig rig="threePt" dir="t"/>
                    </a:scene3d>
                    <a:sp3d>
                      <a:bevelT prst="slope"/>
                    </a:sp3d>
                  </pic:spPr>
                </pic:pic>
              </a:graphicData>
            </a:graphic>
          </wp:inline>
        </w:drawing>
      </w:r>
      <w:bookmarkEnd w:id="0"/>
    </w:p>
    <w:p w:rsidR="0046208B" w:rsidRPr="00A6640A" w:rsidRDefault="0046208B" w:rsidP="00DC1D01">
      <w:pPr>
        <w:jc w:val="both"/>
        <w:rPr>
          <w:rFonts w:ascii="Arial" w:hAnsi="Arial" w:cs="Arial"/>
          <w:b/>
          <w:bCs/>
          <w:sz w:val="30"/>
          <w:szCs w:val="30"/>
        </w:rPr>
      </w:pPr>
    </w:p>
    <w:p w:rsidR="0046208B" w:rsidRPr="00A6640A" w:rsidRDefault="0046208B" w:rsidP="00DC1D01">
      <w:pPr>
        <w:jc w:val="both"/>
        <w:rPr>
          <w:rFonts w:ascii="Arial" w:hAnsi="Arial" w:cs="Arial"/>
        </w:rPr>
      </w:pPr>
    </w:p>
    <w:p w:rsidR="0046208B" w:rsidRPr="00A6640A" w:rsidRDefault="0046208B" w:rsidP="001C5378">
      <w:pPr>
        <w:jc w:val="center"/>
        <w:rPr>
          <w:rFonts w:ascii="Arial" w:hAnsi="Arial" w:cs="Arial"/>
        </w:rPr>
      </w:pPr>
    </w:p>
    <w:p w:rsidR="0046208B" w:rsidRPr="00A6640A" w:rsidRDefault="0046208B" w:rsidP="00DC1D01">
      <w:pPr>
        <w:jc w:val="both"/>
        <w:rPr>
          <w:rFonts w:ascii="Arial" w:hAnsi="Arial" w:cs="Arial"/>
        </w:rPr>
      </w:pPr>
    </w:p>
    <w:p w:rsidR="0046208B" w:rsidRPr="00A6640A" w:rsidRDefault="0046208B" w:rsidP="00DC1D01">
      <w:pPr>
        <w:jc w:val="center"/>
        <w:rPr>
          <w:rFonts w:ascii="Arial" w:hAnsi="Arial" w:cs="Arial"/>
        </w:rPr>
      </w:pPr>
    </w:p>
    <w:p w:rsidR="0046208B" w:rsidRPr="00A6640A" w:rsidRDefault="0046208B" w:rsidP="00DC1D01">
      <w:pPr>
        <w:jc w:val="center"/>
        <w:rPr>
          <w:rFonts w:ascii="Arial" w:hAnsi="Arial" w:cs="Arial"/>
        </w:rPr>
      </w:pPr>
    </w:p>
    <w:p w:rsidR="0046208B" w:rsidRPr="006927B7" w:rsidRDefault="0046208B" w:rsidP="001C5378">
      <w:pPr>
        <w:jc w:val="center"/>
        <w:rPr>
          <w:rFonts w:ascii="Arial" w:hAnsi="Arial" w:cs="Arial"/>
          <w:b/>
          <w:bCs/>
          <w:color w:val="632423"/>
          <w:sz w:val="50"/>
          <w:szCs w:val="50"/>
        </w:rPr>
      </w:pPr>
      <w:r w:rsidRPr="006927B7">
        <w:rPr>
          <w:rFonts w:ascii="Arial" w:hAnsi="Arial" w:cs="Arial"/>
          <w:b/>
          <w:bCs/>
          <w:color w:val="632423"/>
          <w:sz w:val="50"/>
          <w:szCs w:val="50"/>
        </w:rPr>
        <w:t xml:space="preserve">ΟΔΗΓΟΣ ΣΠΟΥΔΩΝ                    </w:t>
      </w:r>
    </w:p>
    <w:p w:rsidR="0046208B" w:rsidRPr="006927B7" w:rsidRDefault="0046208B" w:rsidP="001C5378">
      <w:pPr>
        <w:jc w:val="center"/>
        <w:rPr>
          <w:rFonts w:ascii="Arial" w:hAnsi="Arial" w:cs="Arial"/>
          <w:b/>
          <w:bCs/>
          <w:color w:val="632423"/>
          <w:sz w:val="32"/>
          <w:szCs w:val="32"/>
        </w:rPr>
      </w:pPr>
      <w:r w:rsidRPr="006927B7">
        <w:rPr>
          <w:rFonts w:ascii="Arial" w:hAnsi="Arial" w:cs="Arial"/>
          <w:b/>
          <w:bCs/>
          <w:color w:val="632423"/>
          <w:sz w:val="32"/>
          <w:szCs w:val="32"/>
        </w:rPr>
        <w:t>ΤΜΗΜΑΤΟΣ ΟΡΓΑΝΩΣΗΣ ΚΑΙ ΔΙΟΙΚΗΣΗΣ ΕΠΙΧΕΙΡΗΣΕΩΝ</w:t>
      </w:r>
    </w:p>
    <w:p w:rsidR="00B32332" w:rsidRPr="006927B7" w:rsidRDefault="00B32332" w:rsidP="001C5378">
      <w:pPr>
        <w:jc w:val="center"/>
        <w:rPr>
          <w:rFonts w:ascii="Arial" w:hAnsi="Arial" w:cs="Arial"/>
          <w:b/>
          <w:bCs/>
          <w:color w:val="632423"/>
          <w:sz w:val="32"/>
          <w:szCs w:val="32"/>
        </w:rPr>
      </w:pPr>
    </w:p>
    <w:p w:rsidR="0046208B" w:rsidRPr="006927B7" w:rsidRDefault="0046208B" w:rsidP="001C5378">
      <w:pPr>
        <w:jc w:val="center"/>
        <w:rPr>
          <w:rFonts w:ascii="Arial" w:hAnsi="Arial" w:cs="Arial"/>
          <w:color w:val="632423"/>
          <w:sz w:val="32"/>
          <w:szCs w:val="32"/>
          <w:u w:val="single"/>
        </w:rPr>
      </w:pPr>
      <w:r w:rsidRPr="006927B7">
        <w:rPr>
          <w:rFonts w:ascii="Arial" w:hAnsi="Arial" w:cs="Arial"/>
          <w:b/>
          <w:bCs/>
          <w:color w:val="632423"/>
          <w:sz w:val="32"/>
          <w:szCs w:val="32"/>
          <w:u w:val="single"/>
        </w:rPr>
        <w:t>ΑΚΑΔΗΜΑΪΚΟΥ ΕΤΟΥΣ 201</w:t>
      </w:r>
      <w:r w:rsidR="00A452F9" w:rsidRPr="006927B7">
        <w:rPr>
          <w:rFonts w:ascii="Arial" w:hAnsi="Arial" w:cs="Arial"/>
          <w:b/>
          <w:bCs/>
          <w:color w:val="632423"/>
          <w:sz w:val="32"/>
          <w:szCs w:val="32"/>
          <w:u w:val="single"/>
        </w:rPr>
        <w:t>7</w:t>
      </w:r>
      <w:r w:rsidRPr="006927B7">
        <w:rPr>
          <w:rFonts w:ascii="Arial" w:hAnsi="Arial" w:cs="Arial"/>
          <w:b/>
          <w:bCs/>
          <w:color w:val="632423"/>
          <w:sz w:val="32"/>
          <w:szCs w:val="32"/>
          <w:u w:val="single"/>
        </w:rPr>
        <w:t>-</w:t>
      </w:r>
      <w:r w:rsidR="0031164E" w:rsidRPr="006927B7">
        <w:rPr>
          <w:rFonts w:ascii="Arial" w:hAnsi="Arial" w:cs="Arial"/>
          <w:b/>
          <w:bCs/>
          <w:color w:val="632423"/>
          <w:sz w:val="32"/>
          <w:szCs w:val="32"/>
          <w:u w:val="single"/>
        </w:rPr>
        <w:t>201</w:t>
      </w:r>
      <w:r w:rsidR="00A452F9" w:rsidRPr="006927B7">
        <w:rPr>
          <w:rFonts w:ascii="Arial" w:hAnsi="Arial" w:cs="Arial"/>
          <w:b/>
          <w:bCs/>
          <w:color w:val="632423"/>
          <w:sz w:val="32"/>
          <w:szCs w:val="32"/>
          <w:u w:val="single"/>
        </w:rPr>
        <w:t>8</w:t>
      </w:r>
    </w:p>
    <w:p w:rsidR="0046208B" w:rsidRPr="006927B7" w:rsidRDefault="0046208B" w:rsidP="00DC1D01">
      <w:pPr>
        <w:jc w:val="both"/>
        <w:rPr>
          <w:rFonts w:ascii="Arial" w:hAnsi="Arial" w:cs="Arial"/>
        </w:rPr>
      </w:pPr>
    </w:p>
    <w:p w:rsidR="0046208B" w:rsidRPr="006927B7" w:rsidRDefault="0046208B" w:rsidP="00DC1D01">
      <w:pPr>
        <w:jc w:val="both"/>
        <w:rPr>
          <w:rFonts w:ascii="Arial" w:hAnsi="Arial" w:cs="Arial"/>
        </w:rPr>
      </w:pPr>
    </w:p>
    <w:p w:rsidR="0046208B" w:rsidRPr="006927B7" w:rsidRDefault="0046208B" w:rsidP="00DC1D01">
      <w:pPr>
        <w:jc w:val="both"/>
        <w:rPr>
          <w:rFonts w:ascii="Arial" w:hAnsi="Arial" w:cs="Arial"/>
        </w:rPr>
      </w:pPr>
    </w:p>
    <w:p w:rsidR="0046208B" w:rsidRPr="006927B7" w:rsidRDefault="0046208B" w:rsidP="00DC1D01">
      <w:pPr>
        <w:jc w:val="both"/>
        <w:rPr>
          <w:rFonts w:ascii="Arial" w:hAnsi="Arial" w:cs="Arial"/>
        </w:rPr>
      </w:pPr>
    </w:p>
    <w:p w:rsidR="0046208B" w:rsidRPr="006927B7" w:rsidRDefault="0046208B" w:rsidP="00BB14EB">
      <w:pPr>
        <w:jc w:val="center"/>
        <w:rPr>
          <w:rFonts w:ascii="Arial" w:hAnsi="Arial" w:cs="Arial"/>
          <w:b/>
          <w:bCs/>
          <w:sz w:val="26"/>
          <w:szCs w:val="26"/>
        </w:rPr>
      </w:pPr>
      <w:r w:rsidRPr="006927B7">
        <w:rPr>
          <w:rFonts w:ascii="Arial" w:hAnsi="Arial" w:cs="Arial"/>
          <w:b/>
          <w:bCs/>
          <w:sz w:val="26"/>
          <w:szCs w:val="26"/>
        </w:rPr>
        <w:t xml:space="preserve">Επιμέλεια: </w:t>
      </w:r>
      <w:r w:rsidR="00822DE5" w:rsidRPr="006927B7">
        <w:rPr>
          <w:rFonts w:ascii="Arial" w:hAnsi="Arial" w:cs="Arial"/>
          <w:b/>
          <w:bCs/>
          <w:sz w:val="26"/>
          <w:szCs w:val="26"/>
        </w:rPr>
        <w:t xml:space="preserve">Δημήτρης </w:t>
      </w:r>
      <w:r w:rsidR="00F11EED" w:rsidRPr="006927B7">
        <w:rPr>
          <w:rFonts w:ascii="Arial" w:hAnsi="Arial" w:cs="Arial"/>
          <w:b/>
          <w:bCs/>
          <w:sz w:val="26"/>
          <w:szCs w:val="26"/>
        </w:rPr>
        <w:t>Μανωλόπουλος</w:t>
      </w:r>
      <w:r w:rsidR="00C7201F" w:rsidRPr="006927B7">
        <w:rPr>
          <w:rFonts w:ascii="Arial" w:hAnsi="Arial" w:cs="Arial"/>
          <w:b/>
          <w:bCs/>
          <w:sz w:val="26"/>
          <w:szCs w:val="26"/>
        </w:rPr>
        <w:t xml:space="preserve"> </w:t>
      </w:r>
      <w:r w:rsidRPr="006927B7">
        <w:rPr>
          <w:rFonts w:ascii="Arial" w:hAnsi="Arial" w:cs="Arial"/>
          <w:b/>
          <w:bCs/>
          <w:sz w:val="26"/>
          <w:szCs w:val="26"/>
        </w:rPr>
        <w:t>-</w:t>
      </w:r>
      <w:r w:rsidR="00C7201F" w:rsidRPr="006927B7">
        <w:rPr>
          <w:rFonts w:ascii="Arial" w:hAnsi="Arial" w:cs="Arial"/>
          <w:b/>
          <w:bCs/>
          <w:sz w:val="26"/>
          <w:szCs w:val="26"/>
        </w:rPr>
        <w:t xml:space="preserve"> </w:t>
      </w:r>
      <w:r w:rsidR="00822DE5" w:rsidRPr="006927B7">
        <w:rPr>
          <w:rFonts w:ascii="Arial" w:hAnsi="Arial" w:cs="Arial"/>
          <w:b/>
          <w:bCs/>
          <w:sz w:val="26"/>
          <w:szCs w:val="26"/>
        </w:rPr>
        <w:t xml:space="preserve">Ελένη </w:t>
      </w:r>
      <w:r w:rsidRPr="006927B7">
        <w:rPr>
          <w:rFonts w:ascii="Arial" w:hAnsi="Arial" w:cs="Arial"/>
          <w:b/>
          <w:bCs/>
          <w:sz w:val="26"/>
          <w:szCs w:val="26"/>
        </w:rPr>
        <w:t xml:space="preserve">Σαλαβού </w:t>
      </w:r>
    </w:p>
    <w:p w:rsidR="0046208B" w:rsidRPr="006927B7" w:rsidRDefault="0046208B" w:rsidP="00DC1D01">
      <w:pPr>
        <w:jc w:val="both"/>
        <w:rPr>
          <w:rFonts w:ascii="Arial" w:hAnsi="Arial" w:cs="Arial"/>
        </w:rPr>
      </w:pPr>
    </w:p>
    <w:p w:rsidR="000F763A" w:rsidRPr="006927B7" w:rsidRDefault="000F763A">
      <w:pPr>
        <w:rPr>
          <w:rFonts w:ascii="Arial" w:hAnsi="Arial" w:cs="Arial"/>
        </w:rPr>
      </w:pPr>
      <w:r w:rsidRPr="006927B7">
        <w:rPr>
          <w:rFonts w:ascii="Arial" w:hAnsi="Arial" w:cs="Arial"/>
        </w:rPr>
        <w:br w:type="page"/>
      </w:r>
    </w:p>
    <w:p w:rsidR="0046208B" w:rsidRPr="006927B7" w:rsidRDefault="0046208B" w:rsidP="00DC1D01">
      <w:pPr>
        <w:jc w:val="both"/>
        <w:rPr>
          <w:rFonts w:ascii="Arial" w:hAnsi="Arial" w:cs="Arial"/>
        </w:rPr>
      </w:pPr>
    </w:p>
    <w:p w:rsidR="0046208B" w:rsidRPr="00856151" w:rsidRDefault="0046208B" w:rsidP="007E41F7">
      <w:pPr>
        <w:jc w:val="center"/>
        <w:rPr>
          <w:rFonts w:ascii="Arial" w:hAnsi="Arial" w:cs="Arial"/>
          <w:b/>
          <w:bCs/>
          <w:sz w:val="40"/>
          <w:szCs w:val="40"/>
        </w:rPr>
      </w:pPr>
      <w:r w:rsidRPr="00856151">
        <w:rPr>
          <w:rFonts w:ascii="Arial" w:hAnsi="Arial" w:cs="Arial"/>
          <w:b/>
          <w:bCs/>
          <w:sz w:val="40"/>
          <w:szCs w:val="40"/>
        </w:rPr>
        <w:t>ΠΙΝΑΚΑΣ ΠΕΡΙΕΧΟΜΕΝΩΝ</w:t>
      </w:r>
    </w:p>
    <w:p w:rsidR="0046208B" w:rsidRPr="00856151" w:rsidRDefault="0046208B" w:rsidP="00DC1D01">
      <w:pPr>
        <w:jc w:val="both"/>
        <w:rPr>
          <w:rFonts w:ascii="Arial" w:hAnsi="Arial" w:cs="Arial"/>
        </w:rPr>
      </w:pPr>
    </w:p>
    <w:p w:rsidR="00813E34" w:rsidRPr="00856151" w:rsidRDefault="00813E34" w:rsidP="00DC1D01">
      <w:pPr>
        <w:jc w:val="both"/>
        <w:rPr>
          <w:rFonts w:ascii="Arial" w:hAnsi="Arial" w:cs="Arial"/>
        </w:rPr>
      </w:pPr>
    </w:p>
    <w:p w:rsidR="006A32CD" w:rsidRDefault="006A32CD" w:rsidP="00587A2E">
      <w:pPr>
        <w:pStyle w:val="11"/>
      </w:pPr>
    </w:p>
    <w:p w:rsidR="006A32CD" w:rsidRPr="00587A2E" w:rsidRDefault="00EE04BD" w:rsidP="00587A2E">
      <w:pPr>
        <w:pStyle w:val="11"/>
      </w:pPr>
      <w:r w:rsidRPr="00587A2E">
        <w:t>ΜΕΡΟΣ ΠΡΩΤΟ: ΠΛΗΡΟΦΟΡΙΕΣ ΣΧΕΤΙΚΑ ΜΕ ΤΟ ΙΔΡΥΜΑ…………………………………………4</w:t>
      </w:r>
    </w:p>
    <w:p w:rsidR="006A32CD" w:rsidRPr="00EE04BD" w:rsidRDefault="006A32CD" w:rsidP="00587A2E">
      <w:pPr>
        <w:pStyle w:val="11"/>
      </w:pPr>
    </w:p>
    <w:p w:rsidR="008E326A" w:rsidRDefault="00EE04BD" w:rsidP="00587A2E">
      <w:pPr>
        <w:pStyle w:val="11"/>
        <w:rPr>
          <w:rFonts w:asciiTheme="minorHAnsi" w:eastAsiaTheme="minorEastAsia" w:hAnsiTheme="minorHAnsi" w:cstheme="minorBidi"/>
          <w:noProof/>
        </w:rPr>
      </w:pPr>
      <w:r>
        <w:t xml:space="preserve">ΜΕΡΟΣ ΔΕΥΤΕΡΟ: ΤΟ </w:t>
      </w:r>
      <w:r w:rsidR="00C475A6" w:rsidRPr="00A6640A">
        <w:fldChar w:fldCharType="begin"/>
      </w:r>
      <w:r w:rsidR="0046208B" w:rsidRPr="00A6640A">
        <w:instrText xml:space="preserve"> TOC \o "1-3" \h \z \u </w:instrText>
      </w:r>
      <w:r w:rsidR="00C475A6" w:rsidRPr="00A6640A">
        <w:fldChar w:fldCharType="separate"/>
      </w:r>
      <w:hyperlink w:anchor="_Toc440228969" w:history="1">
        <w:r w:rsidR="008E326A" w:rsidRPr="00E665B8">
          <w:rPr>
            <w:rStyle w:val="-"/>
            <w:noProof/>
          </w:rPr>
          <w:t>ΤΜΗΜΑ ΟΡΓΑΝΩΣΗΣ ΚΑΙ ΔΙΟΙΚΗΣΗΣ ΕΠΙΧΕΙΡΗΣΕΩΝ</w:t>
        </w:r>
        <w:r w:rsidR="008E326A">
          <w:rPr>
            <w:noProof/>
            <w:webHidden/>
          </w:rPr>
          <w:tab/>
        </w:r>
        <w:r w:rsidR="00F12F3A">
          <w:rPr>
            <w:noProof/>
            <w:webHidden/>
          </w:rPr>
          <w:t>9</w:t>
        </w:r>
      </w:hyperlink>
    </w:p>
    <w:p w:rsidR="008E326A" w:rsidRDefault="00CD406F">
      <w:pPr>
        <w:pStyle w:val="21"/>
        <w:tabs>
          <w:tab w:val="right" w:leader="dot" w:pos="9628"/>
        </w:tabs>
        <w:rPr>
          <w:rFonts w:eastAsiaTheme="minorEastAsia"/>
          <w:noProof/>
        </w:rPr>
      </w:pPr>
      <w:hyperlink w:anchor="_Toc440228970" w:history="1">
        <w:r w:rsidR="008E326A" w:rsidRPr="00E665B8">
          <w:rPr>
            <w:rStyle w:val="-"/>
            <w:rFonts w:ascii="Arial" w:hAnsi="Arial" w:cs="Arial"/>
            <w:noProof/>
          </w:rPr>
          <w:t>2.1 Όργανα του Τμήματος</w:t>
        </w:r>
        <w:r w:rsidR="008E326A">
          <w:rPr>
            <w:noProof/>
            <w:webHidden/>
          </w:rPr>
          <w:tab/>
        </w:r>
        <w:r w:rsidR="00C475A6">
          <w:rPr>
            <w:noProof/>
            <w:webHidden/>
          </w:rPr>
          <w:fldChar w:fldCharType="begin"/>
        </w:r>
        <w:r w:rsidR="008E326A">
          <w:rPr>
            <w:noProof/>
            <w:webHidden/>
          </w:rPr>
          <w:instrText xml:space="preserve"> PAGEREF _Toc440228970 \h </w:instrText>
        </w:r>
        <w:r w:rsidR="00C475A6">
          <w:rPr>
            <w:noProof/>
            <w:webHidden/>
          </w:rPr>
        </w:r>
        <w:r w:rsidR="00C475A6">
          <w:rPr>
            <w:noProof/>
            <w:webHidden/>
          </w:rPr>
          <w:fldChar w:fldCharType="separate"/>
        </w:r>
        <w:r w:rsidR="00DD7F11">
          <w:rPr>
            <w:noProof/>
            <w:webHidden/>
          </w:rPr>
          <w:t>9</w:t>
        </w:r>
        <w:r w:rsidR="00C475A6">
          <w:rPr>
            <w:noProof/>
            <w:webHidden/>
          </w:rPr>
          <w:fldChar w:fldCharType="end"/>
        </w:r>
      </w:hyperlink>
    </w:p>
    <w:p w:rsidR="008E326A" w:rsidRDefault="00CD406F">
      <w:pPr>
        <w:pStyle w:val="21"/>
        <w:tabs>
          <w:tab w:val="right" w:leader="dot" w:pos="9628"/>
        </w:tabs>
        <w:rPr>
          <w:rFonts w:eastAsiaTheme="minorEastAsia"/>
          <w:noProof/>
        </w:rPr>
      </w:pPr>
      <w:hyperlink w:anchor="_Toc440228971" w:history="1">
        <w:r w:rsidR="008E326A" w:rsidRPr="00E665B8">
          <w:rPr>
            <w:rStyle w:val="-"/>
            <w:rFonts w:ascii="Arial" w:hAnsi="Arial" w:cs="Arial"/>
            <w:noProof/>
          </w:rPr>
          <w:t>2.2 Το Προσωπικό του Τμήματος</w:t>
        </w:r>
        <w:r w:rsidR="008E326A">
          <w:rPr>
            <w:noProof/>
            <w:webHidden/>
          </w:rPr>
          <w:tab/>
        </w:r>
        <w:r w:rsidR="00C475A6">
          <w:rPr>
            <w:noProof/>
            <w:webHidden/>
          </w:rPr>
          <w:fldChar w:fldCharType="begin"/>
        </w:r>
        <w:r w:rsidR="008E326A">
          <w:rPr>
            <w:noProof/>
            <w:webHidden/>
          </w:rPr>
          <w:instrText xml:space="preserve"> PAGEREF _Toc440228971 \h </w:instrText>
        </w:r>
        <w:r w:rsidR="00C475A6">
          <w:rPr>
            <w:noProof/>
            <w:webHidden/>
          </w:rPr>
        </w:r>
        <w:r w:rsidR="00C475A6">
          <w:rPr>
            <w:noProof/>
            <w:webHidden/>
          </w:rPr>
          <w:fldChar w:fldCharType="separate"/>
        </w:r>
        <w:r w:rsidR="00DD7F11">
          <w:rPr>
            <w:noProof/>
            <w:webHidden/>
          </w:rPr>
          <w:t>9</w:t>
        </w:r>
        <w:r w:rsidR="00C475A6">
          <w:rPr>
            <w:noProof/>
            <w:webHidden/>
          </w:rPr>
          <w:fldChar w:fldCharType="end"/>
        </w:r>
      </w:hyperlink>
    </w:p>
    <w:p w:rsidR="008E326A" w:rsidRDefault="00CD406F">
      <w:pPr>
        <w:pStyle w:val="30"/>
        <w:tabs>
          <w:tab w:val="right" w:leader="dot" w:pos="9628"/>
        </w:tabs>
        <w:rPr>
          <w:rFonts w:eastAsiaTheme="minorEastAsia"/>
          <w:noProof/>
        </w:rPr>
      </w:pPr>
      <w:hyperlink w:anchor="_Toc440228972" w:history="1">
        <w:r w:rsidR="008E326A" w:rsidRPr="00E665B8">
          <w:rPr>
            <w:rStyle w:val="-"/>
            <w:rFonts w:ascii="Arial" w:hAnsi="Arial" w:cs="Arial"/>
            <w:noProof/>
          </w:rPr>
          <w:t>2.2.1 Διδακτικό Ερευνητικό Προσωπικό</w:t>
        </w:r>
        <w:r w:rsidR="008E326A">
          <w:rPr>
            <w:noProof/>
            <w:webHidden/>
          </w:rPr>
          <w:tab/>
        </w:r>
        <w:r w:rsidR="00C475A6">
          <w:rPr>
            <w:noProof/>
            <w:webHidden/>
          </w:rPr>
          <w:fldChar w:fldCharType="begin"/>
        </w:r>
        <w:r w:rsidR="008E326A">
          <w:rPr>
            <w:noProof/>
            <w:webHidden/>
          </w:rPr>
          <w:instrText xml:space="preserve"> PAGEREF _Toc440228972 \h </w:instrText>
        </w:r>
        <w:r w:rsidR="00C475A6">
          <w:rPr>
            <w:noProof/>
            <w:webHidden/>
          </w:rPr>
        </w:r>
        <w:r w:rsidR="00C475A6">
          <w:rPr>
            <w:noProof/>
            <w:webHidden/>
          </w:rPr>
          <w:fldChar w:fldCharType="separate"/>
        </w:r>
        <w:r w:rsidR="00DD7F11">
          <w:rPr>
            <w:noProof/>
            <w:webHidden/>
          </w:rPr>
          <w:t>10</w:t>
        </w:r>
        <w:r w:rsidR="00C475A6">
          <w:rPr>
            <w:noProof/>
            <w:webHidden/>
          </w:rPr>
          <w:fldChar w:fldCharType="end"/>
        </w:r>
      </w:hyperlink>
    </w:p>
    <w:p w:rsidR="008E326A" w:rsidRDefault="00CD406F">
      <w:pPr>
        <w:pStyle w:val="30"/>
        <w:tabs>
          <w:tab w:val="right" w:leader="dot" w:pos="9628"/>
        </w:tabs>
        <w:rPr>
          <w:rFonts w:eastAsiaTheme="minorEastAsia"/>
          <w:noProof/>
        </w:rPr>
      </w:pPr>
      <w:hyperlink w:anchor="_Toc440228973" w:history="1">
        <w:r w:rsidR="008E326A" w:rsidRPr="00E665B8">
          <w:rPr>
            <w:rStyle w:val="-"/>
            <w:rFonts w:ascii="Arial" w:hAnsi="Arial" w:cs="Arial"/>
            <w:noProof/>
          </w:rPr>
          <w:t>2.2.2 Επικουρικό Διδακτικό Προσωπικό</w:t>
        </w:r>
        <w:r w:rsidR="008E326A">
          <w:rPr>
            <w:noProof/>
            <w:webHidden/>
          </w:rPr>
          <w:tab/>
        </w:r>
        <w:r w:rsidR="00C475A6">
          <w:rPr>
            <w:noProof/>
            <w:webHidden/>
          </w:rPr>
          <w:fldChar w:fldCharType="begin"/>
        </w:r>
        <w:r w:rsidR="008E326A">
          <w:rPr>
            <w:noProof/>
            <w:webHidden/>
          </w:rPr>
          <w:instrText xml:space="preserve"> PAGEREF _Toc440228973 \h </w:instrText>
        </w:r>
        <w:r w:rsidR="00C475A6">
          <w:rPr>
            <w:noProof/>
            <w:webHidden/>
          </w:rPr>
        </w:r>
        <w:r w:rsidR="00C475A6">
          <w:rPr>
            <w:noProof/>
            <w:webHidden/>
          </w:rPr>
          <w:fldChar w:fldCharType="separate"/>
        </w:r>
        <w:r w:rsidR="00DD7F11">
          <w:rPr>
            <w:noProof/>
            <w:webHidden/>
          </w:rPr>
          <w:t>14</w:t>
        </w:r>
        <w:r w:rsidR="00C475A6">
          <w:rPr>
            <w:noProof/>
            <w:webHidden/>
          </w:rPr>
          <w:fldChar w:fldCharType="end"/>
        </w:r>
      </w:hyperlink>
    </w:p>
    <w:p w:rsidR="008E326A" w:rsidRDefault="00CD406F">
      <w:pPr>
        <w:pStyle w:val="30"/>
        <w:tabs>
          <w:tab w:val="right" w:leader="dot" w:pos="9628"/>
        </w:tabs>
        <w:rPr>
          <w:rFonts w:eastAsiaTheme="minorEastAsia"/>
          <w:noProof/>
        </w:rPr>
      </w:pPr>
      <w:hyperlink w:anchor="_Toc440228974" w:history="1">
        <w:r w:rsidR="008E326A" w:rsidRPr="00E665B8">
          <w:rPr>
            <w:rStyle w:val="-"/>
            <w:rFonts w:ascii="Arial" w:hAnsi="Arial" w:cs="Arial"/>
            <w:noProof/>
          </w:rPr>
          <w:t>2.2.3 Εργαστηριακό Διδακτικό Προσωπικό</w:t>
        </w:r>
        <w:r w:rsidR="008E326A">
          <w:rPr>
            <w:noProof/>
            <w:webHidden/>
          </w:rPr>
          <w:tab/>
        </w:r>
        <w:r w:rsidR="00C475A6">
          <w:rPr>
            <w:noProof/>
            <w:webHidden/>
          </w:rPr>
          <w:fldChar w:fldCharType="begin"/>
        </w:r>
        <w:r w:rsidR="008E326A">
          <w:rPr>
            <w:noProof/>
            <w:webHidden/>
          </w:rPr>
          <w:instrText xml:space="preserve"> PAGEREF _Toc440228974 \h </w:instrText>
        </w:r>
        <w:r w:rsidR="00C475A6">
          <w:rPr>
            <w:noProof/>
            <w:webHidden/>
          </w:rPr>
        </w:r>
        <w:r w:rsidR="00C475A6">
          <w:rPr>
            <w:noProof/>
            <w:webHidden/>
          </w:rPr>
          <w:fldChar w:fldCharType="separate"/>
        </w:r>
        <w:r w:rsidR="00DD7F11">
          <w:rPr>
            <w:noProof/>
            <w:webHidden/>
          </w:rPr>
          <w:t>14</w:t>
        </w:r>
        <w:r w:rsidR="00C475A6">
          <w:rPr>
            <w:noProof/>
            <w:webHidden/>
          </w:rPr>
          <w:fldChar w:fldCharType="end"/>
        </w:r>
      </w:hyperlink>
    </w:p>
    <w:p w:rsidR="008E326A" w:rsidRDefault="00CD406F">
      <w:pPr>
        <w:pStyle w:val="30"/>
        <w:tabs>
          <w:tab w:val="right" w:leader="dot" w:pos="9628"/>
        </w:tabs>
        <w:rPr>
          <w:rFonts w:eastAsiaTheme="minorEastAsia"/>
          <w:noProof/>
        </w:rPr>
      </w:pPr>
      <w:hyperlink w:anchor="_Toc440228975" w:history="1">
        <w:r w:rsidR="008E326A" w:rsidRPr="00E665B8">
          <w:rPr>
            <w:rStyle w:val="-"/>
            <w:rFonts w:ascii="Arial" w:hAnsi="Arial" w:cs="Arial"/>
            <w:noProof/>
          </w:rPr>
          <w:t>2.2.4 Διοικητικό Προσωπικό</w:t>
        </w:r>
        <w:r w:rsidR="008E326A">
          <w:rPr>
            <w:noProof/>
            <w:webHidden/>
          </w:rPr>
          <w:tab/>
        </w:r>
        <w:r w:rsidR="00C475A6">
          <w:rPr>
            <w:noProof/>
            <w:webHidden/>
          </w:rPr>
          <w:fldChar w:fldCharType="begin"/>
        </w:r>
        <w:r w:rsidR="008E326A">
          <w:rPr>
            <w:noProof/>
            <w:webHidden/>
          </w:rPr>
          <w:instrText xml:space="preserve"> PAGEREF _Toc440228975 \h </w:instrText>
        </w:r>
        <w:r w:rsidR="00C475A6">
          <w:rPr>
            <w:noProof/>
            <w:webHidden/>
          </w:rPr>
        </w:r>
        <w:r w:rsidR="00C475A6">
          <w:rPr>
            <w:noProof/>
            <w:webHidden/>
          </w:rPr>
          <w:fldChar w:fldCharType="separate"/>
        </w:r>
        <w:r w:rsidR="00DD7F11">
          <w:rPr>
            <w:noProof/>
            <w:webHidden/>
          </w:rPr>
          <w:t>15</w:t>
        </w:r>
        <w:r w:rsidR="00C475A6">
          <w:rPr>
            <w:noProof/>
            <w:webHidden/>
          </w:rPr>
          <w:fldChar w:fldCharType="end"/>
        </w:r>
      </w:hyperlink>
    </w:p>
    <w:p w:rsidR="008E326A" w:rsidRDefault="00CD406F">
      <w:pPr>
        <w:pStyle w:val="21"/>
        <w:tabs>
          <w:tab w:val="right" w:leader="dot" w:pos="9628"/>
        </w:tabs>
        <w:rPr>
          <w:rFonts w:eastAsiaTheme="minorEastAsia"/>
          <w:noProof/>
        </w:rPr>
      </w:pPr>
      <w:hyperlink w:anchor="_Toc440228976" w:history="1">
        <w:r w:rsidR="008E326A" w:rsidRPr="00E665B8">
          <w:rPr>
            <w:rStyle w:val="-"/>
            <w:rFonts w:ascii="Arial" w:hAnsi="Arial" w:cs="Arial"/>
            <w:noProof/>
          </w:rPr>
          <w:t>2.3 Σπουδές στο Τμήμα</w:t>
        </w:r>
        <w:r w:rsidR="008E326A">
          <w:rPr>
            <w:noProof/>
            <w:webHidden/>
          </w:rPr>
          <w:tab/>
        </w:r>
        <w:r w:rsidR="00C475A6">
          <w:rPr>
            <w:noProof/>
            <w:webHidden/>
          </w:rPr>
          <w:fldChar w:fldCharType="begin"/>
        </w:r>
        <w:r w:rsidR="008E326A">
          <w:rPr>
            <w:noProof/>
            <w:webHidden/>
          </w:rPr>
          <w:instrText xml:space="preserve"> PAGEREF _Toc440228976 \h </w:instrText>
        </w:r>
        <w:r w:rsidR="00C475A6">
          <w:rPr>
            <w:noProof/>
            <w:webHidden/>
          </w:rPr>
        </w:r>
        <w:r w:rsidR="00C475A6">
          <w:rPr>
            <w:noProof/>
            <w:webHidden/>
          </w:rPr>
          <w:fldChar w:fldCharType="separate"/>
        </w:r>
        <w:r w:rsidR="00DD7F11">
          <w:rPr>
            <w:noProof/>
            <w:webHidden/>
          </w:rPr>
          <w:t>16</w:t>
        </w:r>
        <w:r w:rsidR="00C475A6">
          <w:rPr>
            <w:noProof/>
            <w:webHidden/>
          </w:rPr>
          <w:fldChar w:fldCharType="end"/>
        </w:r>
      </w:hyperlink>
    </w:p>
    <w:p w:rsidR="008E326A" w:rsidRDefault="00CD406F">
      <w:pPr>
        <w:pStyle w:val="30"/>
        <w:tabs>
          <w:tab w:val="right" w:leader="dot" w:pos="9628"/>
        </w:tabs>
        <w:rPr>
          <w:rFonts w:eastAsiaTheme="minorEastAsia"/>
          <w:noProof/>
        </w:rPr>
      </w:pPr>
      <w:hyperlink w:anchor="_Toc440228977" w:history="1">
        <w:r w:rsidR="008E326A" w:rsidRPr="00E665B8">
          <w:rPr>
            <w:rStyle w:val="-"/>
            <w:rFonts w:ascii="Arial" w:hAnsi="Arial" w:cs="Arial"/>
            <w:noProof/>
          </w:rPr>
          <w:t>2.3.1 Αντικειμενικοί Στόχοι του Τμήματος</w:t>
        </w:r>
        <w:r w:rsidR="008E326A">
          <w:rPr>
            <w:noProof/>
            <w:webHidden/>
          </w:rPr>
          <w:tab/>
        </w:r>
        <w:r w:rsidR="00C475A6">
          <w:rPr>
            <w:noProof/>
            <w:webHidden/>
          </w:rPr>
          <w:fldChar w:fldCharType="begin"/>
        </w:r>
        <w:r w:rsidR="008E326A">
          <w:rPr>
            <w:noProof/>
            <w:webHidden/>
          </w:rPr>
          <w:instrText xml:space="preserve"> PAGEREF _Toc440228977 \h </w:instrText>
        </w:r>
        <w:r w:rsidR="00C475A6">
          <w:rPr>
            <w:noProof/>
            <w:webHidden/>
          </w:rPr>
        </w:r>
        <w:r w:rsidR="00C475A6">
          <w:rPr>
            <w:noProof/>
            <w:webHidden/>
          </w:rPr>
          <w:fldChar w:fldCharType="separate"/>
        </w:r>
        <w:r w:rsidR="00DD7F11">
          <w:rPr>
            <w:noProof/>
            <w:webHidden/>
          </w:rPr>
          <w:t>16</w:t>
        </w:r>
        <w:r w:rsidR="00C475A6">
          <w:rPr>
            <w:noProof/>
            <w:webHidden/>
          </w:rPr>
          <w:fldChar w:fldCharType="end"/>
        </w:r>
      </w:hyperlink>
    </w:p>
    <w:p w:rsidR="008E326A" w:rsidRDefault="00CD406F">
      <w:pPr>
        <w:pStyle w:val="30"/>
        <w:tabs>
          <w:tab w:val="right" w:leader="dot" w:pos="9628"/>
        </w:tabs>
        <w:rPr>
          <w:rFonts w:eastAsiaTheme="minorEastAsia"/>
          <w:noProof/>
        </w:rPr>
      </w:pPr>
      <w:hyperlink w:anchor="_Toc440228978" w:history="1">
        <w:r w:rsidR="008E326A" w:rsidRPr="00E665B8">
          <w:rPr>
            <w:rStyle w:val="-"/>
            <w:rFonts w:ascii="Arial" w:hAnsi="Arial" w:cs="Arial"/>
            <w:noProof/>
          </w:rPr>
          <w:t>2.3.2 Προπτυχιακές Σπουδές</w:t>
        </w:r>
        <w:r w:rsidR="008E326A">
          <w:rPr>
            <w:noProof/>
            <w:webHidden/>
          </w:rPr>
          <w:tab/>
        </w:r>
        <w:r w:rsidR="00C475A6">
          <w:rPr>
            <w:noProof/>
            <w:webHidden/>
          </w:rPr>
          <w:fldChar w:fldCharType="begin"/>
        </w:r>
        <w:r w:rsidR="008E326A">
          <w:rPr>
            <w:noProof/>
            <w:webHidden/>
          </w:rPr>
          <w:instrText xml:space="preserve"> PAGEREF _Toc440228978 \h </w:instrText>
        </w:r>
        <w:r w:rsidR="00C475A6">
          <w:rPr>
            <w:noProof/>
            <w:webHidden/>
          </w:rPr>
        </w:r>
        <w:r w:rsidR="00C475A6">
          <w:rPr>
            <w:noProof/>
            <w:webHidden/>
          </w:rPr>
          <w:fldChar w:fldCharType="separate"/>
        </w:r>
        <w:r w:rsidR="00DD7F11">
          <w:rPr>
            <w:noProof/>
            <w:webHidden/>
          </w:rPr>
          <w:t>16</w:t>
        </w:r>
        <w:r w:rsidR="00C475A6">
          <w:rPr>
            <w:noProof/>
            <w:webHidden/>
          </w:rPr>
          <w:fldChar w:fldCharType="end"/>
        </w:r>
      </w:hyperlink>
    </w:p>
    <w:p w:rsidR="008E326A" w:rsidRDefault="00CD406F">
      <w:pPr>
        <w:pStyle w:val="30"/>
        <w:tabs>
          <w:tab w:val="right" w:leader="dot" w:pos="9628"/>
        </w:tabs>
        <w:rPr>
          <w:rFonts w:eastAsiaTheme="minorEastAsia"/>
          <w:noProof/>
        </w:rPr>
      </w:pPr>
      <w:hyperlink w:anchor="_Toc440228979" w:history="1">
        <w:r w:rsidR="008E326A" w:rsidRPr="00E665B8">
          <w:rPr>
            <w:rStyle w:val="-"/>
            <w:rFonts w:ascii="Arial" w:hAnsi="Arial" w:cs="Arial"/>
            <w:noProof/>
          </w:rPr>
          <w:t>2.3.3 Μεταπτυχιακές Σπουδές</w:t>
        </w:r>
        <w:r w:rsidR="008E326A">
          <w:rPr>
            <w:noProof/>
            <w:webHidden/>
          </w:rPr>
          <w:tab/>
        </w:r>
        <w:r w:rsidR="00C475A6">
          <w:rPr>
            <w:noProof/>
            <w:webHidden/>
          </w:rPr>
          <w:fldChar w:fldCharType="begin"/>
        </w:r>
        <w:r w:rsidR="008E326A">
          <w:rPr>
            <w:noProof/>
            <w:webHidden/>
          </w:rPr>
          <w:instrText xml:space="preserve"> PAGEREF _Toc440228979 \h </w:instrText>
        </w:r>
        <w:r w:rsidR="00C475A6">
          <w:rPr>
            <w:noProof/>
            <w:webHidden/>
          </w:rPr>
        </w:r>
        <w:r w:rsidR="00C475A6">
          <w:rPr>
            <w:noProof/>
            <w:webHidden/>
          </w:rPr>
          <w:fldChar w:fldCharType="separate"/>
        </w:r>
        <w:r w:rsidR="00DD7F11">
          <w:rPr>
            <w:noProof/>
            <w:webHidden/>
          </w:rPr>
          <w:t>133</w:t>
        </w:r>
        <w:r w:rsidR="00C475A6">
          <w:rPr>
            <w:noProof/>
            <w:webHidden/>
          </w:rPr>
          <w:fldChar w:fldCharType="end"/>
        </w:r>
      </w:hyperlink>
    </w:p>
    <w:p w:rsidR="008E326A" w:rsidRDefault="00CD406F">
      <w:pPr>
        <w:pStyle w:val="21"/>
        <w:tabs>
          <w:tab w:val="right" w:leader="dot" w:pos="9628"/>
        </w:tabs>
        <w:rPr>
          <w:rFonts w:eastAsiaTheme="minorEastAsia"/>
          <w:noProof/>
        </w:rPr>
      </w:pPr>
      <w:hyperlink w:anchor="_Toc440228980" w:history="1">
        <w:r w:rsidR="008E326A" w:rsidRPr="00E665B8">
          <w:rPr>
            <w:rStyle w:val="-"/>
            <w:rFonts w:ascii="Arial" w:hAnsi="Arial" w:cs="Arial"/>
            <w:noProof/>
          </w:rPr>
          <w:t>2.4 Εργαστήρια</w:t>
        </w:r>
        <w:r w:rsidR="008E326A">
          <w:rPr>
            <w:noProof/>
            <w:webHidden/>
          </w:rPr>
          <w:tab/>
        </w:r>
        <w:r w:rsidR="00C475A6">
          <w:rPr>
            <w:noProof/>
            <w:webHidden/>
          </w:rPr>
          <w:fldChar w:fldCharType="begin"/>
        </w:r>
        <w:r w:rsidR="008E326A">
          <w:rPr>
            <w:noProof/>
            <w:webHidden/>
          </w:rPr>
          <w:instrText xml:space="preserve"> PAGEREF _Toc440228980 \h </w:instrText>
        </w:r>
        <w:r w:rsidR="00C475A6">
          <w:rPr>
            <w:noProof/>
            <w:webHidden/>
          </w:rPr>
        </w:r>
        <w:r w:rsidR="00C475A6">
          <w:rPr>
            <w:noProof/>
            <w:webHidden/>
          </w:rPr>
          <w:fldChar w:fldCharType="separate"/>
        </w:r>
        <w:r w:rsidR="00DD7F11">
          <w:rPr>
            <w:noProof/>
            <w:webHidden/>
          </w:rPr>
          <w:t>133</w:t>
        </w:r>
        <w:r w:rsidR="00C475A6">
          <w:rPr>
            <w:noProof/>
            <w:webHidden/>
          </w:rPr>
          <w:fldChar w:fldCharType="end"/>
        </w:r>
      </w:hyperlink>
    </w:p>
    <w:p w:rsidR="00587A2E" w:rsidRDefault="00C475A6" w:rsidP="00587A2E">
      <w:pPr>
        <w:spacing w:after="100"/>
        <w:rPr>
          <w:rFonts w:ascii="Arial" w:hAnsi="Arial" w:cs="Arial"/>
        </w:rPr>
      </w:pPr>
      <w:r w:rsidRPr="00A6640A">
        <w:rPr>
          <w:rFonts w:ascii="Arial" w:hAnsi="Arial" w:cs="Arial"/>
        </w:rPr>
        <w:fldChar w:fldCharType="end"/>
      </w:r>
    </w:p>
    <w:p w:rsidR="00EE04BD" w:rsidRPr="00EE04BD" w:rsidRDefault="00EE04BD">
      <w:pPr>
        <w:rPr>
          <w:rFonts w:ascii="Arial" w:hAnsi="Arial" w:cs="Arial"/>
        </w:rPr>
      </w:pPr>
      <w:r>
        <w:rPr>
          <w:rFonts w:ascii="Arial" w:hAnsi="Arial" w:cs="Arial"/>
        </w:rPr>
        <w:t>ΜΕΡΟΣ ΤΡΙΤΟ: ΠΛΗΡΟΦΟΡΙΕΣ ΓΙΑ ΤΟΥΣ ΦΟΙΤΗΤΕΣ…………………………………………….</w:t>
      </w:r>
      <w:r w:rsidRPr="00587A2E">
        <w:rPr>
          <w:rFonts w:cs="Arial"/>
        </w:rPr>
        <w:t>136</w:t>
      </w:r>
    </w:p>
    <w:p w:rsidR="0046208B" w:rsidRPr="00EE04BD" w:rsidRDefault="0046208B" w:rsidP="00DC1D01">
      <w:pPr>
        <w:jc w:val="both"/>
        <w:rPr>
          <w:rFonts w:ascii="Arial" w:hAnsi="Arial" w:cs="Arial"/>
        </w:rPr>
      </w:pPr>
    </w:p>
    <w:p w:rsidR="0046208B" w:rsidRPr="00EE04BD" w:rsidRDefault="0046208B" w:rsidP="00DC1D01">
      <w:pPr>
        <w:jc w:val="both"/>
        <w:rPr>
          <w:rFonts w:ascii="Arial" w:hAnsi="Arial" w:cs="Arial"/>
        </w:rPr>
      </w:pPr>
    </w:p>
    <w:p w:rsidR="00290866" w:rsidRPr="00EE04BD" w:rsidRDefault="00290866">
      <w:pPr>
        <w:rPr>
          <w:rFonts w:ascii="Arial" w:hAnsi="Arial" w:cs="Arial"/>
        </w:rPr>
      </w:pPr>
      <w:r w:rsidRPr="00EE04BD">
        <w:rPr>
          <w:rFonts w:ascii="Arial" w:hAnsi="Arial" w:cs="Arial"/>
        </w:rPr>
        <w:br w:type="page"/>
      </w:r>
    </w:p>
    <w:p w:rsidR="0046208B" w:rsidRPr="006927B7" w:rsidRDefault="0046208B" w:rsidP="001B62F4">
      <w:pPr>
        <w:spacing w:after="480"/>
        <w:jc w:val="center"/>
        <w:rPr>
          <w:rFonts w:ascii="Arial" w:hAnsi="Arial" w:cs="Arial"/>
          <w:b/>
          <w:bCs/>
          <w:color w:val="632423"/>
          <w:sz w:val="24"/>
          <w:szCs w:val="24"/>
        </w:rPr>
      </w:pPr>
      <w:r w:rsidRPr="006927B7">
        <w:rPr>
          <w:rFonts w:ascii="Arial" w:hAnsi="Arial" w:cs="Arial"/>
          <w:b/>
          <w:bCs/>
          <w:color w:val="632423"/>
          <w:sz w:val="24"/>
          <w:szCs w:val="24"/>
        </w:rPr>
        <w:lastRenderedPageBreak/>
        <w:t>ΠΡΟΛΟΓΟΣ ΤΟΥ ΠΡΟΕΔΡΟΥ ΤΟΥ ΤΜΗΜΑΤΟΣ</w:t>
      </w:r>
    </w:p>
    <w:p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 xml:space="preserve">Σκοπός του παρόντος Οδηγού Σπουδών είναι να καθοδηγήσει τους φοιτητές και τις φοιτήτριες στο σχεδιασμό των σπουδών </w:t>
      </w:r>
      <w:r w:rsidR="008C4E37" w:rsidRPr="006927B7">
        <w:rPr>
          <w:rFonts w:ascii="Arial" w:hAnsi="Arial" w:cs="Arial"/>
          <w:sz w:val="22"/>
          <w:szCs w:val="22"/>
        </w:rPr>
        <w:t>τους,</w:t>
      </w:r>
      <w:r w:rsidRPr="006927B7">
        <w:rPr>
          <w:rFonts w:ascii="Arial" w:hAnsi="Arial" w:cs="Arial"/>
          <w:sz w:val="22"/>
          <w:szCs w:val="22"/>
        </w:rPr>
        <w:t xml:space="preserve"> στο Τμήμα Οργάνωσης και Διοίκησης Επιχειρήσεων (ΟΔΕ)</w:t>
      </w:r>
      <w:r w:rsidR="008C4E37" w:rsidRPr="006927B7">
        <w:rPr>
          <w:rFonts w:ascii="Arial" w:hAnsi="Arial" w:cs="Arial"/>
          <w:sz w:val="22"/>
          <w:szCs w:val="22"/>
        </w:rPr>
        <w:t xml:space="preserve"> του Οικονομικού Πανεπιστημίου Αθηνών</w:t>
      </w:r>
      <w:r w:rsidRPr="006927B7">
        <w:rPr>
          <w:rFonts w:ascii="Arial" w:hAnsi="Arial" w:cs="Arial"/>
          <w:sz w:val="22"/>
          <w:szCs w:val="22"/>
        </w:rPr>
        <w:t>.</w:t>
      </w:r>
    </w:p>
    <w:p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Το Τμήμα ΟΔΕ, για σχεδόν ένα αιώνα, πρωτοπορεί στην παροχή σύγχρονης και ολοκληρωμένης εκπαίδευσης, στο ευρύ φάσμα των γνω</w:t>
      </w:r>
      <w:r w:rsidR="008C4E37" w:rsidRPr="006927B7">
        <w:rPr>
          <w:rFonts w:ascii="Arial" w:hAnsi="Arial" w:cs="Arial"/>
          <w:sz w:val="22"/>
          <w:szCs w:val="22"/>
        </w:rPr>
        <w:t>στικών αντικειμένων που συνθέτουν το</w:t>
      </w:r>
      <w:r w:rsidRPr="006927B7">
        <w:rPr>
          <w:rFonts w:ascii="Arial" w:hAnsi="Arial" w:cs="Arial"/>
          <w:sz w:val="22"/>
          <w:szCs w:val="22"/>
        </w:rPr>
        <w:t xml:space="preserve"> χώρο της «Διοίκησης Επιχειρήσεων», παρακολουθώντας τις εξελίξεις στο διεθνές επιστημονικό και επιχειρηματικό περιβάλλον. Σημειώνεται ότι τ</w:t>
      </w:r>
      <w:r w:rsidRPr="006927B7">
        <w:rPr>
          <w:rFonts w:ascii="Arial" w:hAnsi="Arial" w:cs="Arial"/>
          <w:color w:val="000000"/>
          <w:sz w:val="22"/>
          <w:szCs w:val="22"/>
        </w:rPr>
        <w:t xml:space="preserve">ο Τμήμα είναι κορυφαίο στην Ελλάδα στο πρόγραμμα </w:t>
      </w:r>
      <w:r w:rsidRPr="009E18A5">
        <w:rPr>
          <w:rFonts w:ascii="Arial" w:hAnsi="Arial" w:cs="Arial"/>
          <w:color w:val="000000"/>
          <w:sz w:val="22"/>
          <w:szCs w:val="22"/>
        </w:rPr>
        <w:t>Erasmus</w:t>
      </w:r>
      <w:r w:rsidRPr="006927B7">
        <w:rPr>
          <w:rFonts w:ascii="Arial" w:hAnsi="Arial" w:cs="Arial"/>
          <w:color w:val="000000"/>
          <w:sz w:val="22"/>
          <w:szCs w:val="22"/>
        </w:rPr>
        <w:t xml:space="preserve">, παρέχοντας τη δυνατότητα στους φοιτητές του, να παρακολουθήσουν για ένα ή δύο εξάμηνα, μαθήματα σε ένα δίκτυο σπουδαίων </w:t>
      </w:r>
      <w:r w:rsidR="0054546C" w:rsidRPr="006927B7">
        <w:rPr>
          <w:rFonts w:ascii="Arial" w:hAnsi="Arial" w:cs="Arial"/>
          <w:color w:val="000000"/>
          <w:sz w:val="22"/>
          <w:szCs w:val="22"/>
        </w:rPr>
        <w:t>Ε</w:t>
      </w:r>
      <w:r w:rsidRPr="006927B7">
        <w:rPr>
          <w:rFonts w:ascii="Arial" w:hAnsi="Arial" w:cs="Arial"/>
          <w:color w:val="000000"/>
          <w:sz w:val="22"/>
          <w:szCs w:val="22"/>
        </w:rPr>
        <w:t>υρωπαϊκών πανεπιστημίων.</w:t>
      </w:r>
    </w:p>
    <w:p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Το Τμήμα παρέχει στους φοιτητές του ένα ευρύ χαρτοφυλάκιο μαθημάτων, ενώ οι σπουδές έχουν οργανωθεί σε δύο διετείς κύκλους σπουδών.</w:t>
      </w:r>
      <w:r w:rsidRPr="006927B7">
        <w:rPr>
          <w:rFonts w:ascii="Arial" w:hAnsi="Arial" w:cs="Arial"/>
          <w:color w:val="000000"/>
          <w:sz w:val="22"/>
          <w:szCs w:val="22"/>
        </w:rPr>
        <w:t xml:space="preserve"> Στα δύο πρώτα έτη, οι φοιτητές και οι φοιτήτριες έρχονται σε επαφή με το σύνολο των επιμέρους αντικειμένων της Διοίκησης (Διοίκηση – Μάνατζμεντ, Μάρκετινγκ, Οικονομικά, Μαθηματικά, Λογιστική, Χρηματοοικονομική, Πληροφορική, Δίκαιο, κλπ.). Στη συνέχεια, στο δεύτερο κύκλο, επιλέγουν την εξειδίκευση που τους ενδιαφέρει, μέσα από </w:t>
      </w:r>
      <w:r w:rsidR="008C4E37" w:rsidRPr="006927B7">
        <w:rPr>
          <w:rFonts w:ascii="Arial" w:hAnsi="Arial" w:cs="Arial"/>
          <w:color w:val="000000"/>
          <w:sz w:val="22"/>
          <w:szCs w:val="22"/>
        </w:rPr>
        <w:t xml:space="preserve">τις ακόλουθες </w:t>
      </w:r>
      <w:r w:rsidRPr="006927B7">
        <w:rPr>
          <w:rFonts w:ascii="Arial" w:hAnsi="Arial" w:cs="Arial"/>
          <w:color w:val="000000"/>
          <w:sz w:val="22"/>
          <w:szCs w:val="22"/>
        </w:rPr>
        <w:t>4 κατευθύνσεις:</w:t>
      </w:r>
    </w:p>
    <w:p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Διοίκηση Επιχειρήσεων</w:t>
      </w:r>
    </w:p>
    <w:p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Λογιστική και Χρηματοδοτική Διοίκηση</w:t>
      </w:r>
    </w:p>
    <w:p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Μάρκετινγκ</w:t>
      </w:r>
    </w:p>
    <w:p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Διοίκηση Πληροφοριακών Συστημάτων</w:t>
      </w:r>
    </w:p>
    <w:p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color w:val="000000"/>
          <w:sz w:val="22"/>
          <w:szCs w:val="22"/>
        </w:rPr>
        <w:t>Για την απόκτηση πτυχίου, οι φοιτητές και οι φοιτήτριες απαιτείται να επιτύχουν σε 40 μαθήματα συνολικά. Από το χαρτοφυλάκιο των 40 μαθημάτων, τα μισά είναι υποχρεωτικά κορμού και διδάσκονται στα δύο πρώτα έτη. Περαιτέρω, κάθε κατεύθυνση έχει 10 υποχρεωτικά μαθήματα, μεταξύ των οποίων και δύο μαθήματα ξένων γλωσσών, και 10 μαθήματα προαιρετικής επιλογής. Μεταξύ των μαθημάτων επιλογής περιλαμβάνεται και η «Πρακτική άσκηση», που δίνει την ευκαιρία στους φοιτητές να αποκτήσουν, στη διάρκεια των σπουδών τους, πρακτική εμπειρία στο αντικείμενο των σπουδών τους.</w:t>
      </w:r>
    </w:p>
    <w:p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Πέραν του Οδηγού Σπουδών, παρέχεται πλούσιο πληροφοριακό υλικό στην ιστοσελίδα του Τμήματος (</w:t>
      </w:r>
      <w:hyperlink r:id="rId9" w:history="1">
        <w:r w:rsidRPr="009E18A5">
          <w:rPr>
            <w:rStyle w:val="-"/>
            <w:rFonts w:ascii="Arial" w:hAnsi="Arial" w:cs="Arial"/>
            <w:sz w:val="22"/>
            <w:szCs w:val="22"/>
          </w:rPr>
          <w:t>https</w:t>
        </w:r>
        <w:r w:rsidRPr="006927B7">
          <w:rPr>
            <w:rStyle w:val="-"/>
            <w:rFonts w:ascii="Arial" w:hAnsi="Arial" w:cs="Arial"/>
            <w:sz w:val="22"/>
            <w:szCs w:val="22"/>
          </w:rPr>
          <w:t>://</w:t>
        </w:r>
        <w:r w:rsidRPr="009E18A5">
          <w:rPr>
            <w:rStyle w:val="-"/>
            <w:rFonts w:ascii="Arial" w:hAnsi="Arial" w:cs="Arial"/>
            <w:sz w:val="22"/>
            <w:szCs w:val="22"/>
          </w:rPr>
          <w:t>www</w:t>
        </w:r>
        <w:r w:rsidRPr="006927B7">
          <w:rPr>
            <w:rStyle w:val="-"/>
            <w:rFonts w:ascii="Arial" w:hAnsi="Arial" w:cs="Arial"/>
            <w:sz w:val="22"/>
            <w:szCs w:val="22"/>
          </w:rPr>
          <w:t>.</w:t>
        </w:r>
        <w:r w:rsidRPr="009E18A5">
          <w:rPr>
            <w:rStyle w:val="-"/>
            <w:rFonts w:ascii="Arial" w:hAnsi="Arial" w:cs="Arial"/>
            <w:sz w:val="22"/>
            <w:szCs w:val="22"/>
          </w:rPr>
          <w:t>dept</w:t>
        </w:r>
        <w:r w:rsidRPr="006927B7">
          <w:rPr>
            <w:rStyle w:val="-"/>
            <w:rFonts w:ascii="Arial" w:hAnsi="Arial" w:cs="Arial"/>
            <w:sz w:val="22"/>
            <w:szCs w:val="22"/>
          </w:rPr>
          <w:t>.</w:t>
        </w:r>
        <w:r w:rsidRPr="009E18A5">
          <w:rPr>
            <w:rStyle w:val="-"/>
            <w:rFonts w:ascii="Arial" w:hAnsi="Arial" w:cs="Arial"/>
            <w:sz w:val="22"/>
            <w:szCs w:val="22"/>
          </w:rPr>
          <w:t>aueb</w:t>
        </w:r>
        <w:r w:rsidRPr="006927B7">
          <w:rPr>
            <w:rStyle w:val="-"/>
            <w:rFonts w:ascii="Arial" w:hAnsi="Arial" w:cs="Arial"/>
            <w:sz w:val="22"/>
            <w:szCs w:val="22"/>
          </w:rPr>
          <w:t>.</w:t>
        </w:r>
        <w:r w:rsidRPr="009E18A5">
          <w:rPr>
            <w:rStyle w:val="-"/>
            <w:rFonts w:ascii="Arial" w:hAnsi="Arial" w:cs="Arial"/>
            <w:sz w:val="22"/>
            <w:szCs w:val="22"/>
          </w:rPr>
          <w:t>gr</w:t>
        </w:r>
        <w:r w:rsidRPr="006927B7">
          <w:rPr>
            <w:rStyle w:val="-"/>
            <w:rFonts w:ascii="Arial" w:hAnsi="Arial" w:cs="Arial"/>
            <w:sz w:val="22"/>
            <w:szCs w:val="22"/>
          </w:rPr>
          <w:t>/</w:t>
        </w:r>
        <w:r w:rsidRPr="009E18A5">
          <w:rPr>
            <w:rStyle w:val="-"/>
            <w:rFonts w:ascii="Arial" w:hAnsi="Arial" w:cs="Arial"/>
            <w:sz w:val="22"/>
            <w:szCs w:val="22"/>
          </w:rPr>
          <w:t>el</w:t>
        </w:r>
        <w:r w:rsidRPr="006927B7">
          <w:rPr>
            <w:rStyle w:val="-"/>
            <w:rFonts w:ascii="Arial" w:hAnsi="Arial" w:cs="Arial"/>
            <w:sz w:val="22"/>
            <w:szCs w:val="22"/>
          </w:rPr>
          <w:t>/</w:t>
        </w:r>
        <w:r w:rsidRPr="009E18A5">
          <w:rPr>
            <w:rStyle w:val="-"/>
            <w:rFonts w:ascii="Arial" w:hAnsi="Arial" w:cs="Arial"/>
            <w:sz w:val="22"/>
            <w:szCs w:val="22"/>
          </w:rPr>
          <w:t>ode</w:t>
        </w:r>
      </w:hyperlink>
      <w:r w:rsidRPr="006927B7">
        <w:rPr>
          <w:rFonts w:ascii="Arial" w:hAnsi="Arial" w:cs="Arial"/>
          <w:sz w:val="22"/>
          <w:szCs w:val="22"/>
        </w:rPr>
        <w:t>).</w:t>
      </w:r>
    </w:p>
    <w:p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Ελπίζω να βρείτε το υλικό αυτού του Οδηγού χρήσιμο για το σχεδιασμό των σπουδών σας. Τόσο οι διδάσκοντες στο Τμήμα όσο και το προσωπικό της Γραμματείας, είναι στη διάθεσή σας για κάθε διευκρίνιση και βοήθεια.</w:t>
      </w:r>
    </w:p>
    <w:p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Εύχομαι ολόψυχα, οι σπουδές στο Τμήμα μας, το Τμήμα Οργάνωσης και Διοίκησης Επιχειρήσεων του Οικονομικού Πανεπιστημίου Αθηνών, να αποτελέσουν πολύτιμη εμπειρία που θα καθοδηγεί την πορεία σας σε επαγγελματικό και προσωπικό επίπεδο.</w:t>
      </w:r>
    </w:p>
    <w:p w:rsidR="00CC16AC" w:rsidRPr="006927B7" w:rsidRDefault="00CC16AC" w:rsidP="009E18A5">
      <w:pPr>
        <w:pStyle w:val="af1"/>
        <w:spacing w:after="60"/>
        <w:jc w:val="both"/>
        <w:rPr>
          <w:rFonts w:ascii="Arial" w:hAnsi="Arial" w:cs="Arial"/>
          <w:sz w:val="22"/>
          <w:szCs w:val="22"/>
        </w:rPr>
      </w:pPr>
    </w:p>
    <w:p w:rsidR="0046208B" w:rsidRPr="006927B7" w:rsidRDefault="0046208B" w:rsidP="00A44AC0">
      <w:pPr>
        <w:spacing w:after="0"/>
        <w:jc w:val="right"/>
        <w:rPr>
          <w:rFonts w:ascii="Arial" w:hAnsi="Arial" w:cs="Arial"/>
          <w:b/>
          <w:i/>
          <w:sz w:val="18"/>
          <w:szCs w:val="18"/>
        </w:rPr>
      </w:pPr>
      <w:r w:rsidRPr="006927B7">
        <w:rPr>
          <w:rFonts w:ascii="Arial" w:hAnsi="Arial" w:cs="Arial"/>
          <w:b/>
          <w:i/>
          <w:sz w:val="18"/>
          <w:szCs w:val="18"/>
        </w:rPr>
        <w:t xml:space="preserve">Καθηγητής </w:t>
      </w:r>
      <w:r w:rsidR="009E18A5">
        <w:rPr>
          <w:rFonts w:ascii="Arial" w:hAnsi="Arial" w:cs="Arial"/>
          <w:b/>
          <w:i/>
          <w:sz w:val="18"/>
          <w:szCs w:val="18"/>
        </w:rPr>
        <w:t>K</w:t>
      </w:r>
      <w:r w:rsidR="009E18A5" w:rsidRPr="006927B7">
        <w:rPr>
          <w:rFonts w:ascii="Arial" w:hAnsi="Arial" w:cs="Arial"/>
          <w:b/>
          <w:i/>
          <w:sz w:val="18"/>
          <w:szCs w:val="18"/>
        </w:rPr>
        <w:t>ωνσταντίνος Καραμάνης</w:t>
      </w:r>
    </w:p>
    <w:p w:rsidR="0046208B" w:rsidRPr="006927B7" w:rsidRDefault="0046208B" w:rsidP="00A44AC0">
      <w:pPr>
        <w:spacing w:after="0"/>
        <w:jc w:val="right"/>
        <w:rPr>
          <w:rFonts w:ascii="Arial" w:hAnsi="Arial" w:cs="Arial"/>
          <w:b/>
          <w:i/>
          <w:sz w:val="18"/>
          <w:szCs w:val="18"/>
        </w:rPr>
      </w:pPr>
      <w:r w:rsidRPr="006927B7">
        <w:rPr>
          <w:rFonts w:ascii="Arial" w:hAnsi="Arial" w:cs="Arial"/>
          <w:b/>
          <w:i/>
          <w:sz w:val="18"/>
          <w:szCs w:val="18"/>
        </w:rPr>
        <w:t>Πρόεδρος του Τμήματος Οργάνωσης</w:t>
      </w:r>
    </w:p>
    <w:p w:rsidR="0046208B" w:rsidRPr="006927B7" w:rsidRDefault="0046208B" w:rsidP="00A44AC0">
      <w:pPr>
        <w:spacing w:after="0"/>
        <w:jc w:val="right"/>
        <w:rPr>
          <w:rFonts w:ascii="Arial" w:hAnsi="Arial" w:cs="Arial"/>
          <w:i/>
        </w:rPr>
      </w:pPr>
      <w:r w:rsidRPr="006927B7">
        <w:rPr>
          <w:rFonts w:ascii="Arial" w:hAnsi="Arial" w:cs="Arial"/>
          <w:b/>
          <w:i/>
          <w:sz w:val="18"/>
          <w:szCs w:val="18"/>
        </w:rPr>
        <w:t xml:space="preserve"> και Διοίκησης Επιχειρήσεων</w:t>
      </w:r>
      <w:r w:rsidRPr="006927B7">
        <w:rPr>
          <w:rFonts w:ascii="Arial" w:hAnsi="Arial" w:cs="Arial"/>
          <w:i/>
        </w:rPr>
        <w:br w:type="page"/>
      </w:r>
    </w:p>
    <w:p w:rsidR="006A32CD" w:rsidRPr="00F702F5" w:rsidRDefault="006A32CD" w:rsidP="00F702F5">
      <w:pPr>
        <w:spacing w:after="480"/>
        <w:rPr>
          <w:rFonts w:ascii="Arial" w:hAnsi="Arial" w:cs="Arial"/>
          <w:b/>
          <w:bCs/>
          <w:color w:val="632423"/>
          <w:sz w:val="24"/>
          <w:szCs w:val="24"/>
        </w:rPr>
      </w:pPr>
      <w:bookmarkStart w:id="1" w:name="_Toc440228969"/>
      <w:r w:rsidRPr="00F702F5">
        <w:rPr>
          <w:rFonts w:ascii="Arial" w:hAnsi="Arial" w:cs="Arial"/>
          <w:b/>
          <w:bCs/>
          <w:color w:val="632423"/>
          <w:sz w:val="24"/>
          <w:szCs w:val="24"/>
        </w:rPr>
        <w:lastRenderedPageBreak/>
        <w:t>ΜΕΡΟΣ ΠΡΩΤΟ: ΠΛΗΡΟΦΟΡΙΕΣ ΣΧΕΤΙΚΑ ΜΕ ΤΟ ΙΔΡΥΜΑ</w:t>
      </w:r>
    </w:p>
    <w:p w:rsidR="006A32CD" w:rsidRPr="006A32CD" w:rsidRDefault="006A32CD" w:rsidP="006A32CD">
      <w:pPr>
        <w:pStyle w:val="20"/>
        <w:spacing w:line="300" w:lineRule="auto"/>
        <w:jc w:val="both"/>
        <w:rPr>
          <w:rFonts w:ascii="Arial" w:hAnsi="Arial" w:cs="Arial"/>
          <w:color w:val="auto"/>
          <w:sz w:val="22"/>
          <w:szCs w:val="22"/>
        </w:rPr>
      </w:pPr>
      <w:r w:rsidRPr="006A32CD">
        <w:rPr>
          <w:rFonts w:ascii="Arial" w:hAnsi="Arial" w:cs="Arial"/>
          <w:color w:val="auto"/>
          <w:sz w:val="22"/>
          <w:szCs w:val="22"/>
        </w:rPr>
        <w:t xml:space="preserve">Α1. Επωνυμία, διεύθυνση  και στοιχεία επικοινωνίας </w:t>
      </w:r>
    </w:p>
    <w:p w:rsidR="006A32CD" w:rsidRPr="00F702F5" w:rsidRDefault="006A32CD" w:rsidP="006A32CD">
      <w:pPr>
        <w:pStyle w:val="afc"/>
        <w:spacing w:line="300" w:lineRule="auto"/>
        <w:rPr>
          <w:rFonts w:cs="Arial"/>
          <w:b w:val="0"/>
          <w:sz w:val="21"/>
          <w:szCs w:val="21"/>
        </w:rPr>
      </w:pPr>
      <w:bookmarkStart w:id="2" w:name="_Toc360223769"/>
      <w:bookmarkStart w:id="3" w:name="_Toc360224126"/>
      <w:bookmarkStart w:id="4" w:name="_Toc360254078"/>
      <w:bookmarkStart w:id="5" w:name="_Toc360254923"/>
      <w:bookmarkStart w:id="6" w:name="_Toc361235908"/>
      <w:bookmarkStart w:id="7" w:name="_Toc361643906"/>
      <w:bookmarkStart w:id="8" w:name="_Toc362256529"/>
      <w:bookmarkStart w:id="9" w:name="_Toc393889096"/>
      <w:bookmarkStart w:id="10" w:name="_Toc398637669"/>
      <w:bookmarkStart w:id="11" w:name="_Toc401329478"/>
      <w:bookmarkStart w:id="12" w:name="_Toc426118463"/>
      <w:bookmarkStart w:id="13" w:name="_Toc456279340"/>
      <w:bookmarkStart w:id="14" w:name="_Toc456279502"/>
      <w:bookmarkStart w:id="15" w:name="_Toc456281282"/>
      <w:r w:rsidRPr="00F702F5">
        <w:rPr>
          <w:rFonts w:cs="Arial"/>
          <w:b w:val="0"/>
          <w:bCs/>
          <w:sz w:val="21"/>
          <w:szCs w:val="21"/>
        </w:rPr>
        <w:t>Οικονομικό Πανεπιστήμιο Αθηνών (ΟΠΑ)</w:t>
      </w:r>
      <w:r w:rsidRPr="00F702F5">
        <w:rPr>
          <w:rFonts w:cs="Arial"/>
          <w:b w:val="0"/>
          <w:bCs/>
          <w:sz w:val="21"/>
          <w:szCs w:val="21"/>
        </w:rPr>
        <w:br/>
      </w:r>
      <w:bookmarkStart w:id="16" w:name="_Toc360223770"/>
      <w:bookmarkEnd w:id="2"/>
      <w:r w:rsidRPr="00F702F5">
        <w:rPr>
          <w:rFonts w:cs="Arial"/>
          <w:b w:val="0"/>
          <w:sz w:val="21"/>
          <w:szCs w:val="21"/>
        </w:rPr>
        <w:t>Πατησίων 76, Αθήνα, 104 34</w:t>
      </w:r>
      <w:r w:rsidRPr="00F702F5">
        <w:rPr>
          <w:rFonts w:cs="Arial"/>
          <w:b w:val="0"/>
          <w:sz w:val="21"/>
          <w:szCs w:val="21"/>
        </w:rPr>
        <w:br/>
        <w:t>Τηλ. Κέντρο +30 (210) 8203911</w:t>
      </w:r>
      <w:r w:rsidRPr="00F702F5">
        <w:rPr>
          <w:rFonts w:cs="Arial"/>
          <w:b w:val="0"/>
          <w:sz w:val="21"/>
          <w:szCs w:val="21"/>
        </w:rPr>
        <w:br/>
      </w:r>
      <w:hyperlink r:id="rId10" w:history="1">
        <w:r w:rsidRPr="00F702F5">
          <w:rPr>
            <w:rStyle w:val="-"/>
            <w:rFonts w:cs="Arial"/>
            <w:sz w:val="21"/>
            <w:szCs w:val="21"/>
          </w:rPr>
          <w:t>webmaster@aueb.gr</w:t>
        </w:r>
        <w:bookmarkEnd w:id="3"/>
        <w:bookmarkEnd w:id="4"/>
        <w:bookmarkEnd w:id="5"/>
        <w:bookmarkEnd w:id="6"/>
        <w:bookmarkEnd w:id="7"/>
        <w:bookmarkEnd w:id="8"/>
        <w:bookmarkEnd w:id="9"/>
        <w:bookmarkEnd w:id="10"/>
        <w:bookmarkEnd w:id="11"/>
        <w:bookmarkEnd w:id="12"/>
        <w:bookmarkEnd w:id="13"/>
        <w:bookmarkEnd w:id="14"/>
        <w:bookmarkEnd w:id="15"/>
        <w:bookmarkEnd w:id="16"/>
      </w:hyperlink>
      <w:r w:rsidRPr="00F702F5">
        <w:rPr>
          <w:rStyle w:val="-"/>
          <w:rFonts w:cs="Arial"/>
          <w:sz w:val="21"/>
          <w:szCs w:val="21"/>
        </w:rPr>
        <w:t xml:space="preserve"> </w:t>
      </w:r>
    </w:p>
    <w:p w:rsidR="006A32CD" w:rsidRPr="00F702F5" w:rsidRDefault="00CD406F" w:rsidP="006A32CD">
      <w:pPr>
        <w:spacing w:after="60" w:line="300" w:lineRule="auto"/>
        <w:rPr>
          <w:rStyle w:val="-"/>
          <w:rFonts w:ascii="Arial" w:hAnsi="Arial" w:cs="Arial"/>
          <w:sz w:val="21"/>
          <w:szCs w:val="21"/>
        </w:rPr>
      </w:pPr>
      <w:hyperlink r:id="rId11" w:tgtFrame="_blank" w:history="1">
        <w:bookmarkStart w:id="17" w:name="_Toc360224127"/>
        <w:bookmarkStart w:id="18" w:name="_Toc360254079"/>
        <w:bookmarkStart w:id="19" w:name="_Toc360254924"/>
        <w:bookmarkStart w:id="20" w:name="_Toc361235909"/>
        <w:bookmarkStart w:id="21" w:name="_Toc361643907"/>
        <w:bookmarkStart w:id="22" w:name="_Toc362256530"/>
        <w:bookmarkStart w:id="23" w:name="_Toc393889097"/>
        <w:bookmarkStart w:id="24" w:name="_Toc398637670"/>
        <w:bookmarkStart w:id="25" w:name="_Toc401329479"/>
        <w:bookmarkStart w:id="26" w:name="_Toc426118464"/>
        <w:r w:rsidR="006A32CD" w:rsidRPr="00F702F5">
          <w:rPr>
            <w:rStyle w:val="-"/>
            <w:rFonts w:ascii="Arial" w:hAnsi="Arial" w:cs="Arial"/>
            <w:sz w:val="21"/>
            <w:szCs w:val="21"/>
          </w:rPr>
          <w:t>http://aueb.gr</w:t>
        </w:r>
        <w:bookmarkEnd w:id="17"/>
        <w:bookmarkEnd w:id="18"/>
        <w:bookmarkEnd w:id="19"/>
        <w:bookmarkEnd w:id="20"/>
        <w:bookmarkEnd w:id="21"/>
        <w:bookmarkEnd w:id="22"/>
        <w:bookmarkEnd w:id="23"/>
        <w:bookmarkEnd w:id="24"/>
        <w:bookmarkEnd w:id="25"/>
        <w:bookmarkEnd w:id="26"/>
      </w:hyperlink>
      <w:r w:rsidR="006A32CD" w:rsidRPr="00F702F5">
        <w:rPr>
          <w:rStyle w:val="-"/>
          <w:rFonts w:ascii="Arial" w:hAnsi="Arial" w:cs="Arial"/>
          <w:sz w:val="21"/>
          <w:szCs w:val="21"/>
        </w:rPr>
        <w:t xml:space="preserve"> </w:t>
      </w:r>
    </w:p>
    <w:p w:rsidR="006A32CD" w:rsidRPr="006A32CD" w:rsidRDefault="006A32CD" w:rsidP="006A32CD">
      <w:pPr>
        <w:pStyle w:val="20"/>
        <w:spacing w:line="300" w:lineRule="auto"/>
        <w:jc w:val="both"/>
        <w:rPr>
          <w:rFonts w:ascii="Arial" w:hAnsi="Arial" w:cs="Arial"/>
          <w:color w:val="auto"/>
          <w:sz w:val="22"/>
          <w:szCs w:val="22"/>
        </w:rPr>
      </w:pPr>
      <w:r w:rsidRPr="006A32CD">
        <w:rPr>
          <w:rFonts w:ascii="Arial" w:hAnsi="Arial" w:cs="Arial"/>
          <w:color w:val="auto"/>
          <w:sz w:val="22"/>
          <w:szCs w:val="22"/>
        </w:rPr>
        <w:t>Α.2 Ημερομηνίες ακαδημαϊκού έτους/εξαμήνων</w:t>
      </w:r>
    </w:p>
    <w:p w:rsidR="006A32CD" w:rsidRPr="00F702F5" w:rsidRDefault="006A32CD" w:rsidP="000E352C">
      <w:pPr>
        <w:pStyle w:val="Default"/>
        <w:widowControl w:val="0"/>
        <w:numPr>
          <w:ilvl w:val="0"/>
          <w:numId w:val="97"/>
        </w:numPr>
        <w:spacing w:line="300" w:lineRule="auto"/>
        <w:jc w:val="both"/>
        <w:rPr>
          <w:sz w:val="21"/>
          <w:szCs w:val="21"/>
        </w:rPr>
      </w:pPr>
      <w:r w:rsidRPr="00F702F5">
        <w:rPr>
          <w:b/>
          <w:bCs/>
          <w:sz w:val="21"/>
          <w:szCs w:val="21"/>
        </w:rPr>
        <w:t xml:space="preserve">Χειμερινό Εξάμηνο: </w:t>
      </w:r>
      <w:r w:rsidRPr="00F702F5">
        <w:rPr>
          <w:sz w:val="21"/>
          <w:szCs w:val="21"/>
        </w:rPr>
        <w:t>2 Οκτωβρίου 2017 έως και 12 Ιανουαρίου 2018</w:t>
      </w:r>
    </w:p>
    <w:p w:rsidR="006A32CD" w:rsidRPr="00F702F5" w:rsidRDefault="006A32CD" w:rsidP="000E352C">
      <w:pPr>
        <w:pStyle w:val="Default"/>
        <w:widowControl w:val="0"/>
        <w:numPr>
          <w:ilvl w:val="0"/>
          <w:numId w:val="97"/>
        </w:numPr>
        <w:spacing w:line="300" w:lineRule="auto"/>
        <w:jc w:val="both"/>
        <w:rPr>
          <w:sz w:val="21"/>
          <w:szCs w:val="21"/>
        </w:rPr>
      </w:pPr>
      <w:r w:rsidRPr="00F702F5">
        <w:rPr>
          <w:b/>
          <w:sz w:val="21"/>
          <w:szCs w:val="21"/>
        </w:rPr>
        <w:t xml:space="preserve">Διακοπές εορτών Χριστουγέννων: </w:t>
      </w:r>
      <w:r w:rsidRPr="00F702F5">
        <w:rPr>
          <w:sz w:val="21"/>
          <w:szCs w:val="21"/>
        </w:rPr>
        <w:t>23 Δεκεμβρίου 2017 έως και 7 Ιανουαρίου 2018</w:t>
      </w:r>
    </w:p>
    <w:p w:rsidR="006A32CD" w:rsidRPr="00F702F5" w:rsidRDefault="006A32CD" w:rsidP="000E352C">
      <w:pPr>
        <w:pStyle w:val="Default"/>
        <w:widowControl w:val="0"/>
        <w:numPr>
          <w:ilvl w:val="0"/>
          <w:numId w:val="97"/>
        </w:numPr>
        <w:spacing w:line="300" w:lineRule="auto"/>
        <w:jc w:val="both"/>
        <w:rPr>
          <w:sz w:val="21"/>
          <w:szCs w:val="21"/>
        </w:rPr>
      </w:pPr>
      <w:r w:rsidRPr="00F702F5">
        <w:rPr>
          <w:b/>
          <w:sz w:val="21"/>
          <w:szCs w:val="21"/>
        </w:rPr>
        <w:t xml:space="preserve">Περίοδος εξετάσεων μαθημάτων </w:t>
      </w:r>
      <w:r w:rsidRPr="00F702F5">
        <w:rPr>
          <w:b/>
          <w:bCs/>
          <w:sz w:val="21"/>
          <w:szCs w:val="21"/>
        </w:rPr>
        <w:t>Χειμερινού Εξαμήνο</w:t>
      </w:r>
      <w:r w:rsidRPr="00F702F5">
        <w:rPr>
          <w:b/>
          <w:color w:val="000080"/>
          <w:sz w:val="21"/>
          <w:szCs w:val="21"/>
        </w:rPr>
        <w:t xml:space="preserve">υ: </w:t>
      </w:r>
      <w:r w:rsidRPr="00F702F5">
        <w:rPr>
          <w:sz w:val="21"/>
          <w:szCs w:val="21"/>
        </w:rPr>
        <w:t>15 Ιανουαρίου 2018 έως και 9 Φεβρουαρίου 2018</w:t>
      </w:r>
    </w:p>
    <w:p w:rsidR="006A32CD" w:rsidRPr="00F702F5" w:rsidRDefault="006A32CD" w:rsidP="000E352C">
      <w:pPr>
        <w:pStyle w:val="Default"/>
        <w:widowControl w:val="0"/>
        <w:numPr>
          <w:ilvl w:val="0"/>
          <w:numId w:val="97"/>
        </w:numPr>
        <w:spacing w:line="300" w:lineRule="auto"/>
        <w:jc w:val="both"/>
        <w:rPr>
          <w:sz w:val="21"/>
          <w:szCs w:val="21"/>
        </w:rPr>
      </w:pPr>
      <w:r w:rsidRPr="00F702F5">
        <w:rPr>
          <w:b/>
          <w:bCs/>
          <w:sz w:val="21"/>
          <w:szCs w:val="21"/>
        </w:rPr>
        <w:t>Εαρινό Εξάμηνο</w:t>
      </w:r>
      <w:r w:rsidRPr="00F702F5">
        <w:rPr>
          <w:color w:val="000080"/>
          <w:sz w:val="21"/>
          <w:szCs w:val="21"/>
        </w:rPr>
        <w:t xml:space="preserve"> : </w:t>
      </w:r>
      <w:r w:rsidRPr="00F702F5">
        <w:rPr>
          <w:sz w:val="21"/>
          <w:szCs w:val="21"/>
        </w:rPr>
        <w:t>12 Φεβρουαρίου 2018 έως και 25 Μαΐου 2018</w:t>
      </w:r>
    </w:p>
    <w:p w:rsidR="006A32CD" w:rsidRPr="00F702F5" w:rsidRDefault="006A32CD" w:rsidP="000E352C">
      <w:pPr>
        <w:pStyle w:val="Default"/>
        <w:widowControl w:val="0"/>
        <w:numPr>
          <w:ilvl w:val="0"/>
          <w:numId w:val="97"/>
        </w:numPr>
        <w:spacing w:line="300" w:lineRule="auto"/>
        <w:jc w:val="both"/>
        <w:rPr>
          <w:sz w:val="21"/>
          <w:szCs w:val="21"/>
        </w:rPr>
      </w:pPr>
      <w:r w:rsidRPr="00F702F5">
        <w:rPr>
          <w:b/>
          <w:sz w:val="21"/>
          <w:szCs w:val="21"/>
        </w:rPr>
        <w:t xml:space="preserve">Διακοπές εορτών Πάσχα : </w:t>
      </w:r>
      <w:r w:rsidRPr="00F702F5">
        <w:rPr>
          <w:sz w:val="21"/>
          <w:szCs w:val="21"/>
        </w:rPr>
        <w:t>2 Απριλίου 2018 έως και 15 Απριλίου 2018</w:t>
      </w:r>
    </w:p>
    <w:p w:rsidR="006A32CD" w:rsidRPr="00F702F5" w:rsidRDefault="006A32CD" w:rsidP="000E352C">
      <w:pPr>
        <w:pStyle w:val="Default"/>
        <w:widowControl w:val="0"/>
        <w:numPr>
          <w:ilvl w:val="0"/>
          <w:numId w:val="97"/>
        </w:numPr>
        <w:spacing w:line="300" w:lineRule="auto"/>
        <w:jc w:val="both"/>
        <w:rPr>
          <w:b/>
          <w:sz w:val="21"/>
          <w:szCs w:val="21"/>
        </w:rPr>
      </w:pPr>
      <w:r w:rsidRPr="00F702F5">
        <w:rPr>
          <w:b/>
          <w:sz w:val="21"/>
          <w:szCs w:val="21"/>
        </w:rPr>
        <w:t xml:space="preserve">Περίοδος εξετάσεων μαθημάτων Εαρινού </w:t>
      </w:r>
      <w:r w:rsidRPr="00F702F5">
        <w:rPr>
          <w:b/>
          <w:bCs/>
          <w:sz w:val="21"/>
          <w:szCs w:val="21"/>
        </w:rPr>
        <w:t>Εξαμήνο</w:t>
      </w:r>
      <w:r w:rsidRPr="00F702F5">
        <w:rPr>
          <w:b/>
          <w:color w:val="000080"/>
          <w:sz w:val="21"/>
          <w:szCs w:val="21"/>
        </w:rPr>
        <w:t>υ :</w:t>
      </w:r>
      <w:r w:rsidRPr="00F702F5">
        <w:rPr>
          <w:sz w:val="21"/>
          <w:szCs w:val="21"/>
        </w:rPr>
        <w:t>29 Μαΐου 2018 έως και 22 Ιουνίου 2018</w:t>
      </w:r>
    </w:p>
    <w:p w:rsidR="006A32CD" w:rsidRPr="006A32CD" w:rsidRDefault="006A32CD" w:rsidP="00F702F5">
      <w:pPr>
        <w:pStyle w:val="Default"/>
        <w:rPr>
          <w:b/>
          <w:sz w:val="22"/>
          <w:szCs w:val="22"/>
        </w:rPr>
      </w:pPr>
    </w:p>
    <w:p w:rsidR="006A32CD" w:rsidRPr="00F702F5" w:rsidRDefault="006A32CD" w:rsidP="000E352C">
      <w:pPr>
        <w:pStyle w:val="Default"/>
        <w:widowControl w:val="0"/>
        <w:numPr>
          <w:ilvl w:val="0"/>
          <w:numId w:val="97"/>
        </w:numPr>
        <w:spacing w:line="300" w:lineRule="auto"/>
        <w:rPr>
          <w:sz w:val="21"/>
          <w:szCs w:val="21"/>
        </w:rPr>
      </w:pPr>
      <w:r w:rsidRPr="00F702F5">
        <w:rPr>
          <w:b/>
          <w:bCs/>
          <w:sz w:val="21"/>
          <w:szCs w:val="21"/>
        </w:rPr>
        <w:t>Επίσημες Αργίες</w:t>
      </w:r>
    </w:p>
    <w:p w:rsidR="006A32CD" w:rsidRPr="00F702F5" w:rsidRDefault="006A32CD" w:rsidP="000E352C">
      <w:pPr>
        <w:pStyle w:val="Default"/>
        <w:widowControl w:val="0"/>
        <w:numPr>
          <w:ilvl w:val="0"/>
          <w:numId w:val="102"/>
        </w:numPr>
        <w:spacing w:line="300" w:lineRule="auto"/>
        <w:rPr>
          <w:sz w:val="21"/>
          <w:szCs w:val="21"/>
        </w:rPr>
      </w:pPr>
      <w:r w:rsidRPr="00F702F5">
        <w:rPr>
          <w:sz w:val="21"/>
          <w:szCs w:val="21"/>
        </w:rPr>
        <w:t>17 Νοεμβρίου (Επέτειος Πολυτεχνείου)</w:t>
      </w:r>
    </w:p>
    <w:p w:rsidR="006A32CD" w:rsidRPr="00F702F5" w:rsidRDefault="006A32CD" w:rsidP="000E352C">
      <w:pPr>
        <w:pStyle w:val="Default"/>
        <w:widowControl w:val="0"/>
        <w:numPr>
          <w:ilvl w:val="0"/>
          <w:numId w:val="102"/>
        </w:numPr>
        <w:spacing w:line="300" w:lineRule="auto"/>
        <w:rPr>
          <w:sz w:val="21"/>
          <w:szCs w:val="21"/>
        </w:rPr>
      </w:pPr>
      <w:r w:rsidRPr="00F702F5">
        <w:rPr>
          <w:sz w:val="21"/>
          <w:szCs w:val="21"/>
        </w:rPr>
        <w:t>30 Ιανουαρίου (Τριών Ιεραρχών)</w:t>
      </w:r>
    </w:p>
    <w:p w:rsidR="006A32CD" w:rsidRPr="00F702F5" w:rsidRDefault="006A32CD" w:rsidP="000E352C">
      <w:pPr>
        <w:pStyle w:val="Default"/>
        <w:widowControl w:val="0"/>
        <w:numPr>
          <w:ilvl w:val="0"/>
          <w:numId w:val="102"/>
        </w:numPr>
        <w:spacing w:line="300" w:lineRule="auto"/>
        <w:rPr>
          <w:sz w:val="21"/>
          <w:szCs w:val="21"/>
        </w:rPr>
      </w:pPr>
      <w:r w:rsidRPr="00F702F5">
        <w:rPr>
          <w:sz w:val="21"/>
          <w:szCs w:val="21"/>
        </w:rPr>
        <w:t>19 Φεβρουαρίου (Καθαρή Δευτέρα)</w:t>
      </w:r>
    </w:p>
    <w:p w:rsidR="006A32CD" w:rsidRPr="00F702F5" w:rsidRDefault="006A32CD" w:rsidP="000E352C">
      <w:pPr>
        <w:pStyle w:val="Default"/>
        <w:widowControl w:val="0"/>
        <w:numPr>
          <w:ilvl w:val="0"/>
          <w:numId w:val="102"/>
        </w:numPr>
        <w:spacing w:line="300" w:lineRule="auto"/>
        <w:rPr>
          <w:sz w:val="21"/>
          <w:szCs w:val="21"/>
        </w:rPr>
      </w:pPr>
      <w:r w:rsidRPr="00F702F5">
        <w:rPr>
          <w:sz w:val="21"/>
          <w:szCs w:val="21"/>
        </w:rPr>
        <w:t>1 Μαΐου (Πρωτομαγιά)</w:t>
      </w:r>
    </w:p>
    <w:p w:rsidR="006A32CD" w:rsidRPr="00F702F5" w:rsidRDefault="006A32CD" w:rsidP="000E352C">
      <w:pPr>
        <w:pStyle w:val="Default"/>
        <w:widowControl w:val="0"/>
        <w:numPr>
          <w:ilvl w:val="0"/>
          <w:numId w:val="102"/>
        </w:numPr>
        <w:spacing w:line="300" w:lineRule="auto"/>
        <w:rPr>
          <w:sz w:val="21"/>
          <w:szCs w:val="21"/>
        </w:rPr>
      </w:pPr>
      <w:r w:rsidRPr="00F702F5">
        <w:rPr>
          <w:sz w:val="21"/>
          <w:szCs w:val="21"/>
        </w:rPr>
        <w:t>28 Μαΐου (Αγίου Πνεύματος)</w:t>
      </w:r>
    </w:p>
    <w:p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Α3. Ακαδημαϊκές Αρχές και Υπηρεσίες </w:t>
      </w:r>
    </w:p>
    <w:p w:rsidR="006A32CD" w:rsidRPr="00F702F5" w:rsidRDefault="006A32CD" w:rsidP="006A32CD">
      <w:pPr>
        <w:pStyle w:val="Web"/>
        <w:spacing w:before="0" w:beforeAutospacing="0" w:after="0" w:afterAutospacing="0" w:line="300" w:lineRule="auto"/>
        <w:jc w:val="both"/>
        <w:rPr>
          <w:rFonts w:ascii="Arial" w:hAnsi="Arial" w:cs="Arial"/>
          <w:sz w:val="21"/>
          <w:szCs w:val="21"/>
        </w:rPr>
      </w:pPr>
      <w:r w:rsidRPr="00F702F5">
        <w:rPr>
          <w:rFonts w:ascii="Arial" w:hAnsi="Arial" w:cs="Arial"/>
          <w:sz w:val="21"/>
          <w:szCs w:val="21"/>
        </w:rPr>
        <w:t xml:space="preserve">Η οργάνωση και η λειτουργία του Ιδρύματος διέπεται από την κείμενη νομοθεσία  Ν.4485/2017 (ΦΕΚ 114/4-8-2017 τ.Α΄). Το Οικονομικό Πανεπιστήμιο Αθηνών (πρώην ΑΣΟΕΕ) υπάγεται στην εποπτεία του Υπουργείου Παιδείας, Έρευνας και Θρησκευμάτων.  </w:t>
      </w:r>
    </w:p>
    <w:p w:rsidR="006A32CD" w:rsidRPr="00F702F5" w:rsidRDefault="006A32CD" w:rsidP="006A32CD">
      <w:pPr>
        <w:pStyle w:val="Default"/>
        <w:spacing w:line="300" w:lineRule="auto"/>
        <w:rPr>
          <w:b/>
          <w:sz w:val="21"/>
          <w:szCs w:val="21"/>
        </w:rPr>
      </w:pPr>
    </w:p>
    <w:p w:rsidR="006A32CD" w:rsidRPr="00F702F5" w:rsidRDefault="006A32CD" w:rsidP="006A32CD">
      <w:pPr>
        <w:pStyle w:val="Default"/>
        <w:spacing w:line="300" w:lineRule="auto"/>
        <w:rPr>
          <w:b/>
          <w:sz w:val="21"/>
          <w:szCs w:val="21"/>
        </w:rPr>
      </w:pPr>
      <w:r w:rsidRPr="00F702F5">
        <w:rPr>
          <w:b/>
          <w:sz w:val="21"/>
          <w:szCs w:val="21"/>
        </w:rPr>
        <w:t>Η ΣΥΓΚΛΗΤΟΣ</w:t>
      </w:r>
    </w:p>
    <w:p w:rsidR="006A32CD" w:rsidRPr="00F702F5" w:rsidRDefault="006A32CD" w:rsidP="006A32CD">
      <w:pPr>
        <w:pStyle w:val="af1"/>
        <w:spacing w:line="300" w:lineRule="auto"/>
        <w:ind w:left="720"/>
        <w:rPr>
          <w:rFonts w:ascii="Arial" w:hAnsi="Arial" w:cs="Arial"/>
          <w:sz w:val="21"/>
          <w:szCs w:val="21"/>
        </w:rPr>
      </w:pPr>
      <w:r w:rsidRPr="00F702F5">
        <w:rPr>
          <w:rFonts w:ascii="Arial" w:hAnsi="Arial" w:cs="Arial"/>
          <w:sz w:val="21"/>
          <w:szCs w:val="21"/>
        </w:rPr>
        <w:t xml:space="preserve">Η </w:t>
      </w:r>
      <w:r w:rsidRPr="00F702F5">
        <w:rPr>
          <w:rFonts w:ascii="Arial" w:hAnsi="Arial" w:cs="Arial"/>
          <w:b/>
          <w:sz w:val="21"/>
          <w:szCs w:val="21"/>
        </w:rPr>
        <w:t xml:space="preserve">Σύγκλητος </w:t>
      </w:r>
      <w:r w:rsidRPr="00F702F5">
        <w:rPr>
          <w:rFonts w:ascii="Arial" w:hAnsi="Arial" w:cs="Arial"/>
          <w:sz w:val="21"/>
          <w:szCs w:val="21"/>
        </w:rPr>
        <w:t>αποτελείται από :</w:t>
      </w:r>
    </w:p>
    <w:p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 xml:space="preserve">τον  Πρύτανη, </w:t>
      </w:r>
    </w:p>
    <w:p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 xml:space="preserve">τους Αντιπρυτάνεις (μέχρι τη διενέργεια εκλογών για την ανάδειξη Αντιπρυτάνεων δεν συμμετέχουν στη Σύγκλητο με δικαίωμα ψήφου οι Αναπληρωτές Πρύτανη), </w:t>
      </w:r>
    </w:p>
    <w:p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 xml:space="preserve">τους Κοσμήτορες , </w:t>
      </w:r>
    </w:p>
    <w:p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τους Προέδρους των Τμημάτων,</w:t>
      </w:r>
    </w:p>
    <w:p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έναν εκπρόσωπο των προπτυχιακών φοιτητών,  έναν των μεταπτυχιακών φοιτητών και έναν των υποψήφιων διδακτόρων,</w:t>
      </w:r>
    </w:p>
    <w:p w:rsidR="006A32CD" w:rsidRPr="00F702F5" w:rsidRDefault="006A32CD" w:rsidP="000E352C">
      <w:pPr>
        <w:pStyle w:val="af1"/>
        <w:numPr>
          <w:ilvl w:val="0"/>
          <w:numId w:val="98"/>
        </w:numPr>
        <w:spacing w:after="0" w:line="300" w:lineRule="auto"/>
        <w:jc w:val="both"/>
        <w:rPr>
          <w:rFonts w:ascii="Arial" w:hAnsi="Arial" w:cs="Arial"/>
          <w:sz w:val="21"/>
          <w:szCs w:val="21"/>
        </w:rPr>
      </w:pPr>
      <w:r w:rsidRPr="00F702F5">
        <w:rPr>
          <w:rFonts w:ascii="Arial" w:hAnsi="Arial" w:cs="Arial"/>
          <w:sz w:val="21"/>
          <w:szCs w:val="21"/>
        </w:rPr>
        <w:t>έναν εκπρόσωπο ανά κατηγορία προσωπικού ΕΕΠ, ΕΔΙΠ, ΕΤΕΠ, και των διοικητικών υπαλλήλων,</w:t>
      </w:r>
    </w:p>
    <w:p w:rsidR="006A32CD" w:rsidRPr="00F702F5" w:rsidRDefault="006A32CD" w:rsidP="006A32CD">
      <w:pPr>
        <w:pStyle w:val="Default"/>
        <w:spacing w:line="300" w:lineRule="auto"/>
        <w:rPr>
          <w:rFonts w:eastAsiaTheme="minorHAnsi"/>
          <w:sz w:val="21"/>
          <w:szCs w:val="21"/>
        </w:rPr>
      </w:pPr>
    </w:p>
    <w:p w:rsidR="00F702F5" w:rsidRDefault="00F702F5" w:rsidP="006A32CD">
      <w:pPr>
        <w:pStyle w:val="Default"/>
        <w:spacing w:line="300" w:lineRule="auto"/>
        <w:rPr>
          <w:b/>
          <w:sz w:val="21"/>
          <w:szCs w:val="21"/>
        </w:rPr>
      </w:pPr>
    </w:p>
    <w:p w:rsidR="006A32CD" w:rsidRPr="00F702F5" w:rsidRDefault="006A32CD" w:rsidP="006A32CD">
      <w:pPr>
        <w:pStyle w:val="Default"/>
        <w:spacing w:line="300" w:lineRule="auto"/>
        <w:rPr>
          <w:b/>
          <w:sz w:val="21"/>
          <w:szCs w:val="21"/>
        </w:rPr>
      </w:pPr>
      <w:r w:rsidRPr="00F702F5">
        <w:rPr>
          <w:b/>
          <w:sz w:val="21"/>
          <w:szCs w:val="21"/>
        </w:rPr>
        <w:t>ΟΙ ΠΡΥΤΑΝΙΚΕΣ ΑΡΧΕΣ</w:t>
      </w:r>
    </w:p>
    <w:p w:rsidR="006A32CD" w:rsidRPr="00F702F5" w:rsidRDefault="006A32CD" w:rsidP="006A32CD">
      <w:pPr>
        <w:pStyle w:val="Default"/>
        <w:spacing w:line="300" w:lineRule="auto"/>
        <w:ind w:left="709"/>
        <w:rPr>
          <w:sz w:val="21"/>
          <w:szCs w:val="21"/>
        </w:rPr>
      </w:pPr>
      <w:r w:rsidRPr="00F702F5">
        <w:rPr>
          <w:sz w:val="21"/>
          <w:szCs w:val="21"/>
        </w:rPr>
        <w:lastRenderedPageBreak/>
        <w:t xml:space="preserve">Οι Πρυτανικές Αρχές του Πανεπιστημίου αποτελούνται από τον Πρύτανη και τους Αναπληρωτές Πρύτανη ως ακολούθως: </w:t>
      </w:r>
    </w:p>
    <w:p w:rsidR="006A32CD" w:rsidRPr="00F702F5" w:rsidRDefault="006A32CD" w:rsidP="006A32CD">
      <w:pPr>
        <w:pStyle w:val="Default"/>
        <w:spacing w:line="300" w:lineRule="auto"/>
        <w:ind w:left="709"/>
        <w:rPr>
          <w:b/>
          <w:bCs/>
          <w:sz w:val="21"/>
          <w:szCs w:val="21"/>
        </w:rPr>
      </w:pPr>
    </w:p>
    <w:p w:rsidR="006A32CD" w:rsidRPr="00F702F5" w:rsidRDefault="006A32CD" w:rsidP="006A32CD">
      <w:pPr>
        <w:pStyle w:val="Default"/>
        <w:spacing w:line="300" w:lineRule="auto"/>
        <w:ind w:left="709"/>
        <w:rPr>
          <w:sz w:val="21"/>
          <w:szCs w:val="21"/>
        </w:rPr>
      </w:pPr>
      <w:r w:rsidRPr="00F702F5">
        <w:rPr>
          <w:b/>
          <w:bCs/>
          <w:sz w:val="21"/>
          <w:szCs w:val="21"/>
        </w:rPr>
        <w:t>Ο Πρύτανης</w:t>
      </w:r>
      <w:r w:rsidRPr="00F702F5">
        <w:rPr>
          <w:b/>
          <w:bCs/>
          <w:sz w:val="21"/>
          <w:szCs w:val="21"/>
        </w:rPr>
        <w:br/>
      </w:r>
      <w:hyperlink r:id="rId12" w:tgtFrame="_blank" w:history="1">
        <w:r w:rsidRPr="00F702F5">
          <w:rPr>
            <w:sz w:val="21"/>
            <w:szCs w:val="21"/>
          </w:rPr>
          <w:t>Καθηγητής Εμμανουήλ Γιακουμάκης</w:t>
        </w:r>
      </w:hyperlink>
    </w:p>
    <w:p w:rsidR="006A32CD" w:rsidRPr="00F702F5" w:rsidRDefault="006A32CD" w:rsidP="006A32CD">
      <w:pPr>
        <w:pStyle w:val="Default"/>
        <w:spacing w:line="300" w:lineRule="auto"/>
        <w:ind w:left="709"/>
        <w:rPr>
          <w:sz w:val="21"/>
          <w:szCs w:val="21"/>
        </w:rPr>
      </w:pPr>
    </w:p>
    <w:p w:rsidR="006A32CD" w:rsidRPr="00F702F5" w:rsidRDefault="006A32CD" w:rsidP="006A32CD">
      <w:pPr>
        <w:pStyle w:val="Default"/>
        <w:spacing w:line="300" w:lineRule="auto"/>
        <w:ind w:left="709"/>
        <w:rPr>
          <w:sz w:val="21"/>
          <w:szCs w:val="21"/>
        </w:rPr>
      </w:pPr>
      <w:r w:rsidRPr="00F702F5">
        <w:rPr>
          <w:b/>
          <w:bCs/>
          <w:sz w:val="21"/>
          <w:szCs w:val="21"/>
        </w:rPr>
        <w:t xml:space="preserve">Οι </w:t>
      </w:r>
      <w:r w:rsidRPr="00F702F5">
        <w:rPr>
          <w:b/>
          <w:sz w:val="21"/>
          <w:szCs w:val="21"/>
        </w:rPr>
        <w:t>Αναπληρωτές Πρύτανη</w:t>
      </w:r>
    </w:p>
    <w:p w:rsidR="006A32CD" w:rsidRPr="00F702F5" w:rsidRDefault="006A32CD" w:rsidP="006A32CD">
      <w:pPr>
        <w:pStyle w:val="Default"/>
        <w:spacing w:line="300" w:lineRule="auto"/>
        <w:ind w:left="709"/>
        <w:rPr>
          <w:sz w:val="21"/>
          <w:szCs w:val="21"/>
        </w:rPr>
      </w:pPr>
      <w:r w:rsidRPr="00F702F5">
        <w:rPr>
          <w:b/>
          <w:bCs/>
          <w:sz w:val="21"/>
          <w:szCs w:val="21"/>
        </w:rPr>
        <w:t>Αναπληρωτής Πρύτανη Ακαδημαϊκών Υποθέσεων και Προσωπικού</w:t>
      </w:r>
      <w:r w:rsidRPr="00F702F5">
        <w:rPr>
          <w:b/>
          <w:bCs/>
          <w:sz w:val="21"/>
          <w:szCs w:val="21"/>
        </w:rPr>
        <w:br/>
      </w:r>
      <w:hyperlink r:id="rId13" w:tgtFrame="_blank" w:history="1">
        <w:r w:rsidRPr="00F702F5">
          <w:rPr>
            <w:sz w:val="21"/>
            <w:szCs w:val="21"/>
          </w:rPr>
          <w:t>Καθηγητής Δημήτριος Μπουραντώνης</w:t>
        </w:r>
      </w:hyperlink>
    </w:p>
    <w:p w:rsidR="006A32CD" w:rsidRPr="00F702F5" w:rsidRDefault="006A32CD" w:rsidP="006A32CD">
      <w:pPr>
        <w:pStyle w:val="Default"/>
        <w:spacing w:line="300" w:lineRule="auto"/>
        <w:ind w:left="709"/>
        <w:rPr>
          <w:sz w:val="21"/>
          <w:szCs w:val="21"/>
        </w:rPr>
      </w:pPr>
    </w:p>
    <w:p w:rsidR="006A32CD" w:rsidRPr="00F702F5" w:rsidRDefault="006A32CD" w:rsidP="006A32CD">
      <w:pPr>
        <w:pStyle w:val="Default"/>
        <w:spacing w:line="300" w:lineRule="auto"/>
        <w:ind w:left="709"/>
        <w:rPr>
          <w:sz w:val="21"/>
          <w:szCs w:val="21"/>
        </w:rPr>
      </w:pPr>
      <w:r w:rsidRPr="00F702F5">
        <w:rPr>
          <w:b/>
          <w:bCs/>
          <w:sz w:val="21"/>
          <w:szCs w:val="21"/>
        </w:rPr>
        <w:t>Αναπληρωτής Πρύτανη Έρευνας</w:t>
      </w:r>
      <w:r w:rsidRPr="00F702F5">
        <w:rPr>
          <w:b/>
          <w:bCs/>
          <w:sz w:val="21"/>
          <w:szCs w:val="21"/>
        </w:rPr>
        <w:br/>
      </w:r>
      <w:hyperlink r:id="rId14" w:tgtFrame="_blank" w:history="1">
        <w:r w:rsidRPr="00F702F5">
          <w:rPr>
            <w:sz w:val="21"/>
            <w:szCs w:val="21"/>
          </w:rPr>
          <w:t>Καθηγητής Δημήτριος Γκρίτζαλης</w:t>
        </w:r>
      </w:hyperlink>
    </w:p>
    <w:p w:rsidR="006A32CD" w:rsidRPr="00F702F5" w:rsidRDefault="006A32CD" w:rsidP="006A32CD">
      <w:pPr>
        <w:pStyle w:val="Default"/>
        <w:spacing w:line="300" w:lineRule="auto"/>
        <w:ind w:left="709"/>
        <w:rPr>
          <w:sz w:val="21"/>
          <w:szCs w:val="21"/>
        </w:rPr>
      </w:pPr>
    </w:p>
    <w:p w:rsidR="006A32CD" w:rsidRPr="00F702F5" w:rsidRDefault="006A32CD" w:rsidP="006A32CD">
      <w:pPr>
        <w:pStyle w:val="Default"/>
        <w:spacing w:line="300" w:lineRule="auto"/>
        <w:ind w:left="709"/>
        <w:rPr>
          <w:sz w:val="21"/>
          <w:szCs w:val="21"/>
        </w:rPr>
      </w:pPr>
      <w:r w:rsidRPr="00F702F5">
        <w:rPr>
          <w:b/>
          <w:bCs/>
          <w:sz w:val="21"/>
          <w:szCs w:val="21"/>
        </w:rPr>
        <w:t>Αναπληρωτής Πρύτανη Οικονομικού Προγραμματισμού και Ανάπτυξης</w:t>
      </w:r>
      <w:r w:rsidRPr="00F702F5">
        <w:rPr>
          <w:sz w:val="21"/>
          <w:szCs w:val="21"/>
        </w:rPr>
        <w:br/>
      </w:r>
      <w:hyperlink r:id="rId15" w:tgtFrame="_blank" w:history="1">
        <w:r w:rsidRPr="00F702F5">
          <w:rPr>
            <w:sz w:val="21"/>
            <w:szCs w:val="21"/>
          </w:rPr>
          <w:t>Αναπληρωτής Καθηγητής Γεώργιος Ξυλωμένος</w:t>
        </w:r>
      </w:hyperlink>
    </w:p>
    <w:p w:rsidR="006A32CD" w:rsidRPr="00F702F5" w:rsidRDefault="006A32CD" w:rsidP="006A32CD">
      <w:pPr>
        <w:pStyle w:val="a4"/>
        <w:spacing w:after="0" w:line="300" w:lineRule="auto"/>
        <w:ind w:right="147"/>
        <w:jc w:val="both"/>
        <w:rPr>
          <w:rFonts w:ascii="Arial" w:hAnsi="Arial" w:cs="Arial"/>
          <w:color w:val="000000"/>
          <w:sz w:val="21"/>
          <w:szCs w:val="21"/>
        </w:rPr>
      </w:pPr>
    </w:p>
    <w:p w:rsidR="006A32CD" w:rsidRPr="00F702F5" w:rsidRDefault="006A32CD" w:rsidP="006A32CD">
      <w:pPr>
        <w:pStyle w:val="Default"/>
        <w:spacing w:line="300" w:lineRule="auto"/>
        <w:rPr>
          <w:b/>
          <w:sz w:val="21"/>
          <w:szCs w:val="21"/>
        </w:rPr>
      </w:pPr>
      <w:r w:rsidRPr="00F702F5">
        <w:rPr>
          <w:b/>
          <w:sz w:val="21"/>
          <w:szCs w:val="21"/>
          <w:lang w:val="en-US"/>
        </w:rPr>
        <w:t>OI</w:t>
      </w:r>
      <w:r w:rsidRPr="00F702F5">
        <w:rPr>
          <w:b/>
          <w:sz w:val="21"/>
          <w:szCs w:val="21"/>
        </w:rPr>
        <w:t xml:space="preserve"> ΣΧΟΛΕΣ</w:t>
      </w:r>
    </w:p>
    <w:p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 xml:space="preserve">Το Οικονομικό Πανεπιστήμιο Αθηνών αποτελείται από </w:t>
      </w:r>
      <w:r w:rsidRPr="00F702F5">
        <w:rPr>
          <w:rFonts w:ascii="Arial" w:hAnsi="Arial" w:cs="Arial"/>
          <w:b/>
          <w:sz w:val="21"/>
          <w:szCs w:val="21"/>
        </w:rPr>
        <w:t>τρεις Σχολές</w:t>
      </w:r>
      <w:r w:rsidRPr="00F702F5">
        <w:rPr>
          <w:rFonts w:ascii="Arial" w:hAnsi="Arial" w:cs="Arial"/>
          <w:sz w:val="21"/>
          <w:szCs w:val="21"/>
        </w:rPr>
        <w:t>:</w:t>
      </w:r>
    </w:p>
    <w:p w:rsidR="006A32CD" w:rsidRPr="00F702F5" w:rsidRDefault="006A32CD" w:rsidP="000E352C">
      <w:pPr>
        <w:pStyle w:val="a4"/>
        <w:numPr>
          <w:ilvl w:val="0"/>
          <w:numId w:val="99"/>
        </w:numPr>
        <w:spacing w:line="300" w:lineRule="auto"/>
        <w:contextualSpacing/>
        <w:jc w:val="both"/>
        <w:rPr>
          <w:rFonts w:ascii="Arial" w:hAnsi="Arial" w:cs="Arial"/>
          <w:sz w:val="21"/>
          <w:szCs w:val="21"/>
        </w:rPr>
      </w:pPr>
      <w:r w:rsidRPr="00F702F5">
        <w:rPr>
          <w:rFonts w:ascii="Arial" w:hAnsi="Arial" w:cs="Arial"/>
          <w:b/>
          <w:sz w:val="21"/>
          <w:szCs w:val="21"/>
        </w:rPr>
        <w:t xml:space="preserve">ΣΧΟΛΗ ΟΙΚΟΝΟΜΙΚΩΝ ΕΠΙΣΤΗΜΩΝ: </w:t>
      </w:r>
      <w:r w:rsidRPr="00F702F5">
        <w:rPr>
          <w:rFonts w:ascii="Arial" w:hAnsi="Arial" w:cs="Arial"/>
          <w:sz w:val="21"/>
          <w:szCs w:val="21"/>
        </w:rPr>
        <w:t>η οποία εποπτεύει και συντονίζει τη λειτουργία των Τμημάτων Διεθνών και Ευρωπαϊκών Οικονομικών Σπουδών και Οικονομικής Επιστήμης.</w:t>
      </w:r>
    </w:p>
    <w:p w:rsidR="006A32CD" w:rsidRPr="00F702F5" w:rsidRDefault="006A32CD" w:rsidP="000E352C">
      <w:pPr>
        <w:pStyle w:val="a4"/>
        <w:numPr>
          <w:ilvl w:val="0"/>
          <w:numId w:val="99"/>
        </w:numPr>
        <w:spacing w:line="300" w:lineRule="auto"/>
        <w:contextualSpacing/>
        <w:jc w:val="both"/>
        <w:rPr>
          <w:rFonts w:ascii="Arial" w:hAnsi="Arial" w:cs="Arial"/>
          <w:sz w:val="21"/>
          <w:szCs w:val="21"/>
        </w:rPr>
      </w:pPr>
      <w:r w:rsidRPr="00F702F5">
        <w:rPr>
          <w:rFonts w:ascii="Arial" w:hAnsi="Arial" w:cs="Arial"/>
          <w:b/>
          <w:sz w:val="21"/>
          <w:szCs w:val="21"/>
        </w:rPr>
        <w:t xml:space="preserve">ΣΧΟΛΗ ΔΙΟΙΚΗΣΗΣ ΕΠΙΧΕΙΡΗΣΕΩΝ:  </w:t>
      </w:r>
      <w:r w:rsidRPr="00F702F5">
        <w:rPr>
          <w:rFonts w:ascii="Arial" w:hAnsi="Arial" w:cs="Arial"/>
          <w:sz w:val="21"/>
          <w:szCs w:val="21"/>
        </w:rPr>
        <w:t>η οποία εποπτεύει και συντονίζει τη λειτουργία των Τμημάτων Διοικητικής Επιστήμης και Τεχνολογίας, Οργάνωσης και Διοίκησης Επιχειρήσεων, Λογιστικής και Χρηματοοικονομικής και Μάρκετινγκ και Επικοινωνίας.</w:t>
      </w:r>
    </w:p>
    <w:p w:rsidR="006A32CD" w:rsidRPr="00F702F5" w:rsidRDefault="006A32CD" w:rsidP="000E352C">
      <w:pPr>
        <w:pStyle w:val="a4"/>
        <w:numPr>
          <w:ilvl w:val="0"/>
          <w:numId w:val="99"/>
        </w:numPr>
        <w:spacing w:line="300" w:lineRule="auto"/>
        <w:contextualSpacing/>
        <w:jc w:val="both"/>
        <w:rPr>
          <w:rFonts w:ascii="Arial" w:hAnsi="Arial" w:cs="Arial"/>
          <w:sz w:val="21"/>
          <w:szCs w:val="21"/>
        </w:rPr>
      </w:pPr>
      <w:r w:rsidRPr="00F702F5">
        <w:rPr>
          <w:rFonts w:ascii="Arial" w:hAnsi="Arial" w:cs="Arial"/>
          <w:b/>
          <w:sz w:val="21"/>
          <w:szCs w:val="21"/>
        </w:rPr>
        <w:t xml:space="preserve">ΣΧΟΛΗ ΕΠΙΣΤΗΜΩΝ &amp; ΤΕΧΝΟΛΟΓΙΑΣ ΤΗΣ ΠΛΗΡΟΦΟΡΙΑΣ: </w:t>
      </w:r>
      <w:r w:rsidRPr="00F702F5">
        <w:rPr>
          <w:rFonts w:ascii="Arial" w:hAnsi="Arial" w:cs="Arial"/>
          <w:sz w:val="21"/>
          <w:szCs w:val="21"/>
        </w:rPr>
        <w:t>η οποία εποπτεύει και συντονίζει τη λειτουργία των Τμημάτων Πληροφορικής και Στατιστικής.</w:t>
      </w:r>
    </w:p>
    <w:p w:rsidR="006A32CD" w:rsidRPr="00F702F5" w:rsidRDefault="006A32CD" w:rsidP="006A32CD">
      <w:pPr>
        <w:spacing w:before="100" w:beforeAutospacing="1" w:after="100" w:afterAutospacing="1" w:line="300" w:lineRule="auto"/>
        <w:jc w:val="both"/>
        <w:rPr>
          <w:rFonts w:ascii="Arial" w:hAnsi="Arial" w:cs="Arial"/>
          <w:sz w:val="21"/>
          <w:szCs w:val="21"/>
        </w:rPr>
      </w:pPr>
      <w:r w:rsidRPr="00F702F5">
        <w:rPr>
          <w:rFonts w:ascii="Arial" w:hAnsi="Arial" w:cs="Arial"/>
          <w:sz w:val="21"/>
          <w:szCs w:val="21"/>
        </w:rPr>
        <w:t xml:space="preserve">Τα όργανα της Σχολής, σύμφωνα με τον Ν.4485/2017 (ΦΕΚ 114/4-8-2017 τ. Α΄) είναι: α) η Γενική Συνέλευση, β) η Κοσμητεία, και γ) ο Κοσμήτορας </w:t>
      </w:r>
    </w:p>
    <w:p w:rsidR="006A32CD" w:rsidRPr="00F702F5" w:rsidRDefault="006A32CD" w:rsidP="006A32CD">
      <w:pPr>
        <w:spacing w:line="300" w:lineRule="auto"/>
        <w:jc w:val="both"/>
        <w:rPr>
          <w:rFonts w:ascii="Arial" w:hAnsi="Arial" w:cs="Arial"/>
          <w:b/>
          <w:color w:val="000000" w:themeColor="text1"/>
          <w:sz w:val="21"/>
          <w:szCs w:val="21"/>
        </w:rPr>
      </w:pPr>
      <w:r w:rsidRPr="00F702F5">
        <w:rPr>
          <w:rFonts w:ascii="Arial" w:hAnsi="Arial" w:cs="Arial"/>
          <w:b/>
          <w:color w:val="000000" w:themeColor="text1"/>
          <w:sz w:val="21"/>
          <w:szCs w:val="21"/>
        </w:rPr>
        <w:t>ΤΑ ΤΜΗΜΑΤΑ</w:t>
      </w:r>
    </w:p>
    <w:p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Το Τμήμα αποτελεί τη βασική εκπαιδευτική και ακαδημαϊκή μονάδα του Ιδρύματος, προάγει την επιστήμη, την τεχνολογία ή τις τέχνες στο αντίστοιχο επιστημονικό πεδίο, οργανώνει τη διδασκαλία στο πλαίσιο του προγράμματος σπουδών και εξασφαλίζει τη συνεχή βελτίωση της μάθησης σε αυτό. Το Τμήμα αποτελείται από το σύνολο των Καθηγητών, των λεκτόρων, των μελών του Ειδικού Εκπαιδευτικού Προσωπικού (ΕΕΠ), των μελών του Εργαστηριακού Διδακτικού Προσωπικού (ΕΔΙΠ) και των μελών του Ειδικού Τεχνικού Εργαστηριακού Προσωπικού (ΕΤΕΠ), που υπηρετούν σε αυτό.</w:t>
      </w:r>
    </w:p>
    <w:p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Τα Τμήματα του Οικονομικού Πανεπιστημίου Αθηνών είναι τα ακόλουθα:</w:t>
      </w:r>
    </w:p>
    <w:p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Διεθνών και Ευρωπαϊκών Οικονομικών Σπουδών </w:t>
      </w:r>
    </w:p>
    <w:p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Οικονομικής Επιστήμης</w:t>
      </w:r>
    </w:p>
    <w:p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Διοικητικής Επιστήμης και Τεχνολογίας </w:t>
      </w:r>
    </w:p>
    <w:p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Οργάνωσης και Διοίκησης Επιχειρήσεων </w:t>
      </w:r>
    </w:p>
    <w:p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Λογιστικής και Χρηματοοικονομικής </w:t>
      </w:r>
    </w:p>
    <w:p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Μάρκετινγκ και Επικοινωνίας</w:t>
      </w:r>
    </w:p>
    <w:p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 xml:space="preserve">Πληροφορικής </w:t>
      </w:r>
    </w:p>
    <w:p w:rsidR="006A32CD" w:rsidRPr="00F702F5" w:rsidRDefault="006A32CD" w:rsidP="000E352C">
      <w:pPr>
        <w:pStyle w:val="a4"/>
        <w:numPr>
          <w:ilvl w:val="0"/>
          <w:numId w:val="100"/>
        </w:numPr>
        <w:spacing w:line="300" w:lineRule="auto"/>
        <w:contextualSpacing/>
        <w:jc w:val="both"/>
        <w:rPr>
          <w:rFonts w:ascii="Arial" w:hAnsi="Arial" w:cs="Arial"/>
          <w:sz w:val="21"/>
          <w:szCs w:val="21"/>
        </w:rPr>
      </w:pPr>
      <w:r w:rsidRPr="00F702F5">
        <w:rPr>
          <w:rFonts w:ascii="Arial" w:hAnsi="Arial" w:cs="Arial"/>
          <w:sz w:val="21"/>
          <w:szCs w:val="21"/>
        </w:rPr>
        <w:t>Στατιστικής</w:t>
      </w:r>
    </w:p>
    <w:p w:rsidR="006A32CD" w:rsidRPr="00F702F5" w:rsidRDefault="006A32CD" w:rsidP="006A32CD">
      <w:pPr>
        <w:spacing w:before="100" w:beforeAutospacing="1" w:after="100" w:afterAutospacing="1" w:line="300" w:lineRule="auto"/>
        <w:jc w:val="both"/>
        <w:rPr>
          <w:rFonts w:ascii="Arial" w:hAnsi="Arial" w:cs="Arial"/>
          <w:sz w:val="21"/>
          <w:szCs w:val="21"/>
        </w:rPr>
      </w:pPr>
      <w:r w:rsidRPr="00F702F5">
        <w:rPr>
          <w:rFonts w:ascii="Arial" w:hAnsi="Arial" w:cs="Arial"/>
          <w:sz w:val="21"/>
          <w:szCs w:val="21"/>
        </w:rPr>
        <w:lastRenderedPageBreak/>
        <w:t xml:space="preserve">Όργανα του Τμήματος σύμφωνα με τον Ν.4485/2017 (ΦΕΚ 114/4-8-2017 τ. Α΄) είναι: α) η Συνέλευση του Τμήματος, β) το Διοικητικό Συμβούλιο και γ) ο Πρόεδρος του Τμήματος. </w:t>
      </w:r>
    </w:p>
    <w:p w:rsidR="006A32CD" w:rsidRPr="00856151" w:rsidRDefault="006A32CD" w:rsidP="00F702F5">
      <w:pPr>
        <w:spacing w:line="300" w:lineRule="auto"/>
        <w:jc w:val="both"/>
        <w:rPr>
          <w:rFonts w:ascii="Arial" w:hAnsi="Arial" w:cs="Arial"/>
          <w:sz w:val="21"/>
          <w:szCs w:val="21"/>
        </w:rPr>
      </w:pPr>
      <w:r w:rsidRPr="00F702F5">
        <w:rPr>
          <w:rFonts w:ascii="Arial" w:hAnsi="Arial" w:cs="Arial"/>
          <w:b/>
          <w:color w:val="000000" w:themeColor="text1"/>
          <w:sz w:val="21"/>
          <w:szCs w:val="21"/>
        </w:rPr>
        <w:t xml:space="preserve">ΤΟ </w:t>
      </w:r>
      <w:hyperlink r:id="rId16" w:anchor="prosopiko" w:history="1">
        <w:r w:rsidRPr="00856151">
          <w:rPr>
            <w:rFonts w:ascii="Arial" w:hAnsi="Arial" w:cs="Arial"/>
            <w:b/>
            <w:sz w:val="21"/>
            <w:szCs w:val="21"/>
          </w:rPr>
          <w:t xml:space="preserve">ΠΡΟΣΩΠΙΚΟ ΤΟΥ </w:t>
        </w:r>
      </w:hyperlink>
      <w:r w:rsidRPr="00856151">
        <w:rPr>
          <w:rFonts w:ascii="Arial" w:hAnsi="Arial" w:cs="Arial"/>
          <w:b/>
          <w:sz w:val="21"/>
          <w:szCs w:val="21"/>
        </w:rPr>
        <w:t>ΠΑΝΕΠΙΣΤΗΜΙΟΥ</w:t>
      </w:r>
    </w:p>
    <w:p w:rsidR="006A32CD" w:rsidRPr="00F702F5" w:rsidRDefault="006A32CD" w:rsidP="006A32CD">
      <w:pPr>
        <w:spacing w:before="100" w:beforeAutospacing="1" w:after="100" w:afterAutospacing="1" w:line="300" w:lineRule="auto"/>
        <w:jc w:val="both"/>
        <w:rPr>
          <w:rFonts w:ascii="Arial" w:hAnsi="Arial" w:cs="Arial"/>
          <w:color w:val="000000" w:themeColor="text1"/>
          <w:sz w:val="21"/>
          <w:szCs w:val="21"/>
        </w:rPr>
      </w:pPr>
      <w:r w:rsidRPr="00F702F5">
        <w:rPr>
          <w:rFonts w:ascii="Arial" w:hAnsi="Arial" w:cs="Arial"/>
          <w:color w:val="000000" w:themeColor="text1"/>
          <w:sz w:val="21"/>
          <w:szCs w:val="21"/>
        </w:rPr>
        <w:t>Το προσωπικό του Πανεπιστημίου αποτελείται από τις ακόλουθες κατηγορίες:</w:t>
      </w:r>
    </w:p>
    <w:p w:rsidR="006A32CD" w:rsidRPr="00F702F5" w:rsidRDefault="006A32CD" w:rsidP="000E352C">
      <w:pPr>
        <w:pStyle w:val="a4"/>
        <w:numPr>
          <w:ilvl w:val="0"/>
          <w:numId w:val="103"/>
        </w:numPr>
        <w:spacing w:before="100" w:beforeAutospacing="1" w:after="100" w:afterAutospacing="1" w:line="300" w:lineRule="auto"/>
        <w:contextualSpacing/>
        <w:jc w:val="both"/>
        <w:rPr>
          <w:rFonts w:ascii="Arial" w:hAnsi="Arial" w:cs="Arial"/>
          <w:sz w:val="21"/>
          <w:szCs w:val="21"/>
        </w:rPr>
      </w:pPr>
      <w:r w:rsidRPr="00F702F5">
        <w:rPr>
          <w:rFonts w:ascii="Arial" w:hAnsi="Arial" w:cs="Arial"/>
          <w:b/>
          <w:color w:val="000000" w:themeColor="text1"/>
          <w:sz w:val="21"/>
          <w:szCs w:val="21"/>
        </w:rPr>
        <w:t>ΔΙΔΑΚΤΙΚΟ ΠΡΟΣΩΠΙΚΟ :</w:t>
      </w:r>
    </w:p>
    <w:p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sz w:val="21"/>
          <w:szCs w:val="21"/>
        </w:rPr>
        <w:t xml:space="preserve">Μέλη Δ.Ε.Π.: Διδακτικό και Ερευνητικό Προσωπικό των ΑΕΙ το οποίο αποτελείται από (α) καθηγητές πρώτης βαθμίδας, (β) αναπληρωτές καθηγητές, (γ) επίκουρους καθηγητές και (δ) υπηρετούντες λέκτορες.  </w:t>
      </w:r>
    </w:p>
    <w:p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Ειδικό Εκπαιδευτικό Προσωπικό (Ε.Ε.Π.).</w:t>
      </w:r>
    </w:p>
    <w:p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Εργαστηριακό Διδακτικό Προσωπικό (Ε.ΔΙ.Π).</w:t>
      </w:r>
    </w:p>
    <w:p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Ειδικό Τεχνικό Εργαστηριακό Προσωπικό (Ε.Τ.Ε.Π.).</w:t>
      </w:r>
    </w:p>
    <w:p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Επικουρικό Διδακτικό Προσωπικό (ΕΔΠ).</w:t>
      </w:r>
    </w:p>
    <w:p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 xml:space="preserve">Πανεπιστημιακοί Υπότροφοι. </w:t>
      </w:r>
    </w:p>
    <w:p w:rsidR="006A32CD" w:rsidRPr="00F702F5" w:rsidRDefault="006A32CD" w:rsidP="000E352C">
      <w:pPr>
        <w:pStyle w:val="a4"/>
        <w:numPr>
          <w:ilvl w:val="0"/>
          <w:numId w:val="104"/>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Διδάσκοντες με απόσπαση.</w:t>
      </w:r>
    </w:p>
    <w:p w:rsidR="006A32CD" w:rsidRPr="00F702F5" w:rsidRDefault="006A32CD" w:rsidP="000E352C">
      <w:pPr>
        <w:pStyle w:val="a4"/>
        <w:numPr>
          <w:ilvl w:val="0"/>
          <w:numId w:val="103"/>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b/>
          <w:color w:val="000000" w:themeColor="text1"/>
          <w:sz w:val="21"/>
          <w:szCs w:val="21"/>
        </w:rPr>
        <w:t>ΔΙΟΙΚΗΤΙΚΟ ΠΡΟΣΩΠΙΚΟ</w:t>
      </w:r>
    </w:p>
    <w:p w:rsidR="006A32CD" w:rsidRPr="00F702F5" w:rsidRDefault="006A32CD" w:rsidP="006A32CD">
      <w:pPr>
        <w:spacing w:before="100" w:beforeAutospacing="1" w:line="300" w:lineRule="auto"/>
        <w:rPr>
          <w:rFonts w:ascii="Arial" w:hAnsi="Arial" w:cs="Arial"/>
          <w:b/>
          <w:color w:val="000000" w:themeColor="text1"/>
          <w:sz w:val="21"/>
          <w:szCs w:val="21"/>
        </w:rPr>
      </w:pPr>
      <w:r w:rsidRPr="00F702F5">
        <w:rPr>
          <w:rFonts w:ascii="Arial" w:hAnsi="Arial" w:cs="Arial"/>
          <w:b/>
          <w:color w:val="000000" w:themeColor="text1"/>
          <w:sz w:val="21"/>
          <w:szCs w:val="21"/>
        </w:rPr>
        <w:t>ΟΙ ΥΠΗΡΕΣΙΕΣ</w:t>
      </w:r>
    </w:p>
    <w:p w:rsidR="006A32CD" w:rsidRPr="00F702F5" w:rsidRDefault="006A32CD" w:rsidP="006A32CD">
      <w:pPr>
        <w:spacing w:before="100" w:beforeAutospacing="1" w:line="300" w:lineRule="auto"/>
        <w:jc w:val="both"/>
        <w:rPr>
          <w:rFonts w:ascii="Arial" w:hAnsi="Arial" w:cs="Arial"/>
          <w:color w:val="000000" w:themeColor="text1"/>
          <w:sz w:val="21"/>
          <w:szCs w:val="21"/>
        </w:rPr>
      </w:pPr>
      <w:r w:rsidRPr="00F702F5">
        <w:rPr>
          <w:rFonts w:ascii="Arial" w:hAnsi="Arial" w:cs="Arial"/>
          <w:color w:val="000000" w:themeColor="text1"/>
          <w:sz w:val="21"/>
          <w:szCs w:val="21"/>
        </w:rPr>
        <w:t>Το Οικονομικό Πανεπιστήμιο Αθηνών παρέχει τόσο διοικητικές όσο και άλλες υπηρεσίες (σίτισης, στέγασης, βιβλιοθήκης, άθλησης κ.α) με στόχο  την εξυπηρέτηση  των φοιτητών του αλλά του υπόλοιπου ανθρώπινου δυναμικού. Περισσότερες πληροφορίες σχετικά με την οργάνωση και λειτουργία των παρεχόμενων υπηρεσιών του ιδρύματος μπορείτε να αναζητήσετε στην  κεντρική ιστοσελίδα του ιδρύματος (</w:t>
      </w:r>
      <w:hyperlink r:id="rId17" w:history="1">
        <w:r w:rsidRPr="00F702F5">
          <w:rPr>
            <w:rStyle w:val="-"/>
            <w:rFonts w:ascii="Arial" w:hAnsi="Arial" w:cs="Arial"/>
            <w:sz w:val="21"/>
            <w:szCs w:val="21"/>
            <w:lang w:val="en-GB"/>
          </w:rPr>
          <w:t>http</w:t>
        </w:r>
        <w:r w:rsidRPr="00F702F5">
          <w:rPr>
            <w:rStyle w:val="-"/>
            <w:rFonts w:ascii="Arial" w:hAnsi="Arial" w:cs="Arial"/>
            <w:sz w:val="21"/>
            <w:szCs w:val="21"/>
          </w:rPr>
          <w:t>://</w:t>
        </w:r>
        <w:r w:rsidRPr="00F702F5">
          <w:rPr>
            <w:rStyle w:val="-"/>
            <w:rFonts w:ascii="Arial" w:hAnsi="Arial" w:cs="Arial"/>
            <w:sz w:val="21"/>
            <w:szCs w:val="21"/>
            <w:lang w:val="en-GB"/>
          </w:rPr>
          <w:t>www</w:t>
        </w:r>
        <w:r w:rsidRPr="00F702F5">
          <w:rPr>
            <w:rStyle w:val="-"/>
            <w:rFonts w:ascii="Arial" w:hAnsi="Arial" w:cs="Arial"/>
            <w:sz w:val="21"/>
            <w:szCs w:val="21"/>
          </w:rPr>
          <w:t>.</w:t>
        </w:r>
        <w:r w:rsidRPr="00F702F5">
          <w:rPr>
            <w:rStyle w:val="-"/>
            <w:rFonts w:ascii="Arial" w:hAnsi="Arial" w:cs="Arial"/>
            <w:sz w:val="21"/>
            <w:szCs w:val="21"/>
            <w:lang w:val="en-GB"/>
          </w:rPr>
          <w:t>aueb</w:t>
        </w:r>
        <w:r w:rsidRPr="00F702F5">
          <w:rPr>
            <w:rStyle w:val="-"/>
            <w:rFonts w:ascii="Arial" w:hAnsi="Arial" w:cs="Arial"/>
            <w:sz w:val="21"/>
            <w:szCs w:val="21"/>
          </w:rPr>
          <w:t>.</w:t>
        </w:r>
        <w:r w:rsidRPr="00F702F5">
          <w:rPr>
            <w:rStyle w:val="-"/>
            <w:rFonts w:ascii="Arial" w:hAnsi="Arial" w:cs="Arial"/>
            <w:sz w:val="21"/>
            <w:szCs w:val="21"/>
            <w:lang w:val="en-GB"/>
          </w:rPr>
          <w:t>gr</w:t>
        </w:r>
      </w:hyperlink>
      <w:r w:rsidRPr="00F702F5">
        <w:rPr>
          <w:rFonts w:ascii="Arial" w:hAnsi="Arial" w:cs="Arial"/>
          <w:color w:val="000000" w:themeColor="text1"/>
          <w:sz w:val="21"/>
          <w:szCs w:val="21"/>
        </w:rPr>
        <w:t xml:space="preserve"> ).</w:t>
      </w:r>
    </w:p>
    <w:p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Α4.</w:t>
      </w:r>
      <w:r w:rsidR="00F702F5">
        <w:rPr>
          <w:rFonts w:ascii="Arial" w:hAnsi="Arial" w:cs="Arial"/>
          <w:color w:val="auto"/>
          <w:sz w:val="22"/>
          <w:szCs w:val="22"/>
        </w:rPr>
        <w:t xml:space="preserve"> </w:t>
      </w:r>
      <w:r w:rsidRPr="00F702F5">
        <w:rPr>
          <w:rFonts w:ascii="Arial" w:hAnsi="Arial" w:cs="Arial"/>
          <w:color w:val="auto"/>
          <w:sz w:val="22"/>
          <w:szCs w:val="22"/>
        </w:rPr>
        <w:t xml:space="preserve">Γενική περιγραφή του Ιδρύματος </w:t>
      </w:r>
    </w:p>
    <w:p w:rsidR="006A32CD" w:rsidRPr="00F702F5" w:rsidRDefault="006A32CD" w:rsidP="006A32CD">
      <w:pPr>
        <w:pStyle w:val="Web"/>
        <w:shd w:val="clear" w:color="auto" w:fill="FFFFFF"/>
        <w:spacing w:before="0" w:beforeAutospacing="0" w:after="0" w:afterAutospacing="0" w:line="300" w:lineRule="auto"/>
        <w:jc w:val="both"/>
        <w:textAlignment w:val="baseline"/>
        <w:rPr>
          <w:rFonts w:ascii="Arial" w:hAnsi="Arial" w:cs="Arial"/>
          <w:color w:val="000000"/>
          <w:sz w:val="21"/>
          <w:szCs w:val="21"/>
        </w:rPr>
      </w:pPr>
      <w:r w:rsidRPr="00F702F5">
        <w:rPr>
          <w:rFonts w:ascii="Arial" w:hAnsi="Arial" w:cs="Arial"/>
          <w:color w:val="000000"/>
          <w:sz w:val="21"/>
          <w:szCs w:val="21"/>
        </w:rPr>
        <w:t>Το Οικονομικό Πανεπιστήμιο Αθηνών (ΟΠΑ), ως Ανώτατο Εκπαιδευτικό Ίδρυμα, είναι Νομικό Πρόσωπο Δημοσίου Δικαίου και εποπτεύεται από το Υπουργείο Παιδείας, Έρευνας και Θρησκευμάτων.</w:t>
      </w:r>
      <w:r w:rsidRPr="00F702F5">
        <w:rPr>
          <w:rFonts w:ascii="Arial" w:hAnsi="Arial" w:cs="Arial"/>
          <w:b/>
          <w:color w:val="000000"/>
          <w:sz w:val="21"/>
          <w:szCs w:val="21"/>
        </w:rPr>
        <w:t xml:space="preserve"> </w:t>
      </w:r>
    </w:p>
    <w:p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 xml:space="preserve">Το ΟΠΑ είναι, κατά σειρά αρχαιότητας, το τρίτο Ανώτατο Εκπαιδευτικό Ίδρυμα της χώρας και το πρώτο στον χώρο των Οικονομικών Επιστημών και της Διοίκησης των Επιχειρήσεων. Στην πορεία προστέθηκαν τα επιστημονικά πεδία της Πληροφορικής και της Στατιστικής. Από το έτος ίδρυσής του το 1920 έως και σήμερα έχει πλούσια ιστορία σημαντικών επιστημονικών επιτευγμάτων, που χαρακτηρίζουν το σύγχρονο παρόν και προδιαγράφουν εξαιρετικές προοπτικές για το μέλλον. </w:t>
      </w:r>
    </w:p>
    <w:p w:rsidR="006A32CD" w:rsidRPr="00F702F5" w:rsidRDefault="006A32CD" w:rsidP="006A32CD">
      <w:pPr>
        <w:spacing w:line="300" w:lineRule="auto"/>
        <w:jc w:val="both"/>
        <w:rPr>
          <w:rFonts w:ascii="Arial" w:hAnsi="Arial" w:cs="Arial"/>
          <w:b/>
          <w:sz w:val="21"/>
          <w:szCs w:val="21"/>
        </w:rPr>
      </w:pPr>
      <w:r w:rsidRPr="00F702F5">
        <w:rPr>
          <w:rFonts w:ascii="Arial" w:hAnsi="Arial" w:cs="Arial"/>
          <w:sz w:val="21"/>
          <w:szCs w:val="21"/>
        </w:rPr>
        <w:t xml:space="preserve">Το Ίδρυμα, ως κέντρο αριστείας στην ακαδημαϊκή έρευνα και στη διδασκαλία, αξιολογείται ως ένα από τα κορυφαία πανεπιστήμια της χώρας μας και ένα από τα καλύτερα διεθνώς στα γνωστικά αντικείμενα που θεραπεύει. Η φήμη του αντανακλά από τη μια πλευρά, το υψηλό επίπεδο του επιστημονικού του προσωπικού, την ποιότητα του ερευνητικού και διδακτικού του έργου και τα σύγχρονα προγράμματα σπουδών, και από την άλλη την υψηλή επιστημονική κατάρτιση των αποφοίτων του που τους επιτρέπει να δραστηριοποιούνται επαγγελματικά με επιτυχία τόσο στην Ελλάδα όσο και στο εξωτερικό. </w:t>
      </w:r>
    </w:p>
    <w:p w:rsidR="006A32CD" w:rsidRPr="006A32CD" w:rsidRDefault="006A32CD" w:rsidP="006A32CD">
      <w:pPr>
        <w:spacing w:line="300" w:lineRule="auto"/>
        <w:ind w:right="147"/>
        <w:jc w:val="both"/>
        <w:rPr>
          <w:rFonts w:ascii="Arial" w:hAnsi="Arial" w:cs="Arial"/>
          <w:b/>
          <w:color w:val="000000"/>
        </w:rPr>
      </w:pPr>
      <w:r w:rsidRPr="006A32CD">
        <w:rPr>
          <w:rFonts w:ascii="Arial" w:hAnsi="Arial" w:cs="Arial"/>
          <w:b/>
          <w:kern w:val="32"/>
        </w:rPr>
        <w:t>Α5.</w:t>
      </w:r>
      <w:r w:rsidRPr="006A32CD">
        <w:rPr>
          <w:rFonts w:ascii="Arial" w:hAnsi="Arial" w:cs="Arial"/>
          <w:b/>
          <w:color w:val="000000"/>
        </w:rPr>
        <w:t xml:space="preserve">Κατάλογος των προσφερόμενων προγραμμάτων σπουδών που οδηγούν στην απόκτηση  ακαδημαϊκού τίτλου </w:t>
      </w:r>
    </w:p>
    <w:p w:rsidR="006A32CD" w:rsidRPr="00F702F5" w:rsidRDefault="006A32CD" w:rsidP="006A32CD">
      <w:pPr>
        <w:spacing w:line="300" w:lineRule="auto"/>
        <w:ind w:right="147"/>
        <w:jc w:val="both"/>
        <w:rPr>
          <w:rFonts w:ascii="Arial" w:hAnsi="Arial" w:cs="Arial"/>
          <w:color w:val="000000"/>
          <w:sz w:val="21"/>
          <w:szCs w:val="21"/>
        </w:rPr>
      </w:pPr>
      <w:r w:rsidRPr="00F702F5">
        <w:rPr>
          <w:rFonts w:ascii="Arial" w:hAnsi="Arial" w:cs="Arial"/>
          <w:color w:val="000000"/>
          <w:sz w:val="21"/>
          <w:szCs w:val="21"/>
        </w:rPr>
        <w:t xml:space="preserve">Στο Οικονομικό Πανεπιστήμιο Αθηνών προσφέρονται τα ακόλουθα προγράμματα σπουδών με τις αντίστοιχες κατευθύνσεις/κύκλους, τα οποία  οδηγούν στην απόκτηση  ακαδημαϊκού τίτλου: </w:t>
      </w:r>
    </w:p>
    <w:tbl>
      <w:tblPr>
        <w:tblStyle w:val="a7"/>
        <w:tblW w:w="0" w:type="auto"/>
        <w:tblInd w:w="279" w:type="dxa"/>
        <w:tblLook w:val="04A0" w:firstRow="1" w:lastRow="0" w:firstColumn="1" w:lastColumn="0" w:noHBand="0" w:noVBand="1"/>
      </w:tblPr>
      <w:tblGrid>
        <w:gridCol w:w="578"/>
        <w:gridCol w:w="3925"/>
        <w:gridCol w:w="4019"/>
      </w:tblGrid>
      <w:tr w:rsidR="006A32CD" w:rsidRPr="006A32CD" w:rsidTr="00F702F5">
        <w:tc>
          <w:tcPr>
            <w:tcW w:w="316" w:type="dxa"/>
          </w:tcPr>
          <w:p w:rsidR="006A32CD" w:rsidRPr="00F702F5" w:rsidRDefault="006A32CD" w:rsidP="006A32CD">
            <w:pPr>
              <w:spacing w:line="300" w:lineRule="auto"/>
              <w:jc w:val="center"/>
              <w:rPr>
                <w:rFonts w:ascii="Arial" w:hAnsi="Arial" w:cs="Arial"/>
                <w:b/>
                <w:iCs/>
                <w:sz w:val="21"/>
                <w:szCs w:val="21"/>
              </w:rPr>
            </w:pPr>
            <w:r w:rsidRPr="00F702F5">
              <w:rPr>
                <w:rFonts w:ascii="Arial" w:hAnsi="Arial" w:cs="Arial"/>
                <w:b/>
                <w:iCs/>
                <w:sz w:val="21"/>
                <w:szCs w:val="21"/>
              </w:rPr>
              <w:lastRenderedPageBreak/>
              <w:t>Α/Α</w:t>
            </w:r>
          </w:p>
        </w:tc>
        <w:tc>
          <w:tcPr>
            <w:tcW w:w="3925" w:type="dxa"/>
          </w:tcPr>
          <w:p w:rsidR="006A32CD" w:rsidRPr="00F702F5" w:rsidRDefault="006A32CD" w:rsidP="006A32CD">
            <w:pPr>
              <w:spacing w:line="300" w:lineRule="auto"/>
              <w:jc w:val="center"/>
              <w:rPr>
                <w:rFonts w:ascii="Arial" w:hAnsi="Arial" w:cs="Arial"/>
                <w:b/>
                <w:iCs/>
                <w:sz w:val="21"/>
                <w:szCs w:val="21"/>
              </w:rPr>
            </w:pPr>
            <w:r w:rsidRPr="00F702F5">
              <w:rPr>
                <w:rFonts w:ascii="Arial" w:hAnsi="Arial" w:cs="Arial"/>
                <w:b/>
                <w:iCs/>
                <w:sz w:val="21"/>
                <w:szCs w:val="21"/>
              </w:rPr>
              <w:t>ΠΡΟΓΡΑΜΜΑ ΣΠΟΥΔΩΝ ΤΜΗΜΑΤΟΣ</w:t>
            </w:r>
          </w:p>
        </w:tc>
        <w:tc>
          <w:tcPr>
            <w:tcW w:w="4019" w:type="dxa"/>
          </w:tcPr>
          <w:p w:rsidR="006A32CD" w:rsidRPr="00F702F5" w:rsidRDefault="006A32CD" w:rsidP="006A32CD">
            <w:pPr>
              <w:spacing w:line="300" w:lineRule="auto"/>
              <w:jc w:val="center"/>
              <w:rPr>
                <w:rFonts w:ascii="Arial" w:hAnsi="Arial" w:cs="Arial"/>
                <w:b/>
                <w:iCs/>
                <w:sz w:val="21"/>
                <w:szCs w:val="21"/>
              </w:rPr>
            </w:pPr>
            <w:r w:rsidRPr="00F702F5">
              <w:rPr>
                <w:rFonts w:ascii="Arial" w:hAnsi="Arial" w:cs="Arial"/>
                <w:b/>
                <w:iCs/>
                <w:sz w:val="21"/>
                <w:szCs w:val="21"/>
              </w:rPr>
              <w:t xml:space="preserve">ΚΑΤΕΥΘΥΝΣΕΙΣ/ΚΥΚΛΟΙ(*) </w:t>
            </w:r>
          </w:p>
        </w:tc>
      </w:tr>
      <w:tr w:rsidR="006A32CD" w:rsidRPr="00856151" w:rsidTr="00F702F5">
        <w:trPr>
          <w:trHeight w:val="1183"/>
        </w:trPr>
        <w:tc>
          <w:tcPr>
            <w:tcW w:w="316" w:type="dxa"/>
          </w:tcPr>
          <w:p w:rsidR="006A32CD" w:rsidRPr="00F702F5" w:rsidRDefault="006A32CD" w:rsidP="006A32CD">
            <w:pPr>
              <w:spacing w:line="300" w:lineRule="auto"/>
              <w:ind w:left="142"/>
              <w:rPr>
                <w:rFonts w:ascii="Arial" w:hAnsi="Arial" w:cs="Arial"/>
                <w:iCs/>
              </w:rPr>
            </w:pPr>
            <w:r w:rsidRPr="00F702F5">
              <w:rPr>
                <w:rFonts w:ascii="Arial" w:hAnsi="Arial" w:cs="Arial"/>
                <w:iCs/>
                <w:lang w:eastAsia="el-GR"/>
              </w:rPr>
              <w:t>1.</w:t>
            </w:r>
            <w:r w:rsidRPr="00F702F5">
              <w:rPr>
                <w:rFonts w:ascii="Arial" w:hAnsi="Arial" w:cs="Arial"/>
                <w:iCs/>
              </w:rPr>
              <w:t xml:space="preserve"> </w:t>
            </w:r>
          </w:p>
        </w:tc>
        <w:tc>
          <w:tcPr>
            <w:tcW w:w="3925" w:type="dxa"/>
          </w:tcPr>
          <w:p w:rsidR="006A32CD" w:rsidRPr="00F702F5" w:rsidRDefault="006A32CD" w:rsidP="00F702F5">
            <w:pPr>
              <w:spacing w:line="300" w:lineRule="auto"/>
              <w:rPr>
                <w:rFonts w:ascii="Arial" w:hAnsi="Arial" w:cs="Arial"/>
                <w:iCs/>
              </w:rPr>
            </w:pPr>
            <w:r w:rsidRPr="00F702F5">
              <w:rPr>
                <w:rFonts w:ascii="Arial" w:hAnsi="Arial" w:cs="Arial"/>
                <w:iCs/>
              </w:rPr>
              <w:t xml:space="preserve">Διεθνών και Ευρωπαϊκών Οικονομικών Σπουδών </w:t>
            </w:r>
          </w:p>
        </w:tc>
        <w:tc>
          <w:tcPr>
            <w:tcW w:w="4019" w:type="dxa"/>
          </w:tcPr>
          <w:p w:rsidR="006A32CD" w:rsidRPr="00F702F5" w:rsidRDefault="006A32CD" w:rsidP="000E352C">
            <w:pPr>
              <w:pStyle w:val="a4"/>
              <w:numPr>
                <w:ilvl w:val="0"/>
                <w:numId w:val="105"/>
              </w:numPr>
              <w:spacing w:after="0"/>
              <w:ind w:left="335" w:hanging="335"/>
              <w:contextualSpacing/>
              <w:rPr>
                <w:rFonts w:ascii="Arial" w:hAnsi="Arial" w:cs="Arial"/>
                <w:iCs/>
              </w:rPr>
            </w:pPr>
            <w:r w:rsidRPr="00F702F5">
              <w:rPr>
                <w:rFonts w:ascii="Arial" w:hAnsi="Arial" w:cs="Arial"/>
                <w:iCs/>
              </w:rPr>
              <w:t xml:space="preserve">Διεθνούς Οικονομικής και Χρηματοδοτικής </w:t>
            </w:r>
          </w:p>
          <w:p w:rsidR="006A32CD" w:rsidRPr="00F702F5" w:rsidRDefault="006A32CD" w:rsidP="000E352C">
            <w:pPr>
              <w:pStyle w:val="a4"/>
              <w:numPr>
                <w:ilvl w:val="0"/>
                <w:numId w:val="105"/>
              </w:numPr>
              <w:spacing w:after="0"/>
              <w:ind w:left="335" w:hanging="335"/>
              <w:contextualSpacing/>
              <w:rPr>
                <w:rFonts w:ascii="Arial" w:hAnsi="Arial" w:cs="Arial"/>
                <w:iCs/>
              </w:rPr>
            </w:pPr>
            <w:r w:rsidRPr="00F702F5">
              <w:rPr>
                <w:rFonts w:ascii="Arial" w:hAnsi="Arial" w:cs="Arial"/>
                <w:iCs/>
              </w:rPr>
              <w:t xml:space="preserve">Διεθνούς και Ευρωπαϊκής Πολιτικής Οικονομίας </w:t>
            </w:r>
          </w:p>
        </w:tc>
      </w:tr>
      <w:tr w:rsidR="006A32CD" w:rsidRPr="006A32CD" w:rsidTr="00F702F5">
        <w:tc>
          <w:tcPr>
            <w:tcW w:w="316" w:type="dxa"/>
          </w:tcPr>
          <w:p w:rsidR="006A32CD" w:rsidRPr="00F702F5" w:rsidRDefault="006A32CD" w:rsidP="006A32CD">
            <w:pPr>
              <w:spacing w:line="300" w:lineRule="auto"/>
              <w:jc w:val="center"/>
              <w:rPr>
                <w:rFonts w:ascii="Arial" w:hAnsi="Arial" w:cs="Arial"/>
                <w:iCs/>
              </w:rPr>
            </w:pPr>
            <w:r w:rsidRPr="00F702F5">
              <w:rPr>
                <w:rFonts w:ascii="Arial" w:hAnsi="Arial" w:cs="Arial"/>
                <w:iCs/>
              </w:rPr>
              <w:t>2.</w:t>
            </w:r>
          </w:p>
        </w:tc>
        <w:tc>
          <w:tcPr>
            <w:tcW w:w="3925" w:type="dxa"/>
          </w:tcPr>
          <w:p w:rsidR="006A32CD" w:rsidRPr="00F702F5" w:rsidRDefault="006A32CD" w:rsidP="00F702F5">
            <w:pPr>
              <w:spacing w:line="300" w:lineRule="auto"/>
              <w:rPr>
                <w:rFonts w:ascii="Arial" w:hAnsi="Arial" w:cs="Arial"/>
                <w:iCs/>
              </w:rPr>
            </w:pPr>
            <w:r w:rsidRPr="00F702F5">
              <w:rPr>
                <w:rFonts w:ascii="Arial" w:hAnsi="Arial" w:cs="Arial"/>
                <w:iCs/>
              </w:rPr>
              <w:t>Οικονομικής Επιστήμης</w:t>
            </w:r>
          </w:p>
        </w:tc>
        <w:tc>
          <w:tcPr>
            <w:tcW w:w="4019" w:type="dxa"/>
          </w:tcPr>
          <w:p w:rsidR="006A32CD" w:rsidRPr="00F702F5" w:rsidRDefault="006A32CD" w:rsidP="00F702F5">
            <w:pPr>
              <w:tabs>
                <w:tab w:val="left" w:pos="275"/>
              </w:tabs>
              <w:spacing w:after="0"/>
              <w:rPr>
                <w:rFonts w:ascii="Arial" w:hAnsi="Arial" w:cs="Arial"/>
                <w:iCs/>
              </w:rPr>
            </w:pPr>
            <w:r w:rsidRPr="00F702F5">
              <w:rPr>
                <w:rFonts w:ascii="Arial" w:hAnsi="Arial" w:cs="Arial"/>
                <w:iCs/>
              </w:rPr>
              <w:t>1.</w:t>
            </w:r>
            <w:r w:rsidRPr="00F702F5">
              <w:rPr>
                <w:rFonts w:ascii="Arial" w:hAnsi="Arial" w:cs="Arial"/>
                <w:iCs/>
              </w:rPr>
              <w:tab/>
              <w:t xml:space="preserve">Οικονομικής Θεωρίας κα Πολιτικής </w:t>
            </w:r>
          </w:p>
          <w:p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2.</w:t>
            </w:r>
            <w:r w:rsidRPr="00F702F5">
              <w:rPr>
                <w:rFonts w:ascii="Arial" w:hAnsi="Arial" w:cs="Arial"/>
                <w:iCs/>
              </w:rPr>
              <w:tab/>
              <w:t>Οικονομικής Επιχειρήσεων και Χρηματοοικονομικής</w:t>
            </w:r>
          </w:p>
          <w:p w:rsidR="006A32CD" w:rsidRPr="00F702F5" w:rsidRDefault="006A32CD" w:rsidP="00F702F5">
            <w:pPr>
              <w:tabs>
                <w:tab w:val="left" w:pos="33"/>
              </w:tabs>
              <w:spacing w:after="0"/>
              <w:ind w:left="317" w:hanging="317"/>
              <w:rPr>
                <w:rFonts w:ascii="Arial" w:hAnsi="Arial" w:cs="Arial"/>
                <w:iCs/>
              </w:rPr>
            </w:pPr>
            <w:r w:rsidRPr="00F702F5">
              <w:rPr>
                <w:rFonts w:ascii="Arial" w:hAnsi="Arial" w:cs="Arial"/>
                <w:iCs/>
              </w:rPr>
              <w:t>3. Διεθνών και Ευρωπαϊκών Οικονομικών</w:t>
            </w:r>
          </w:p>
        </w:tc>
      </w:tr>
      <w:tr w:rsidR="006A32CD" w:rsidRPr="00856151" w:rsidTr="00F702F5">
        <w:tc>
          <w:tcPr>
            <w:tcW w:w="316" w:type="dxa"/>
          </w:tcPr>
          <w:p w:rsidR="006A32CD" w:rsidRPr="00F702F5" w:rsidRDefault="006A32CD" w:rsidP="006A32CD">
            <w:pPr>
              <w:spacing w:line="300" w:lineRule="auto"/>
              <w:jc w:val="center"/>
              <w:rPr>
                <w:rFonts w:ascii="Arial" w:hAnsi="Arial" w:cs="Arial"/>
                <w:iCs/>
              </w:rPr>
            </w:pPr>
            <w:r w:rsidRPr="00F702F5">
              <w:rPr>
                <w:rFonts w:ascii="Arial" w:hAnsi="Arial" w:cs="Arial"/>
                <w:iCs/>
              </w:rPr>
              <w:t>3.</w:t>
            </w:r>
          </w:p>
        </w:tc>
        <w:tc>
          <w:tcPr>
            <w:tcW w:w="3925" w:type="dxa"/>
          </w:tcPr>
          <w:p w:rsidR="006A32CD" w:rsidRPr="00F702F5" w:rsidRDefault="006A32CD" w:rsidP="00F702F5">
            <w:pPr>
              <w:spacing w:line="300" w:lineRule="auto"/>
              <w:rPr>
                <w:rFonts w:ascii="Arial" w:hAnsi="Arial" w:cs="Arial"/>
                <w:iCs/>
              </w:rPr>
            </w:pPr>
            <w:r w:rsidRPr="00F702F5">
              <w:rPr>
                <w:rFonts w:ascii="Arial" w:hAnsi="Arial" w:cs="Arial"/>
                <w:iCs/>
              </w:rPr>
              <w:t xml:space="preserve">Διοικητικής Επιστήμης και Τεχνολογίας </w:t>
            </w:r>
          </w:p>
        </w:tc>
        <w:tc>
          <w:tcPr>
            <w:tcW w:w="4019" w:type="dxa"/>
          </w:tcPr>
          <w:p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Επιχειρησιακή Έρευνα και Επιχειρηματική Αναλυτική</w:t>
            </w:r>
          </w:p>
          <w:p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Διοίκηση Λειτουργιών και Εφοδιαστικής Αλυσίδας</w:t>
            </w:r>
          </w:p>
          <w:p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Τεχνολογίες Λογισμικού και Ανάλυσης Δεδομένων</w:t>
            </w:r>
          </w:p>
          <w:p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Πληροφοριακά Συστήματα και Ηλεκτρονικό Επιχειρείν</w:t>
            </w:r>
          </w:p>
          <w:p w:rsidR="006A32CD" w:rsidRPr="00F702F5" w:rsidRDefault="006A32CD" w:rsidP="000E352C">
            <w:pPr>
              <w:pStyle w:val="a4"/>
              <w:numPr>
                <w:ilvl w:val="0"/>
                <w:numId w:val="106"/>
              </w:numPr>
              <w:spacing w:after="0"/>
              <w:ind w:left="317" w:hanging="284"/>
              <w:contextualSpacing/>
              <w:rPr>
                <w:rFonts w:ascii="Arial" w:hAnsi="Arial" w:cs="Arial"/>
                <w:iCs/>
              </w:rPr>
            </w:pPr>
            <w:r w:rsidRPr="00F702F5">
              <w:rPr>
                <w:rFonts w:ascii="Arial" w:hAnsi="Arial" w:cs="Arial"/>
                <w:iCs/>
              </w:rPr>
              <w:t>Στρατηγική, Επιχειρηματικότητα και Ανθρώπινοι Πόροι</w:t>
            </w:r>
          </w:p>
        </w:tc>
      </w:tr>
      <w:tr w:rsidR="006A32CD" w:rsidRPr="006A32CD" w:rsidTr="00F702F5">
        <w:tc>
          <w:tcPr>
            <w:tcW w:w="316" w:type="dxa"/>
          </w:tcPr>
          <w:p w:rsidR="006A32CD" w:rsidRPr="00F702F5" w:rsidRDefault="006A32CD" w:rsidP="006A32CD">
            <w:pPr>
              <w:spacing w:line="300" w:lineRule="auto"/>
              <w:jc w:val="center"/>
              <w:rPr>
                <w:rFonts w:ascii="Arial" w:hAnsi="Arial" w:cs="Arial"/>
                <w:iCs/>
              </w:rPr>
            </w:pPr>
            <w:r w:rsidRPr="00F702F5">
              <w:rPr>
                <w:rFonts w:ascii="Arial" w:hAnsi="Arial" w:cs="Arial"/>
                <w:iCs/>
              </w:rPr>
              <w:t>4.</w:t>
            </w:r>
          </w:p>
        </w:tc>
        <w:tc>
          <w:tcPr>
            <w:tcW w:w="3925" w:type="dxa"/>
          </w:tcPr>
          <w:p w:rsidR="006A32CD" w:rsidRPr="00F702F5" w:rsidRDefault="006A32CD" w:rsidP="00F702F5">
            <w:pPr>
              <w:spacing w:line="300" w:lineRule="auto"/>
              <w:rPr>
                <w:rFonts w:ascii="Arial" w:hAnsi="Arial" w:cs="Arial"/>
                <w:iCs/>
              </w:rPr>
            </w:pPr>
            <w:r w:rsidRPr="00F702F5">
              <w:rPr>
                <w:rFonts w:ascii="Arial" w:hAnsi="Arial" w:cs="Arial"/>
                <w:iCs/>
              </w:rPr>
              <w:t xml:space="preserve">Οργάνωσης και Διοίκησης Επιχειρήσεων </w:t>
            </w:r>
          </w:p>
        </w:tc>
        <w:tc>
          <w:tcPr>
            <w:tcW w:w="4019" w:type="dxa"/>
          </w:tcPr>
          <w:p w:rsidR="006A32CD" w:rsidRPr="00F702F5" w:rsidRDefault="006A32CD" w:rsidP="00F702F5">
            <w:pPr>
              <w:spacing w:after="0"/>
              <w:ind w:left="317" w:hanging="317"/>
              <w:rPr>
                <w:rFonts w:ascii="Arial" w:hAnsi="Arial" w:cs="Arial"/>
                <w:iCs/>
              </w:rPr>
            </w:pPr>
            <w:r w:rsidRPr="00F702F5">
              <w:rPr>
                <w:rFonts w:ascii="Arial" w:hAnsi="Arial" w:cs="Arial"/>
                <w:iCs/>
              </w:rPr>
              <w:t>1.</w:t>
            </w:r>
            <w:r w:rsidRPr="00F702F5">
              <w:rPr>
                <w:rFonts w:ascii="Arial" w:hAnsi="Arial" w:cs="Arial"/>
                <w:iCs/>
              </w:rPr>
              <w:tab/>
              <w:t>Διοίκηση Επιχειρήσεων</w:t>
            </w:r>
          </w:p>
          <w:p w:rsidR="006A32CD" w:rsidRPr="00F702F5" w:rsidRDefault="006A32CD" w:rsidP="00F702F5">
            <w:pPr>
              <w:spacing w:after="0"/>
              <w:ind w:left="317" w:hanging="317"/>
              <w:rPr>
                <w:rFonts w:ascii="Arial" w:hAnsi="Arial" w:cs="Arial"/>
                <w:iCs/>
              </w:rPr>
            </w:pPr>
            <w:r w:rsidRPr="00F702F5">
              <w:rPr>
                <w:rFonts w:ascii="Arial" w:hAnsi="Arial" w:cs="Arial"/>
                <w:iCs/>
              </w:rPr>
              <w:t>2.</w:t>
            </w:r>
            <w:r w:rsidRPr="00F702F5">
              <w:rPr>
                <w:rFonts w:ascii="Arial" w:hAnsi="Arial" w:cs="Arial"/>
                <w:iCs/>
              </w:rPr>
              <w:tab/>
              <w:t>Διοίκηση Πληροφοριακών Συστημάτων</w:t>
            </w:r>
          </w:p>
          <w:p w:rsidR="006A32CD" w:rsidRPr="00F702F5" w:rsidRDefault="006A32CD" w:rsidP="00F702F5">
            <w:pPr>
              <w:spacing w:after="0"/>
              <w:ind w:left="317" w:hanging="317"/>
              <w:rPr>
                <w:rFonts w:ascii="Arial" w:hAnsi="Arial" w:cs="Arial"/>
                <w:iCs/>
              </w:rPr>
            </w:pPr>
            <w:r w:rsidRPr="00F702F5">
              <w:rPr>
                <w:rFonts w:ascii="Arial" w:hAnsi="Arial" w:cs="Arial"/>
                <w:iCs/>
              </w:rPr>
              <w:t>3.</w:t>
            </w:r>
            <w:r w:rsidRPr="00F702F5">
              <w:rPr>
                <w:rFonts w:ascii="Arial" w:hAnsi="Arial" w:cs="Arial"/>
                <w:iCs/>
              </w:rPr>
              <w:tab/>
              <w:t>Λογιστικής και Χρηματοδοτικής Διοίκησης</w:t>
            </w:r>
          </w:p>
          <w:p w:rsidR="006A32CD" w:rsidRPr="00F702F5" w:rsidRDefault="006A32CD" w:rsidP="00F702F5">
            <w:pPr>
              <w:spacing w:after="0"/>
              <w:ind w:left="317" w:hanging="317"/>
              <w:rPr>
                <w:rFonts w:ascii="Arial" w:hAnsi="Arial" w:cs="Arial"/>
                <w:iCs/>
              </w:rPr>
            </w:pPr>
            <w:r w:rsidRPr="00F702F5">
              <w:rPr>
                <w:rFonts w:ascii="Arial" w:hAnsi="Arial" w:cs="Arial"/>
                <w:iCs/>
              </w:rPr>
              <w:t>4.</w:t>
            </w:r>
            <w:r w:rsidRPr="00F702F5">
              <w:rPr>
                <w:rFonts w:ascii="Arial" w:hAnsi="Arial" w:cs="Arial"/>
                <w:iCs/>
              </w:rPr>
              <w:tab/>
              <w:t>Μάρκετινγκ</w:t>
            </w:r>
          </w:p>
        </w:tc>
      </w:tr>
      <w:tr w:rsidR="006A32CD" w:rsidRPr="006A32CD" w:rsidTr="00F702F5">
        <w:tc>
          <w:tcPr>
            <w:tcW w:w="316" w:type="dxa"/>
          </w:tcPr>
          <w:p w:rsidR="006A32CD" w:rsidRPr="00F702F5" w:rsidRDefault="006A32CD" w:rsidP="006A32CD">
            <w:pPr>
              <w:spacing w:line="300" w:lineRule="auto"/>
              <w:jc w:val="center"/>
              <w:rPr>
                <w:rFonts w:ascii="Arial" w:hAnsi="Arial" w:cs="Arial"/>
                <w:iCs/>
              </w:rPr>
            </w:pPr>
            <w:r w:rsidRPr="00F702F5">
              <w:rPr>
                <w:rFonts w:ascii="Arial" w:hAnsi="Arial" w:cs="Arial"/>
                <w:iCs/>
              </w:rPr>
              <w:t>5.</w:t>
            </w:r>
          </w:p>
        </w:tc>
        <w:tc>
          <w:tcPr>
            <w:tcW w:w="3925" w:type="dxa"/>
          </w:tcPr>
          <w:p w:rsidR="006A32CD" w:rsidRPr="00F702F5" w:rsidRDefault="006A32CD" w:rsidP="00F702F5">
            <w:pPr>
              <w:spacing w:line="300" w:lineRule="auto"/>
              <w:rPr>
                <w:rFonts w:ascii="Arial" w:hAnsi="Arial" w:cs="Arial"/>
                <w:iCs/>
              </w:rPr>
            </w:pPr>
            <w:r w:rsidRPr="00F702F5">
              <w:rPr>
                <w:rFonts w:ascii="Arial" w:hAnsi="Arial" w:cs="Arial"/>
                <w:iCs/>
              </w:rPr>
              <w:t>Λογιστικής και Χρηματοοικονομικής</w:t>
            </w:r>
          </w:p>
        </w:tc>
        <w:tc>
          <w:tcPr>
            <w:tcW w:w="4019" w:type="dxa"/>
          </w:tcPr>
          <w:p w:rsidR="006A32CD" w:rsidRPr="00F702F5" w:rsidRDefault="006A32CD" w:rsidP="00F702F5">
            <w:pPr>
              <w:spacing w:after="0"/>
              <w:rPr>
                <w:rFonts w:ascii="Arial" w:hAnsi="Arial" w:cs="Arial"/>
                <w:iCs/>
              </w:rPr>
            </w:pPr>
            <w:r w:rsidRPr="00F702F5">
              <w:rPr>
                <w:rFonts w:ascii="Arial" w:hAnsi="Arial" w:cs="Arial"/>
                <w:iCs/>
              </w:rPr>
              <w:t>1.   Λογιστικής</w:t>
            </w:r>
          </w:p>
          <w:p w:rsidR="006A32CD" w:rsidRPr="00F702F5" w:rsidRDefault="006A32CD" w:rsidP="00F702F5">
            <w:pPr>
              <w:spacing w:after="0"/>
              <w:rPr>
                <w:rFonts w:ascii="Arial" w:hAnsi="Arial" w:cs="Arial"/>
                <w:iCs/>
              </w:rPr>
            </w:pPr>
            <w:r w:rsidRPr="00F702F5">
              <w:rPr>
                <w:rFonts w:ascii="Arial" w:hAnsi="Arial" w:cs="Arial"/>
                <w:iCs/>
              </w:rPr>
              <w:t>2.  Χρηματοοικονομικής</w:t>
            </w:r>
          </w:p>
        </w:tc>
      </w:tr>
      <w:tr w:rsidR="006A32CD" w:rsidRPr="006A32CD" w:rsidTr="00F702F5">
        <w:tc>
          <w:tcPr>
            <w:tcW w:w="316" w:type="dxa"/>
          </w:tcPr>
          <w:p w:rsidR="006A32CD" w:rsidRPr="00F702F5" w:rsidRDefault="006A32CD" w:rsidP="006A32CD">
            <w:pPr>
              <w:spacing w:line="300" w:lineRule="auto"/>
              <w:jc w:val="center"/>
              <w:rPr>
                <w:rFonts w:ascii="Arial" w:hAnsi="Arial" w:cs="Arial"/>
                <w:iCs/>
              </w:rPr>
            </w:pPr>
            <w:r w:rsidRPr="00F702F5">
              <w:rPr>
                <w:rFonts w:ascii="Arial" w:hAnsi="Arial" w:cs="Arial"/>
                <w:iCs/>
              </w:rPr>
              <w:t>6.</w:t>
            </w:r>
          </w:p>
        </w:tc>
        <w:tc>
          <w:tcPr>
            <w:tcW w:w="3925" w:type="dxa"/>
          </w:tcPr>
          <w:p w:rsidR="006A32CD" w:rsidRPr="00F702F5" w:rsidRDefault="006A32CD" w:rsidP="00F702F5">
            <w:pPr>
              <w:spacing w:line="300" w:lineRule="auto"/>
              <w:rPr>
                <w:rFonts w:ascii="Arial" w:hAnsi="Arial" w:cs="Arial"/>
                <w:iCs/>
              </w:rPr>
            </w:pPr>
            <w:r w:rsidRPr="00F702F5">
              <w:rPr>
                <w:rFonts w:ascii="Arial" w:hAnsi="Arial" w:cs="Arial"/>
                <w:iCs/>
              </w:rPr>
              <w:t xml:space="preserve">Μάρκετινγκ και Επικοινωνίας </w:t>
            </w:r>
          </w:p>
        </w:tc>
        <w:tc>
          <w:tcPr>
            <w:tcW w:w="4019" w:type="dxa"/>
          </w:tcPr>
          <w:p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1. Διεθνής Επιχειρηματικότητα και Καινοτομία</w:t>
            </w:r>
          </w:p>
          <w:p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2.</w:t>
            </w:r>
            <w:r w:rsidRPr="00F702F5">
              <w:rPr>
                <w:rFonts w:ascii="Arial" w:hAnsi="Arial" w:cs="Arial"/>
                <w:iCs/>
              </w:rPr>
              <w:tab/>
              <w:t>Διοίκηση Επιχειρήσεων και Ανθρώπινου Δυναμικού</w:t>
            </w:r>
          </w:p>
          <w:p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3.</w:t>
            </w:r>
            <w:r w:rsidRPr="00F702F5">
              <w:rPr>
                <w:rFonts w:ascii="Arial" w:hAnsi="Arial" w:cs="Arial"/>
                <w:iCs/>
              </w:rPr>
              <w:tab/>
              <w:t>Επιχειρησιακή Αναλυτική</w:t>
            </w:r>
          </w:p>
          <w:p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4.</w:t>
            </w:r>
            <w:r w:rsidRPr="00F702F5">
              <w:rPr>
                <w:rFonts w:ascii="Arial" w:hAnsi="Arial" w:cs="Arial"/>
                <w:iCs/>
              </w:rPr>
              <w:tab/>
              <w:t>Ψηφιακό Μάρκετινγκ</w:t>
            </w:r>
          </w:p>
        </w:tc>
      </w:tr>
      <w:tr w:rsidR="006A32CD" w:rsidRPr="00856151" w:rsidTr="00F702F5">
        <w:tc>
          <w:tcPr>
            <w:tcW w:w="316" w:type="dxa"/>
          </w:tcPr>
          <w:p w:rsidR="006A32CD" w:rsidRPr="00F702F5" w:rsidRDefault="006A32CD" w:rsidP="006A32CD">
            <w:pPr>
              <w:spacing w:line="300" w:lineRule="auto"/>
              <w:jc w:val="center"/>
              <w:rPr>
                <w:rFonts w:ascii="Arial" w:hAnsi="Arial" w:cs="Arial"/>
                <w:iCs/>
              </w:rPr>
            </w:pPr>
            <w:r w:rsidRPr="00F702F5">
              <w:rPr>
                <w:rFonts w:ascii="Arial" w:hAnsi="Arial" w:cs="Arial"/>
                <w:iCs/>
              </w:rPr>
              <w:t>7.</w:t>
            </w:r>
          </w:p>
        </w:tc>
        <w:tc>
          <w:tcPr>
            <w:tcW w:w="3925" w:type="dxa"/>
          </w:tcPr>
          <w:p w:rsidR="006A32CD" w:rsidRPr="00F702F5" w:rsidRDefault="006A32CD" w:rsidP="00F702F5">
            <w:pPr>
              <w:spacing w:line="300" w:lineRule="auto"/>
              <w:rPr>
                <w:rFonts w:ascii="Arial" w:hAnsi="Arial" w:cs="Arial"/>
                <w:iCs/>
              </w:rPr>
            </w:pPr>
            <w:r w:rsidRPr="00F702F5">
              <w:rPr>
                <w:rFonts w:ascii="Arial" w:hAnsi="Arial" w:cs="Arial"/>
                <w:iCs/>
              </w:rPr>
              <w:t>Πληροφορικής (*)</w:t>
            </w:r>
          </w:p>
        </w:tc>
        <w:tc>
          <w:tcPr>
            <w:tcW w:w="4019" w:type="dxa"/>
          </w:tcPr>
          <w:p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1.   Θεωρητική Πληροφορική</w:t>
            </w:r>
          </w:p>
          <w:p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2.</w:t>
            </w:r>
            <w:r w:rsidRPr="00F702F5">
              <w:rPr>
                <w:rFonts w:ascii="Arial" w:hAnsi="Arial" w:cs="Arial"/>
                <w:iCs/>
              </w:rPr>
              <w:tab/>
              <w:t>Συστήματα και Δίκτυα Υπολογιστών</w:t>
            </w:r>
          </w:p>
          <w:p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3.</w:t>
            </w:r>
            <w:r w:rsidRPr="00F702F5">
              <w:rPr>
                <w:rFonts w:ascii="Arial" w:hAnsi="Arial" w:cs="Arial"/>
                <w:iCs/>
              </w:rPr>
              <w:tab/>
              <w:t>Πληροφοριακά Συστήματα και Ασφάλεια</w:t>
            </w:r>
          </w:p>
          <w:p w:rsidR="006A32CD" w:rsidRPr="00F702F5" w:rsidRDefault="006A32CD" w:rsidP="00F702F5">
            <w:pPr>
              <w:spacing w:after="0"/>
              <w:ind w:left="317" w:hanging="317"/>
              <w:rPr>
                <w:rFonts w:ascii="Arial" w:hAnsi="Arial" w:cs="Arial"/>
                <w:iCs/>
              </w:rPr>
            </w:pPr>
            <w:r w:rsidRPr="00F702F5">
              <w:rPr>
                <w:rFonts w:ascii="Arial" w:hAnsi="Arial" w:cs="Arial"/>
                <w:iCs/>
              </w:rPr>
              <w:t>4. Βάσεις Δεδομένων και Διαχείριση Γνώσης</w:t>
            </w:r>
          </w:p>
          <w:p w:rsidR="006A32CD" w:rsidRPr="00F702F5" w:rsidRDefault="006A32CD" w:rsidP="00F702F5">
            <w:pPr>
              <w:tabs>
                <w:tab w:val="left" w:pos="317"/>
              </w:tabs>
              <w:spacing w:after="0"/>
              <w:ind w:left="317" w:hanging="284"/>
              <w:rPr>
                <w:rFonts w:ascii="Arial" w:hAnsi="Arial" w:cs="Arial"/>
                <w:iCs/>
              </w:rPr>
            </w:pPr>
            <w:r w:rsidRPr="00F702F5">
              <w:rPr>
                <w:rFonts w:ascii="Arial" w:hAnsi="Arial" w:cs="Arial"/>
                <w:iCs/>
              </w:rPr>
              <w:t xml:space="preserve">5. Επιχειρησιακή Έρευνα και Οικονομικά Πληροφορικής </w:t>
            </w:r>
          </w:p>
          <w:p w:rsidR="006A32CD" w:rsidRPr="00F702F5" w:rsidRDefault="006A32CD" w:rsidP="00F702F5">
            <w:pPr>
              <w:tabs>
                <w:tab w:val="left" w:pos="317"/>
              </w:tabs>
              <w:spacing w:after="0"/>
              <w:ind w:left="317" w:hanging="284"/>
              <w:rPr>
                <w:rFonts w:ascii="Arial" w:hAnsi="Arial" w:cs="Arial"/>
                <w:iCs/>
              </w:rPr>
            </w:pPr>
            <w:r w:rsidRPr="00F702F5">
              <w:rPr>
                <w:rFonts w:ascii="Arial" w:hAnsi="Arial" w:cs="Arial"/>
                <w:iCs/>
              </w:rPr>
              <w:t>6. Υπολογιστικά Μαθηματικά και Επιστημονικοί Υπολογισμοί</w:t>
            </w:r>
          </w:p>
        </w:tc>
      </w:tr>
      <w:tr w:rsidR="006A32CD" w:rsidRPr="006A32CD" w:rsidTr="00F702F5">
        <w:tc>
          <w:tcPr>
            <w:tcW w:w="316" w:type="dxa"/>
          </w:tcPr>
          <w:p w:rsidR="006A32CD" w:rsidRPr="00F702F5" w:rsidRDefault="006A32CD" w:rsidP="006A32CD">
            <w:pPr>
              <w:spacing w:line="300" w:lineRule="auto"/>
              <w:jc w:val="center"/>
              <w:rPr>
                <w:rFonts w:ascii="Arial" w:hAnsi="Arial" w:cs="Arial"/>
                <w:iCs/>
              </w:rPr>
            </w:pPr>
            <w:r w:rsidRPr="00F702F5">
              <w:rPr>
                <w:rFonts w:ascii="Arial" w:hAnsi="Arial" w:cs="Arial"/>
                <w:iCs/>
              </w:rPr>
              <w:t>8.</w:t>
            </w:r>
          </w:p>
        </w:tc>
        <w:tc>
          <w:tcPr>
            <w:tcW w:w="3925" w:type="dxa"/>
          </w:tcPr>
          <w:p w:rsidR="006A32CD" w:rsidRPr="00F702F5" w:rsidRDefault="006A32CD" w:rsidP="00F702F5">
            <w:pPr>
              <w:spacing w:line="300" w:lineRule="auto"/>
              <w:rPr>
                <w:rFonts w:ascii="Arial" w:hAnsi="Arial" w:cs="Arial"/>
                <w:iCs/>
              </w:rPr>
            </w:pPr>
            <w:r w:rsidRPr="00F702F5">
              <w:rPr>
                <w:rFonts w:ascii="Arial" w:hAnsi="Arial" w:cs="Arial"/>
                <w:iCs/>
              </w:rPr>
              <w:t>Στατιστικής</w:t>
            </w:r>
          </w:p>
        </w:tc>
        <w:tc>
          <w:tcPr>
            <w:tcW w:w="4019" w:type="dxa"/>
          </w:tcPr>
          <w:p w:rsidR="006A32CD" w:rsidRPr="00F702F5" w:rsidRDefault="006A32CD" w:rsidP="006A32CD">
            <w:pPr>
              <w:spacing w:line="300" w:lineRule="auto"/>
              <w:jc w:val="both"/>
              <w:rPr>
                <w:rFonts w:ascii="Arial" w:hAnsi="Arial" w:cs="Arial"/>
                <w:iCs/>
              </w:rPr>
            </w:pPr>
          </w:p>
        </w:tc>
      </w:tr>
    </w:tbl>
    <w:p w:rsidR="006A32CD" w:rsidRPr="006A32CD" w:rsidRDefault="006A32CD" w:rsidP="00F702F5">
      <w:pPr>
        <w:spacing w:after="0"/>
        <w:jc w:val="both"/>
        <w:rPr>
          <w:rFonts w:ascii="Arial" w:hAnsi="Arial" w:cs="Arial"/>
          <w:iCs/>
        </w:rPr>
      </w:pPr>
      <w:r w:rsidRPr="006A32CD">
        <w:rPr>
          <w:rFonts w:ascii="Arial" w:hAnsi="Arial" w:cs="Arial"/>
          <w:iCs/>
        </w:rPr>
        <w:t>Αναλυτικές πληροφορίες για τα προγράμματα σπουδών παρέχονται στους οδηγούς σπουδών και τις ιστοσελίδες των τμημάτων</w:t>
      </w:r>
    </w:p>
    <w:p w:rsidR="006A32CD" w:rsidRPr="006A32CD" w:rsidRDefault="006A32CD" w:rsidP="00F702F5">
      <w:pPr>
        <w:spacing w:after="0"/>
        <w:jc w:val="both"/>
        <w:rPr>
          <w:rFonts w:ascii="Arial" w:hAnsi="Arial" w:cs="Arial"/>
          <w:iCs/>
        </w:rPr>
      </w:pPr>
      <w:r w:rsidRPr="006A32CD">
        <w:rPr>
          <w:rFonts w:ascii="Arial" w:hAnsi="Arial" w:cs="Arial"/>
          <w:iCs/>
        </w:rPr>
        <w:t>Οι προπτυχιακές σπουδές στα Τμήματα του Οικονομικού Πανεπιστημίου Αθηνών διεξάγονται με βάση το σύστημα των εξαμηνιαίων μαθημάτων και σύμφωνα με το Πρόγραμμα Προπτυχιακών Σπουδών που καταρτίζει η Συνέλευση κάθε Τμήματος. Το ακαδημαϊκό έτος αρχίζει την 1</w:t>
      </w:r>
      <w:r w:rsidRPr="006A32CD">
        <w:rPr>
          <w:rFonts w:ascii="Arial" w:hAnsi="Arial" w:cs="Arial"/>
          <w:iCs/>
          <w:vertAlign w:val="superscript"/>
        </w:rPr>
        <w:t>η</w:t>
      </w:r>
      <w:r w:rsidRPr="006A32CD">
        <w:rPr>
          <w:rFonts w:ascii="Arial" w:hAnsi="Arial" w:cs="Arial"/>
          <w:iCs/>
        </w:rPr>
        <w:t xml:space="preserve"> Σεπτεμβρίου και λήγει την 31 Αυγούστου του επόμενου έτους. Το εκπαιδευτικό έργο κάθε ακαδημαϊκού έτους διαρθρώνεται σε δύο εξάμηνα, το χειμερινό και το εαρινό. Η διάρκεια των προπτυχιακών σπουδών είναι τέσσερα έτη (οκτώ εξάμηνα).</w:t>
      </w:r>
    </w:p>
    <w:p w:rsidR="006A32CD" w:rsidRPr="006A32CD" w:rsidRDefault="006A32CD" w:rsidP="00F702F5">
      <w:pPr>
        <w:spacing w:after="0"/>
        <w:jc w:val="both"/>
        <w:rPr>
          <w:rFonts w:ascii="Arial" w:hAnsi="Arial" w:cs="Arial"/>
          <w:iCs/>
        </w:rPr>
      </w:pPr>
      <w:r w:rsidRPr="006A32CD">
        <w:rPr>
          <w:rFonts w:ascii="Arial" w:hAnsi="Arial" w:cs="Arial"/>
          <w:iCs/>
        </w:rPr>
        <w:lastRenderedPageBreak/>
        <w:t>Τα μαθήματα κάθε εξαμήνου, διαρκούν 13 εβδομάδες και διακόπτονται την περίοδο των Χριστουγέννων και του Πάσχα. Στο τέλος κάθε εξαμήνου ακολουθεί η περίοδος των εξετάσεων, η οποία διαρκεί τέσσερις εβδομάδες.</w:t>
      </w:r>
    </w:p>
    <w:p w:rsidR="006A32CD" w:rsidRPr="006A32CD" w:rsidRDefault="006A32CD" w:rsidP="00F702F5">
      <w:pPr>
        <w:spacing w:after="0"/>
        <w:jc w:val="both"/>
        <w:rPr>
          <w:rFonts w:ascii="Arial" w:hAnsi="Arial" w:cs="Arial"/>
          <w:iCs/>
        </w:rPr>
      </w:pPr>
      <w:r w:rsidRPr="006A32CD">
        <w:rPr>
          <w:rFonts w:ascii="Arial" w:hAnsi="Arial" w:cs="Arial"/>
          <w:iCs/>
        </w:rPr>
        <w:t>Μετά την ολοκλήρωση της εξεταστικής περιόδου του Ιουνίου και μέχρι το τέλος του ακαδημαϊκού έτους, δεν πραγματοποιούνται μαθήματα.</w:t>
      </w:r>
    </w:p>
    <w:p w:rsidR="006A32CD" w:rsidRPr="006A32CD" w:rsidRDefault="006A32CD" w:rsidP="00F702F5">
      <w:pPr>
        <w:spacing w:after="0"/>
        <w:jc w:val="both"/>
        <w:rPr>
          <w:rFonts w:ascii="Arial" w:hAnsi="Arial" w:cs="Arial"/>
          <w:iCs/>
        </w:rPr>
      </w:pPr>
      <w:r w:rsidRPr="006A32CD">
        <w:rPr>
          <w:rFonts w:ascii="Arial" w:hAnsi="Arial" w:cs="Arial"/>
          <w:iCs/>
        </w:rPr>
        <w:t>Την τελευταία εβδομάδα του Αυγούστου ξεκινά η εξεταστική περίοδος του Σεπτεμβρίου (επαναληπτική εξεταστική περίοδος), η οποία διαρκεί τέσσερις εβδομάδες  και ολοκληρώνεται πριν την έναρξη των μαθημάτων του χειμερινού εξαμήνου.</w:t>
      </w:r>
    </w:p>
    <w:p w:rsidR="006A32CD" w:rsidRPr="006A32CD" w:rsidRDefault="006A32CD" w:rsidP="00F702F5">
      <w:pPr>
        <w:spacing w:after="0"/>
        <w:jc w:val="both"/>
        <w:rPr>
          <w:rFonts w:ascii="Arial" w:hAnsi="Arial" w:cs="Arial"/>
          <w:iCs/>
        </w:rPr>
      </w:pPr>
      <w:r w:rsidRPr="006A32CD">
        <w:rPr>
          <w:rFonts w:ascii="Arial" w:hAnsi="Arial" w:cs="Arial"/>
          <w:iCs/>
        </w:rPr>
        <w:t>Οι ακριβείς ημερομηνίες έναρξης και λήξης των εξαμήνων και των εξεταστικών περιόδων, προτείνονται από το Τμήμα Σπουδών της Διεύθυνσης Εκπαίδευσης, εγκρίνονται από τη Σύγκλητο και ανακοινώνονται στο ακαδημαϊκό ημερολόγιο του Πανεπιστημίου.</w:t>
      </w:r>
    </w:p>
    <w:p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Α6.Διαδικασίες εισαγωγής/εγγραφής </w:t>
      </w:r>
    </w:p>
    <w:p w:rsidR="006A32CD" w:rsidRPr="006A32CD" w:rsidRDefault="006A32CD" w:rsidP="006A32CD">
      <w:pPr>
        <w:spacing w:after="60" w:line="300" w:lineRule="auto"/>
        <w:jc w:val="both"/>
        <w:rPr>
          <w:rFonts w:ascii="Arial" w:hAnsi="Arial" w:cs="Arial"/>
          <w:color w:val="FF0000"/>
        </w:rPr>
      </w:pPr>
      <w:r w:rsidRPr="006A32CD">
        <w:rPr>
          <w:rFonts w:ascii="Arial" w:hAnsi="Arial" w:cs="Arial"/>
        </w:rPr>
        <w:t>Η εισαγωγή στο τμήμα γίνεται μέσω πανελλαδικών εξετάσεων. Η εγγραφή των επιτυχόντων των Πανελλαδικών Εξετάσεων, στις Σχολές και τα Τμήματα της Τριτοβάθμιας Εκπαίδευσης και κατ’ επέκταση στο ΟΠΑ, πραγματοποιείται κάθε Σεπτέμβριο μέσω του συστήματος της υποχρεωτικής ηλεκτρονικής εγγραφής, σύμφωνα με τις οδηγίες του Υπουργείου Παιδείας, Έρευνας και Θρησκευμάτων.</w:t>
      </w:r>
    </w:p>
    <w:p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Α7.Βασικοί Κανονισμοί του Ιδρύματος (συμπεριλαμβανομένων των διαδικασιών ακαδημαϊκής αναγνώρισης) </w:t>
      </w:r>
    </w:p>
    <w:p w:rsidR="006A32CD" w:rsidRPr="006A32CD" w:rsidRDefault="006A32CD" w:rsidP="006A32CD">
      <w:pPr>
        <w:spacing w:line="300" w:lineRule="auto"/>
        <w:rPr>
          <w:rFonts w:ascii="Arial" w:hAnsi="Arial" w:cs="Arial"/>
        </w:rPr>
      </w:pPr>
      <w:r w:rsidRPr="006A32CD">
        <w:rPr>
          <w:rFonts w:ascii="Arial" w:hAnsi="Arial" w:cs="Arial"/>
        </w:rPr>
        <w:t>Στους βασικούς  κανονισμούς του Ιδρύματος περιλαμβάνονται ενδεικτικά :</w:t>
      </w:r>
    </w:p>
    <w:p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Εσωτερικός Κανονισμός Λειτουργίας του Πανεπιστημίου </w:t>
      </w:r>
    </w:p>
    <w:p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Οργανισμός Διοικητικών Υπηρεσιών </w:t>
      </w:r>
    </w:p>
    <w:p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Κανονισμός Λειτουργίας Προγραμμάτων Μεταπτυχιακών και Διδακτορικών Σπουδών </w:t>
      </w:r>
    </w:p>
    <w:p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Εσωτερικός Κανονισμός για την πραγματοποίηση μεταδιδακτορικής έρευνας </w:t>
      </w:r>
    </w:p>
    <w:p w:rsidR="006A32CD" w:rsidRPr="006A32CD" w:rsidRDefault="006A32CD" w:rsidP="000E352C">
      <w:pPr>
        <w:pStyle w:val="a4"/>
        <w:numPr>
          <w:ilvl w:val="0"/>
          <w:numId w:val="101"/>
        </w:numPr>
        <w:spacing w:line="300" w:lineRule="auto"/>
        <w:contextualSpacing/>
        <w:rPr>
          <w:rFonts w:ascii="Arial" w:hAnsi="Arial" w:cs="Arial"/>
        </w:rPr>
      </w:pPr>
      <w:r w:rsidRPr="006A32CD">
        <w:rPr>
          <w:rFonts w:ascii="Arial" w:hAnsi="Arial" w:cs="Arial"/>
        </w:rPr>
        <w:t xml:space="preserve">Ο Οδηγός Διεξαγωγής Εξετάσεων </w:t>
      </w:r>
    </w:p>
    <w:p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Α8. Συντονιστής ECTS του Ιδρύματος   </w:t>
      </w:r>
    </w:p>
    <w:p w:rsidR="006A32CD" w:rsidRPr="006A32CD" w:rsidRDefault="006A32CD" w:rsidP="006A32CD">
      <w:pPr>
        <w:spacing w:line="300" w:lineRule="auto"/>
        <w:ind w:right="147"/>
        <w:jc w:val="both"/>
        <w:rPr>
          <w:rFonts w:ascii="Arial" w:hAnsi="Arial" w:cs="Arial"/>
          <w:color w:val="000000"/>
        </w:rPr>
      </w:pPr>
      <w:r w:rsidRPr="006A32CD">
        <w:rPr>
          <w:rFonts w:ascii="Arial" w:hAnsi="Arial" w:cs="Arial"/>
        </w:rPr>
        <w:t>Ο Συντονιστής ECTS του Ιδρύματος  είναι ο εκάστοτε Πρόεδρος της Μονάδας Διασφάλισης Ποιότητας (ΜΟΔΙΠ), όποιος διασφαλίζει τη συμμόρφωση του  Ιδρύματος με τις αρχές και τους κανόνες του ευρωπαϊκού συστήματος συσσώρευσης και μεταφοράς πιστωτικών μονάδων, επιβλέπει την τήρηση και εφαρμογή τους και είναι υπεύθυνος για την πλήρη αναγνώριση και μεταφορά των πιστωτικών μονάδων.</w:t>
      </w:r>
    </w:p>
    <w:p w:rsidR="006A32CD" w:rsidRDefault="006A32CD">
      <w:pPr>
        <w:spacing w:after="0" w:line="240" w:lineRule="auto"/>
        <w:rPr>
          <w:rFonts w:ascii="Arial" w:eastAsia="Times New Roman" w:hAnsi="Arial" w:cs="Arial"/>
          <w:b/>
          <w:bCs/>
        </w:rPr>
      </w:pPr>
      <w:r>
        <w:rPr>
          <w:rFonts w:ascii="Arial" w:hAnsi="Arial" w:cs="Arial"/>
        </w:rPr>
        <w:br w:type="page"/>
      </w:r>
    </w:p>
    <w:p w:rsidR="0046208B" w:rsidRPr="007E355D" w:rsidRDefault="006A32CD" w:rsidP="007E355D">
      <w:pPr>
        <w:spacing w:after="480"/>
        <w:rPr>
          <w:rFonts w:ascii="Arial" w:hAnsi="Arial" w:cs="Arial"/>
          <w:b/>
          <w:bCs/>
          <w:color w:val="632423"/>
          <w:sz w:val="24"/>
          <w:szCs w:val="24"/>
        </w:rPr>
      </w:pPr>
      <w:r w:rsidRPr="007E355D">
        <w:rPr>
          <w:rFonts w:ascii="Arial" w:hAnsi="Arial" w:cs="Arial"/>
          <w:b/>
          <w:bCs/>
          <w:color w:val="632423"/>
          <w:sz w:val="24"/>
          <w:szCs w:val="24"/>
        </w:rPr>
        <w:lastRenderedPageBreak/>
        <w:t xml:space="preserve">ΜΕΡΟΣ ΔΕΥΤΕΡΟ: ΤΟ </w:t>
      </w:r>
      <w:r w:rsidR="0046208B" w:rsidRPr="007E355D">
        <w:rPr>
          <w:rFonts w:ascii="Arial" w:hAnsi="Arial" w:cs="Arial"/>
          <w:b/>
          <w:bCs/>
          <w:color w:val="632423"/>
          <w:sz w:val="24"/>
          <w:szCs w:val="24"/>
        </w:rPr>
        <w:t>ΤΜΗΜΑ ΟΡΓΑΝΩΣΗΣ ΚΑΙ ΔΙΟΙΚΗΣΗΣ ΕΠΙΧΕΙΡΗΣΕΩΝ</w:t>
      </w:r>
      <w:bookmarkEnd w:id="1"/>
    </w:p>
    <w:p w:rsidR="00D96072" w:rsidRPr="006927B7" w:rsidRDefault="00D96072" w:rsidP="0054546C">
      <w:pPr>
        <w:spacing w:after="240" w:line="300" w:lineRule="auto"/>
        <w:ind w:hanging="23"/>
        <w:jc w:val="both"/>
        <w:rPr>
          <w:rFonts w:ascii="Arial" w:hAnsi="Arial" w:cs="Arial"/>
        </w:rPr>
      </w:pPr>
      <w:r w:rsidRPr="006927B7">
        <w:rPr>
          <w:rFonts w:ascii="Arial" w:hAnsi="Arial" w:cs="Arial"/>
        </w:rPr>
        <w:t xml:space="preserve">Το </w:t>
      </w:r>
      <w:hyperlink r:id="rId18" w:history="1">
        <w:r w:rsidRPr="006927B7">
          <w:rPr>
            <w:rStyle w:val="-"/>
            <w:rFonts w:ascii="Arial" w:hAnsi="Arial" w:cs="Arial"/>
          </w:rPr>
          <w:t>Τμήμα Οργάνωσης και Διοίκησης Επιχειρήσεων</w:t>
        </w:r>
      </w:hyperlink>
      <w:r w:rsidRPr="006927B7">
        <w:rPr>
          <w:rFonts w:ascii="Arial" w:hAnsi="Arial" w:cs="Arial"/>
        </w:rPr>
        <w:t xml:space="preserve"> (ΟΔΕ) ανήκει στα ιδρυτικά Τμήματα του ΟΠΑ. Λειτούργησε για πρώτη φορά ταυτόχρονα με την ίδρυση της ΑΣΟΕΕ (1920), αποτελεί συνέχεια του Εμπορικού Τμήματος και έγινε ανεξάρτητο το 1984. Είναι το μεγαλύτερο Τμήμα του Πανεπιστημίου βάσει αριθμού φοιτητών. Στόχος του είναι η εκπαίδευση των φοι</w:t>
      </w:r>
      <w:r w:rsidRPr="006927B7">
        <w:rPr>
          <w:rFonts w:ascii="Arial" w:hAnsi="Arial" w:cs="Arial"/>
        </w:rPr>
        <w:softHyphen/>
        <w:t>τητών στις σύγχρονες επιστημονικές, ερευνητικές και εφαρμοσμένες</w:t>
      </w:r>
      <w:r w:rsidR="00CC16AC" w:rsidRPr="006927B7">
        <w:rPr>
          <w:rFonts w:ascii="Arial" w:hAnsi="Arial" w:cs="Arial"/>
        </w:rPr>
        <w:t xml:space="preserve"> </w:t>
      </w:r>
      <w:r w:rsidRPr="006927B7">
        <w:rPr>
          <w:rFonts w:ascii="Arial" w:hAnsi="Arial" w:cs="Arial"/>
        </w:rPr>
        <w:t>απαιτήσεις του τομέα της</w:t>
      </w:r>
      <w:r w:rsidR="00CC16AC" w:rsidRPr="006927B7">
        <w:rPr>
          <w:rFonts w:ascii="Arial" w:hAnsi="Arial" w:cs="Arial"/>
        </w:rPr>
        <w:t xml:space="preserve"> </w:t>
      </w:r>
      <w:r w:rsidRPr="006927B7">
        <w:rPr>
          <w:rFonts w:ascii="Arial" w:hAnsi="Arial" w:cs="Arial"/>
        </w:rPr>
        <w:t>Διοίκησης των Επιχειρήσεων. Το ΟΔΕ είναι το πρώτο και μοναδικό Τμήμα Διοίκησης</w:t>
      </w:r>
      <w:r w:rsidR="00CC16AC" w:rsidRPr="006927B7">
        <w:rPr>
          <w:rFonts w:ascii="Arial" w:hAnsi="Arial" w:cs="Arial"/>
        </w:rPr>
        <w:t xml:space="preserve"> </w:t>
      </w:r>
      <w:r w:rsidRPr="006927B7">
        <w:rPr>
          <w:rFonts w:ascii="Arial" w:hAnsi="Arial" w:cs="Arial"/>
        </w:rPr>
        <w:t xml:space="preserve">Επιχειρήσεων στη χώρα μας που εφάρμοσε το 1979 την ιδέα των </w:t>
      </w:r>
      <w:r w:rsidRPr="00D96072">
        <w:rPr>
          <w:rFonts w:ascii="Arial" w:hAnsi="Arial" w:cs="Arial"/>
        </w:rPr>
        <w:t>European</w:t>
      </w:r>
      <w:r w:rsidR="00CC16AC" w:rsidRPr="006927B7">
        <w:rPr>
          <w:rFonts w:ascii="Arial" w:hAnsi="Arial" w:cs="Arial"/>
        </w:rPr>
        <w:t xml:space="preserve"> </w:t>
      </w:r>
      <w:r w:rsidRPr="00D96072">
        <w:rPr>
          <w:rFonts w:ascii="Arial" w:hAnsi="Arial" w:cs="Arial"/>
        </w:rPr>
        <w:t>Business</w:t>
      </w:r>
      <w:r w:rsidR="00CC16AC" w:rsidRPr="006927B7">
        <w:rPr>
          <w:rFonts w:ascii="Arial" w:hAnsi="Arial" w:cs="Arial"/>
        </w:rPr>
        <w:t xml:space="preserve"> </w:t>
      </w:r>
      <w:r w:rsidRPr="00D96072">
        <w:rPr>
          <w:rFonts w:ascii="Arial" w:hAnsi="Arial" w:cs="Arial"/>
        </w:rPr>
        <w:t>Studies</w:t>
      </w:r>
      <w:r w:rsidRPr="006927B7">
        <w:rPr>
          <w:rFonts w:ascii="Arial" w:hAnsi="Arial" w:cs="Arial"/>
        </w:rPr>
        <w:t xml:space="preserve"> και έγινε δεκτό μαζί με άλλα 17 Ευρωπαϊκά ΑΕΙ στο πρόγραμμα κινητικότητας φοιτητών εντός Ευρωπαϊκής Κοινότητας (</w:t>
      </w:r>
      <w:r w:rsidRPr="00D96072">
        <w:rPr>
          <w:rFonts w:ascii="Arial" w:hAnsi="Arial" w:cs="Arial"/>
        </w:rPr>
        <w:t>PILOT</w:t>
      </w:r>
      <w:r w:rsidR="00CC16AC" w:rsidRPr="006927B7">
        <w:rPr>
          <w:rFonts w:ascii="Arial" w:hAnsi="Arial" w:cs="Arial"/>
        </w:rPr>
        <w:t xml:space="preserve"> </w:t>
      </w:r>
      <w:r w:rsidRPr="00D96072">
        <w:rPr>
          <w:rFonts w:ascii="Arial" w:hAnsi="Arial" w:cs="Arial"/>
        </w:rPr>
        <w:t>PROGRAMECTS</w:t>
      </w:r>
      <w:r w:rsidRPr="006927B7">
        <w:rPr>
          <w:rFonts w:ascii="Arial" w:hAnsi="Arial" w:cs="Arial"/>
        </w:rPr>
        <w:t xml:space="preserve"> / </w:t>
      </w:r>
      <w:r w:rsidRPr="00D96072">
        <w:rPr>
          <w:rFonts w:ascii="Arial" w:hAnsi="Arial" w:cs="Arial"/>
        </w:rPr>
        <w:t>ERASMUS</w:t>
      </w:r>
      <w:r w:rsidRPr="006927B7">
        <w:rPr>
          <w:rFonts w:ascii="Arial" w:hAnsi="Arial" w:cs="Arial"/>
        </w:rPr>
        <w:t>). Το Τμήμα παρέχει καλές</w:t>
      </w:r>
      <w:r w:rsidR="00CC16AC" w:rsidRPr="006927B7">
        <w:rPr>
          <w:rFonts w:ascii="Arial" w:hAnsi="Arial" w:cs="Arial"/>
        </w:rPr>
        <w:t xml:space="preserve"> </w:t>
      </w:r>
      <w:r w:rsidRPr="006927B7">
        <w:rPr>
          <w:rFonts w:ascii="Arial" w:hAnsi="Arial" w:cs="Arial"/>
        </w:rPr>
        <w:t xml:space="preserve">προοπτικές επαγγελματικής απασχόλησης σε όλους τους τομείς παραγωγικής δραστηριότητας (βιομηχανία, εμπόριο, υπηρεσίες). Στους αποφοίτους προπτυχιακού και μεταπτυχιακού επιπέδου δίνεται η δυνατότητα σε εθνικό ή/και  διεθνές επίπεδο να ιδρύσουν δικές τους επιχειρήσεις, να γίνουν διοικητικά </w:t>
      </w:r>
      <w:r w:rsidR="00884CBD" w:rsidRPr="006927B7">
        <w:rPr>
          <w:rFonts w:ascii="Arial" w:hAnsi="Arial" w:cs="Arial"/>
        </w:rPr>
        <w:t>στελέχωσε</w:t>
      </w:r>
      <w:r w:rsidRPr="006927B7">
        <w:rPr>
          <w:rFonts w:ascii="Arial" w:hAnsi="Arial" w:cs="Arial"/>
        </w:rPr>
        <w:t xml:space="preserve"> φορείς του δημόσιου και ιδιωτικού τομέα ή να ακολουθήσουν ακαδημαϊκή σταδιοδρομία. </w:t>
      </w:r>
    </w:p>
    <w:p w:rsidR="0046208B" w:rsidRPr="006927B7" w:rsidRDefault="0046208B" w:rsidP="0054546C">
      <w:pPr>
        <w:pStyle w:val="20"/>
        <w:spacing w:line="300" w:lineRule="auto"/>
        <w:jc w:val="both"/>
        <w:rPr>
          <w:rFonts w:ascii="Arial" w:hAnsi="Arial" w:cs="Arial"/>
          <w:color w:val="auto"/>
          <w:sz w:val="22"/>
          <w:szCs w:val="22"/>
        </w:rPr>
      </w:pPr>
      <w:bookmarkStart w:id="27" w:name="_Toc440228970"/>
      <w:r w:rsidRPr="006927B7">
        <w:rPr>
          <w:rFonts w:ascii="Arial" w:hAnsi="Arial" w:cs="Arial"/>
          <w:color w:val="auto"/>
          <w:sz w:val="22"/>
          <w:szCs w:val="22"/>
        </w:rPr>
        <w:t>2.1 Όργανα του Τμήματος</w:t>
      </w:r>
      <w:bookmarkEnd w:id="27"/>
    </w:p>
    <w:p w:rsidR="0046208B" w:rsidRPr="006927B7" w:rsidRDefault="00164B25" w:rsidP="0054546C">
      <w:pPr>
        <w:spacing w:after="240" w:line="300" w:lineRule="auto"/>
        <w:ind w:left="23" w:right="23"/>
        <w:jc w:val="both"/>
        <w:rPr>
          <w:rFonts w:ascii="Arial" w:hAnsi="Arial" w:cs="Arial"/>
        </w:rPr>
      </w:pPr>
      <w:r w:rsidRPr="006927B7">
        <w:rPr>
          <w:rFonts w:ascii="Arial" w:hAnsi="Arial" w:cs="Arial"/>
        </w:rPr>
        <w:t>Σύμφωνα με το Νόμο-Πλαίσιο 1268/82 τα όργανα του Τμήματοςείναι η Γενική Συνέλευση και ο Πρόεδρος. Κυρίαρχο όργανο του</w:t>
      </w:r>
      <w:r w:rsidR="00CC16AC" w:rsidRPr="006927B7">
        <w:rPr>
          <w:rFonts w:ascii="Arial" w:hAnsi="Arial" w:cs="Arial"/>
        </w:rPr>
        <w:t xml:space="preserve"> </w:t>
      </w:r>
      <w:r w:rsidRPr="006927B7">
        <w:rPr>
          <w:rFonts w:ascii="Arial" w:hAnsi="Arial" w:cs="Arial"/>
        </w:rPr>
        <w:t>Τμήματος είναι η Γενική Συνέλευση που αποτελείται από όλα τα μέλητου Διδακτικού Ερευνητικού Προσωπικού, εκπροσώπους των Ειδικών</w:t>
      </w:r>
      <w:r w:rsidR="00CC16AC" w:rsidRPr="006927B7">
        <w:rPr>
          <w:rFonts w:ascii="Arial" w:hAnsi="Arial" w:cs="Arial"/>
        </w:rPr>
        <w:t xml:space="preserve"> </w:t>
      </w:r>
      <w:r w:rsidRPr="006927B7">
        <w:rPr>
          <w:rFonts w:ascii="Arial" w:hAnsi="Arial" w:cs="Arial"/>
        </w:rPr>
        <w:t>Μεταπτυχιακών Φοιτητών και εκπροσώπους των Φοιτητών.</w:t>
      </w:r>
    </w:p>
    <w:p w:rsidR="0046208B" w:rsidRPr="006927B7" w:rsidRDefault="0046208B" w:rsidP="0054546C">
      <w:pPr>
        <w:pStyle w:val="20"/>
        <w:spacing w:line="300" w:lineRule="auto"/>
        <w:rPr>
          <w:rFonts w:ascii="Arial" w:hAnsi="Arial" w:cs="Arial"/>
          <w:color w:val="auto"/>
          <w:sz w:val="22"/>
          <w:szCs w:val="22"/>
        </w:rPr>
      </w:pPr>
      <w:bookmarkStart w:id="28" w:name="_Toc440228971"/>
      <w:r w:rsidRPr="006927B7">
        <w:rPr>
          <w:rFonts w:ascii="Arial" w:hAnsi="Arial" w:cs="Arial"/>
          <w:color w:val="auto"/>
          <w:sz w:val="22"/>
          <w:szCs w:val="22"/>
        </w:rPr>
        <w:t>2.2 Το Προσωπικό του Τμήματος</w:t>
      </w:r>
      <w:bookmarkEnd w:id="28"/>
    </w:p>
    <w:p w:rsidR="0046208B" w:rsidRPr="006927B7" w:rsidRDefault="0046208B" w:rsidP="0054546C">
      <w:pPr>
        <w:spacing w:line="300" w:lineRule="auto"/>
        <w:jc w:val="both"/>
        <w:rPr>
          <w:rFonts w:ascii="Arial" w:hAnsi="Arial" w:cs="Arial"/>
        </w:rPr>
      </w:pPr>
      <w:r w:rsidRPr="006927B7">
        <w:rPr>
          <w:rFonts w:ascii="Arial" w:hAnsi="Arial" w:cs="Arial"/>
        </w:rPr>
        <w:t xml:space="preserve">Το προσωπικό του Τμήματος, όπως παρουσιάζεται στη συνέχεια, εντάσσεται σε τέσσερις κατηγορίες, δηλαδή Διδακτικό Ερευνητικό Προσωπικό (ΔΕΠ), Επικουρικό Διδακτικό Προσωπικό (ΕΔΠ), Εργαστηριακό </w:t>
      </w:r>
      <w:r w:rsidR="00164B25" w:rsidRPr="006927B7">
        <w:rPr>
          <w:rFonts w:ascii="Arial" w:hAnsi="Arial" w:cs="Arial"/>
        </w:rPr>
        <w:t xml:space="preserve">Διδακτικό </w:t>
      </w:r>
      <w:r w:rsidRPr="006927B7">
        <w:rPr>
          <w:rFonts w:ascii="Arial" w:hAnsi="Arial" w:cs="Arial"/>
        </w:rPr>
        <w:t>Προσωπικό (</w:t>
      </w:r>
      <w:r w:rsidR="00164B25" w:rsidRPr="006927B7">
        <w:rPr>
          <w:rFonts w:ascii="Arial" w:hAnsi="Arial" w:cs="Arial"/>
        </w:rPr>
        <w:t>ΕΔΙΠ</w:t>
      </w:r>
      <w:r w:rsidRPr="006927B7">
        <w:rPr>
          <w:rFonts w:ascii="Arial" w:hAnsi="Arial" w:cs="Arial"/>
        </w:rPr>
        <w:t xml:space="preserve">) και Διοικητικό Προσωπικό (ΔΠ).  </w:t>
      </w:r>
    </w:p>
    <w:p w:rsidR="006927B7" w:rsidRPr="006F42CC" w:rsidRDefault="006927B7">
      <w:pPr>
        <w:spacing w:after="0" w:line="240" w:lineRule="auto"/>
        <w:rPr>
          <w:rFonts w:ascii="Arial" w:eastAsia="Times New Roman" w:hAnsi="Arial" w:cs="Arial"/>
          <w:b/>
          <w:bCs/>
        </w:rPr>
      </w:pPr>
      <w:bookmarkStart w:id="29" w:name="_Toc440228972"/>
      <w:r w:rsidRPr="006F42CC">
        <w:rPr>
          <w:rFonts w:ascii="Arial" w:hAnsi="Arial" w:cs="Arial"/>
        </w:rPr>
        <w:br w:type="page"/>
      </w:r>
    </w:p>
    <w:p w:rsidR="0046208B" w:rsidRPr="00A6640A" w:rsidRDefault="0046208B" w:rsidP="00E61661">
      <w:pPr>
        <w:pStyle w:val="3"/>
        <w:rPr>
          <w:rFonts w:ascii="Arial" w:hAnsi="Arial" w:cs="Arial"/>
        </w:rPr>
      </w:pPr>
      <w:r w:rsidRPr="00A6640A">
        <w:rPr>
          <w:rFonts w:ascii="Arial" w:hAnsi="Arial" w:cs="Arial"/>
          <w:color w:val="auto"/>
        </w:rPr>
        <w:lastRenderedPageBreak/>
        <w:t>2.2.1 Διδακτικό Ερευνητικό Προσωπικό</w:t>
      </w:r>
      <w:bookmarkEnd w:id="29"/>
    </w:p>
    <w:p w:rsidR="006927B7" w:rsidRDefault="006927B7" w:rsidP="0095412D">
      <w:pPr>
        <w:rPr>
          <w:rFonts w:ascii="Arial" w:hAnsi="Arial" w:cs="Arial"/>
          <w:b/>
          <w:bCs/>
        </w:rPr>
        <w:sectPr w:rsidR="006927B7" w:rsidSect="00774510">
          <w:footerReference w:type="default" r:id="rId19"/>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pPr>
    </w:p>
    <w:tbl>
      <w:tblPr>
        <w:tblW w:w="0" w:type="auto"/>
        <w:tblInd w:w="2" w:type="dxa"/>
        <w:tblLook w:val="00A0" w:firstRow="1" w:lastRow="0" w:firstColumn="1" w:lastColumn="0" w:noHBand="0" w:noVBand="0"/>
      </w:tblPr>
      <w:tblGrid>
        <w:gridCol w:w="4463"/>
      </w:tblGrid>
      <w:tr w:rsidR="0046208B" w:rsidRPr="009D221D" w:rsidTr="006927B7">
        <w:tc>
          <w:tcPr>
            <w:tcW w:w="4463" w:type="dxa"/>
          </w:tcPr>
          <w:p w:rsidR="0046208B" w:rsidRPr="009D221D" w:rsidRDefault="0046208B" w:rsidP="0095412D">
            <w:pPr>
              <w:rPr>
                <w:rFonts w:ascii="Arial" w:hAnsi="Arial" w:cs="Arial"/>
                <w:b/>
                <w:bCs/>
                <w:sz w:val="24"/>
                <w:szCs w:val="24"/>
              </w:rPr>
            </w:pPr>
            <w:r w:rsidRPr="009D221D">
              <w:rPr>
                <w:rFonts w:ascii="Arial" w:hAnsi="Arial" w:cs="Arial"/>
                <w:b/>
                <w:bCs/>
                <w:sz w:val="24"/>
                <w:szCs w:val="24"/>
              </w:rPr>
              <w:t>Καθηγητές</w:t>
            </w:r>
          </w:p>
        </w:tc>
      </w:tr>
      <w:tr w:rsidR="00F11EED" w:rsidRPr="00D36AF3" w:rsidTr="006927B7">
        <w:tc>
          <w:tcPr>
            <w:tcW w:w="4463" w:type="dxa"/>
          </w:tcPr>
          <w:p w:rsidR="00F11EED" w:rsidRPr="00D36AF3" w:rsidRDefault="00CD406F" w:rsidP="001C0FC0">
            <w:pPr>
              <w:pStyle w:val="a4"/>
              <w:numPr>
                <w:ilvl w:val="0"/>
                <w:numId w:val="5"/>
              </w:numPr>
              <w:rPr>
                <w:rFonts w:ascii="Arial" w:hAnsi="Arial" w:cs="Arial"/>
              </w:rPr>
            </w:pPr>
            <w:hyperlink r:id="rId20" w:history="1">
              <w:r w:rsidR="00F11EED" w:rsidRPr="0095412D">
                <w:rPr>
                  <w:rStyle w:val="-"/>
                  <w:rFonts w:ascii="Arial" w:hAnsi="Arial" w:cs="Arial"/>
                </w:rPr>
                <w:t>Βάμβουκας Γεώργιος</w:t>
              </w:r>
            </w:hyperlink>
          </w:p>
          <w:p w:rsidR="00F11EED" w:rsidRPr="00D36AF3" w:rsidRDefault="00F11EED" w:rsidP="00E64E1E">
            <w:pPr>
              <w:pStyle w:val="a4"/>
              <w:rPr>
                <w:rFonts w:ascii="Arial" w:hAnsi="Arial" w:cs="Arial"/>
              </w:rPr>
            </w:pPr>
            <w:r>
              <w:rPr>
                <w:noProof/>
                <w:lang w:eastAsia="el-GR"/>
              </w:rPr>
              <w:drawing>
                <wp:anchor distT="0" distB="0" distL="0" distR="0" simplePos="0" relativeHeight="251664384" behindDoc="0" locked="0" layoutInCell="1" allowOverlap="0" wp14:anchorId="170C3647" wp14:editId="4A8B0C59">
                  <wp:simplePos x="0" y="0"/>
                  <wp:positionH relativeFrom="column">
                    <wp:posOffset>473075</wp:posOffset>
                  </wp:positionH>
                  <wp:positionV relativeFrom="line">
                    <wp:posOffset>29210</wp:posOffset>
                  </wp:positionV>
                  <wp:extent cx="946785" cy="1144905"/>
                  <wp:effectExtent l="19050" t="0" r="5715" b="0"/>
                  <wp:wrapSquare wrapText="bothSides"/>
                  <wp:docPr id="9" name="Picture 16"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Vphoto"/>
                          <pic:cNvPicPr>
                            <a:picLocks noChangeAspect="1" noChangeArrowheads="1"/>
                          </pic:cNvPicPr>
                        </pic:nvPicPr>
                        <pic:blipFill>
                          <a:blip r:embed="rId21"/>
                          <a:srcRect/>
                          <a:stretch>
                            <a:fillRect/>
                          </a:stretch>
                        </pic:blipFill>
                        <pic:spPr bwMode="auto">
                          <a:xfrm>
                            <a:off x="0" y="0"/>
                            <a:ext cx="946785" cy="1144905"/>
                          </a:xfrm>
                          <a:prstGeom prst="rect">
                            <a:avLst/>
                          </a:prstGeom>
                          <a:noFill/>
                        </pic:spPr>
                      </pic:pic>
                    </a:graphicData>
                  </a:graphic>
                </wp:anchor>
              </w:drawing>
            </w:r>
          </w:p>
          <w:p w:rsidR="00F11EED" w:rsidRPr="00D36AF3" w:rsidRDefault="00F11EED" w:rsidP="00E64E1E">
            <w:pPr>
              <w:pStyle w:val="a4"/>
              <w:rPr>
                <w:rFonts w:ascii="Arial" w:hAnsi="Arial" w:cs="Arial"/>
              </w:rPr>
            </w:pPr>
          </w:p>
          <w:p w:rsidR="00F11EED" w:rsidRPr="00D36AF3" w:rsidRDefault="00F11EED" w:rsidP="00E64E1E">
            <w:pPr>
              <w:pStyle w:val="a4"/>
              <w:rPr>
                <w:rFonts w:ascii="Arial" w:hAnsi="Arial" w:cs="Arial"/>
              </w:rPr>
            </w:pPr>
          </w:p>
          <w:p w:rsidR="00F11EED" w:rsidRPr="00D36AF3" w:rsidRDefault="00F11EED" w:rsidP="00E64E1E">
            <w:pPr>
              <w:pStyle w:val="a4"/>
              <w:rPr>
                <w:rFonts w:ascii="Arial" w:hAnsi="Arial" w:cs="Arial"/>
              </w:rPr>
            </w:pPr>
          </w:p>
          <w:p w:rsidR="00F11EED" w:rsidRPr="00D36AF3" w:rsidRDefault="00F11EED" w:rsidP="00E64E1E">
            <w:pPr>
              <w:ind w:left="360"/>
              <w:rPr>
                <w:rFonts w:ascii="Arial" w:hAnsi="Arial" w:cs="Arial"/>
              </w:rPr>
            </w:pPr>
          </w:p>
        </w:tc>
      </w:tr>
      <w:tr w:rsidR="0046208B" w:rsidRPr="0095412D" w:rsidTr="006927B7">
        <w:tc>
          <w:tcPr>
            <w:tcW w:w="4463" w:type="dxa"/>
          </w:tcPr>
          <w:p w:rsidR="0046208B" w:rsidRPr="00D36AF3" w:rsidRDefault="00CD406F" w:rsidP="008D7AFB">
            <w:pPr>
              <w:pStyle w:val="a4"/>
              <w:numPr>
                <w:ilvl w:val="0"/>
                <w:numId w:val="1"/>
              </w:numPr>
              <w:rPr>
                <w:rFonts w:ascii="Arial" w:hAnsi="Arial" w:cs="Arial"/>
              </w:rPr>
            </w:pPr>
            <w:hyperlink r:id="rId22" w:history="1">
              <w:r w:rsidR="0046208B" w:rsidRPr="00D36AF3">
                <w:rPr>
                  <w:rStyle w:val="-"/>
                  <w:rFonts w:ascii="Arial" w:hAnsi="Arial" w:cs="Arial"/>
                </w:rPr>
                <w:t>Διαμάντης Παναγιώτης</w:t>
              </w:r>
            </w:hyperlink>
          </w:p>
          <w:p w:rsidR="0046208B" w:rsidRPr="0095412D" w:rsidRDefault="00776B6F" w:rsidP="0095412D">
            <w:pPr>
              <w:pStyle w:val="a4"/>
              <w:rPr>
                <w:rFonts w:ascii="Arial" w:hAnsi="Arial" w:cs="Arial"/>
              </w:rPr>
            </w:pPr>
            <w:r>
              <w:rPr>
                <w:noProof/>
                <w:lang w:eastAsia="el-GR"/>
              </w:rPr>
              <w:drawing>
                <wp:anchor distT="0" distB="0" distL="0" distR="0" simplePos="0" relativeHeight="251625472" behindDoc="0" locked="0" layoutInCell="1" allowOverlap="0" wp14:anchorId="49958EE4" wp14:editId="0997ABD4">
                  <wp:simplePos x="0" y="0"/>
                  <wp:positionH relativeFrom="column">
                    <wp:posOffset>467360</wp:posOffset>
                  </wp:positionH>
                  <wp:positionV relativeFrom="line">
                    <wp:posOffset>73965</wp:posOffset>
                  </wp:positionV>
                  <wp:extent cx="950595" cy="1144905"/>
                  <wp:effectExtent l="0" t="0" r="1905" b="0"/>
                  <wp:wrapSquare wrapText="bothSides"/>
                  <wp:docPr id="31" name="Picture 2"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photo"/>
                          <pic:cNvPicPr>
                            <a:picLocks noChangeAspect="1" noChangeArrowheads="1"/>
                          </pic:cNvPicPr>
                        </pic:nvPicPr>
                        <pic:blipFill>
                          <a:blip r:embed="rId23"/>
                          <a:srcRect/>
                          <a:stretch>
                            <a:fillRect/>
                          </a:stretch>
                        </pic:blipFill>
                        <pic:spPr bwMode="auto">
                          <a:xfrm>
                            <a:off x="0" y="0"/>
                            <a:ext cx="950595" cy="1144905"/>
                          </a:xfrm>
                          <a:prstGeom prst="rect">
                            <a:avLst/>
                          </a:prstGeom>
                          <a:noFill/>
                        </pic:spPr>
                      </pic:pic>
                    </a:graphicData>
                  </a:graphic>
                </wp:anchor>
              </w:drawing>
            </w:r>
          </w:p>
          <w:p w:rsidR="0046208B" w:rsidRPr="0095412D" w:rsidRDefault="0046208B" w:rsidP="0095412D">
            <w:pPr>
              <w:pStyle w:val="a4"/>
              <w:rPr>
                <w:rFonts w:ascii="Arial" w:hAnsi="Arial" w:cs="Arial"/>
              </w:rPr>
            </w:pPr>
          </w:p>
          <w:p w:rsidR="0046208B" w:rsidRPr="0095412D" w:rsidRDefault="0046208B" w:rsidP="0095412D">
            <w:pPr>
              <w:pStyle w:val="a4"/>
              <w:rPr>
                <w:rFonts w:ascii="Arial" w:hAnsi="Arial" w:cs="Arial"/>
              </w:rPr>
            </w:pPr>
          </w:p>
          <w:p w:rsidR="0046208B" w:rsidRPr="0095412D" w:rsidRDefault="0046208B" w:rsidP="0095412D">
            <w:pPr>
              <w:pStyle w:val="a4"/>
              <w:rPr>
                <w:rFonts w:ascii="Arial" w:hAnsi="Arial" w:cs="Arial"/>
              </w:rPr>
            </w:pPr>
          </w:p>
          <w:p w:rsidR="0046208B" w:rsidRPr="00D90BF5" w:rsidRDefault="0046208B" w:rsidP="00D90BF5">
            <w:pPr>
              <w:rPr>
                <w:rFonts w:ascii="Arial" w:hAnsi="Arial" w:cs="Arial"/>
              </w:rPr>
            </w:pPr>
          </w:p>
        </w:tc>
      </w:tr>
      <w:tr w:rsidR="00EB0E61" w:rsidRPr="0095412D" w:rsidTr="006927B7">
        <w:tc>
          <w:tcPr>
            <w:tcW w:w="4463" w:type="dxa"/>
          </w:tcPr>
          <w:p w:rsidR="00EB0E61" w:rsidRPr="00EB0E61" w:rsidRDefault="00CC16AC" w:rsidP="00EB0E61">
            <w:pPr>
              <w:pStyle w:val="a4"/>
              <w:numPr>
                <w:ilvl w:val="0"/>
                <w:numId w:val="5"/>
              </w:numPr>
              <w:rPr>
                <w:rFonts w:ascii="Arial" w:hAnsi="Arial" w:cs="Arial"/>
              </w:rPr>
            </w:pPr>
            <w:r>
              <w:rPr>
                <w:noProof/>
                <w:lang w:eastAsia="el-GR"/>
              </w:rPr>
              <w:drawing>
                <wp:anchor distT="0" distB="0" distL="0" distR="0" simplePos="0" relativeHeight="251685888" behindDoc="0" locked="0" layoutInCell="1" allowOverlap="0" wp14:anchorId="01B2F652" wp14:editId="49A051D3">
                  <wp:simplePos x="0" y="0"/>
                  <wp:positionH relativeFrom="column">
                    <wp:posOffset>460375</wp:posOffset>
                  </wp:positionH>
                  <wp:positionV relativeFrom="line">
                    <wp:posOffset>302260</wp:posOffset>
                  </wp:positionV>
                  <wp:extent cx="952500" cy="1143000"/>
                  <wp:effectExtent l="0" t="0" r="0" b="0"/>
                  <wp:wrapSquare wrapText="bothSides"/>
                  <wp:docPr id="11" name="Picture 17"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Vphoto"/>
                          <pic:cNvPicPr>
                            <a:picLocks noChangeAspect="1" noChangeArrowheads="1"/>
                          </pic:cNvPicPr>
                        </pic:nvPicPr>
                        <pic:blipFill>
                          <a:blip r:embed="rId24"/>
                          <a:srcRect/>
                          <a:stretch>
                            <a:fillRect/>
                          </a:stretch>
                        </pic:blipFill>
                        <pic:spPr bwMode="auto">
                          <a:xfrm>
                            <a:off x="0" y="0"/>
                            <a:ext cx="952500" cy="1143000"/>
                          </a:xfrm>
                          <a:prstGeom prst="rect">
                            <a:avLst/>
                          </a:prstGeom>
                          <a:noFill/>
                        </pic:spPr>
                      </pic:pic>
                    </a:graphicData>
                  </a:graphic>
                </wp:anchor>
              </w:drawing>
            </w:r>
            <w:hyperlink r:id="rId25" w:history="1">
              <w:r w:rsidR="00EB0E61" w:rsidRPr="00D94A83">
                <w:rPr>
                  <w:rStyle w:val="-"/>
                  <w:rFonts w:ascii="Arial" w:hAnsi="Arial" w:cs="Arial"/>
                </w:rPr>
                <w:t>Καραμάνης Κωνσταντίνος</w:t>
              </w:r>
            </w:hyperlink>
          </w:p>
          <w:p w:rsidR="00EB0E61" w:rsidRPr="00D36AF3" w:rsidRDefault="00EB0E61" w:rsidP="00D36AF3">
            <w:pPr>
              <w:pStyle w:val="a4"/>
              <w:rPr>
                <w:rFonts w:ascii="Arial" w:hAnsi="Arial" w:cs="Arial"/>
              </w:rPr>
            </w:pPr>
          </w:p>
        </w:tc>
      </w:tr>
      <w:tr w:rsidR="0046208B" w:rsidRPr="0095412D" w:rsidTr="006927B7">
        <w:tc>
          <w:tcPr>
            <w:tcW w:w="4463" w:type="dxa"/>
          </w:tcPr>
          <w:p w:rsidR="00D90BF5" w:rsidRDefault="0046208B" w:rsidP="00D90BF5">
            <w:pPr>
              <w:ind w:left="360"/>
            </w:pPr>
            <w:r>
              <w:br w:type="page"/>
            </w:r>
          </w:p>
          <w:p w:rsidR="006927B7" w:rsidRDefault="006927B7" w:rsidP="00D90BF5">
            <w:pPr>
              <w:ind w:left="360"/>
            </w:pPr>
          </w:p>
          <w:p w:rsidR="006927B7" w:rsidRDefault="006927B7" w:rsidP="00D90BF5">
            <w:pPr>
              <w:ind w:left="360"/>
            </w:pPr>
          </w:p>
          <w:p w:rsidR="006927B7" w:rsidRDefault="006927B7" w:rsidP="00D90BF5">
            <w:pPr>
              <w:ind w:left="360"/>
            </w:pPr>
          </w:p>
          <w:p w:rsidR="006927B7" w:rsidRDefault="006927B7" w:rsidP="00D90BF5">
            <w:pPr>
              <w:ind w:left="360"/>
            </w:pPr>
          </w:p>
          <w:p w:rsidR="006927B7" w:rsidRDefault="006927B7" w:rsidP="00D90BF5">
            <w:pPr>
              <w:ind w:left="360"/>
            </w:pPr>
          </w:p>
          <w:p w:rsidR="006927B7" w:rsidRPr="00D90BF5" w:rsidRDefault="006927B7" w:rsidP="00D90BF5">
            <w:pPr>
              <w:ind w:left="360"/>
              <w:rPr>
                <w:rFonts w:ascii="Arial" w:hAnsi="Arial" w:cs="Arial"/>
              </w:rPr>
            </w:pPr>
          </w:p>
          <w:p w:rsidR="006927B7" w:rsidRPr="006927B7" w:rsidRDefault="006927B7" w:rsidP="006927B7">
            <w:pPr>
              <w:ind w:left="360"/>
              <w:rPr>
                <w:rFonts w:ascii="Arial" w:hAnsi="Arial" w:cs="Arial"/>
              </w:rPr>
            </w:pPr>
          </w:p>
          <w:p w:rsidR="00D90BF5" w:rsidRPr="00EB0E61" w:rsidRDefault="00CD406F" w:rsidP="00EB0E61">
            <w:pPr>
              <w:pStyle w:val="a4"/>
              <w:numPr>
                <w:ilvl w:val="0"/>
                <w:numId w:val="6"/>
              </w:numPr>
              <w:rPr>
                <w:rStyle w:val="-"/>
                <w:rFonts w:ascii="Arial" w:hAnsi="Arial" w:cs="Arial"/>
                <w:color w:val="auto"/>
                <w:u w:val="none"/>
              </w:rPr>
            </w:pPr>
            <w:hyperlink r:id="rId26" w:history="1">
              <w:r w:rsidR="00D90BF5" w:rsidRPr="00EB0E61">
                <w:rPr>
                  <w:rStyle w:val="-"/>
                  <w:rFonts w:ascii="Arial" w:hAnsi="Arial" w:cs="Arial"/>
                </w:rPr>
                <w:t>Κουρέτας Γεώργιος</w:t>
              </w:r>
            </w:hyperlink>
          </w:p>
          <w:p w:rsidR="00D90BF5" w:rsidRDefault="00CC16AC" w:rsidP="00D90BF5">
            <w:pPr>
              <w:rPr>
                <w:rFonts w:ascii="Arial" w:hAnsi="Arial" w:cs="Arial"/>
              </w:rPr>
            </w:pPr>
            <w:r>
              <w:rPr>
                <w:noProof/>
                <w:lang w:eastAsia="el-GR"/>
              </w:rPr>
              <w:drawing>
                <wp:anchor distT="0" distB="0" distL="114300" distR="114300" simplePos="0" relativeHeight="251686912" behindDoc="0" locked="0" layoutInCell="1" allowOverlap="1" wp14:anchorId="472CC5F3" wp14:editId="1BB2DF16">
                  <wp:simplePos x="0" y="0"/>
                  <wp:positionH relativeFrom="column">
                    <wp:posOffset>410210</wp:posOffset>
                  </wp:positionH>
                  <wp:positionV relativeFrom="paragraph">
                    <wp:posOffset>70262</wp:posOffset>
                  </wp:positionV>
                  <wp:extent cx="952500" cy="1143000"/>
                  <wp:effectExtent l="0" t="0" r="0" b="0"/>
                  <wp:wrapSquare wrapText="bothSides"/>
                  <wp:docPr id="30" name="Picture 4"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Vph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pic:spPr>
                      </pic:pic>
                    </a:graphicData>
                  </a:graphic>
                </wp:anchor>
              </w:drawing>
            </w:r>
          </w:p>
          <w:p w:rsidR="00D90BF5" w:rsidRPr="00D90BF5" w:rsidRDefault="00D90BF5" w:rsidP="00D90BF5">
            <w:pPr>
              <w:rPr>
                <w:rFonts w:ascii="Arial" w:hAnsi="Arial" w:cs="Arial"/>
              </w:rPr>
            </w:pPr>
          </w:p>
          <w:p w:rsidR="0046208B" w:rsidRPr="00D36AF3" w:rsidRDefault="0046208B" w:rsidP="00D36AF3">
            <w:pPr>
              <w:rPr>
                <w:rFonts w:ascii="Arial" w:hAnsi="Arial" w:cs="Arial"/>
              </w:rPr>
            </w:pPr>
          </w:p>
        </w:tc>
      </w:tr>
      <w:tr w:rsidR="0046208B" w:rsidRPr="0095412D" w:rsidTr="006927B7">
        <w:tc>
          <w:tcPr>
            <w:tcW w:w="4463" w:type="dxa"/>
          </w:tcPr>
          <w:p w:rsidR="006927B7" w:rsidRPr="00B321B9" w:rsidRDefault="0046208B" w:rsidP="00B321B9">
            <w:pPr>
              <w:pStyle w:val="a4"/>
              <w:rPr>
                <w:rFonts w:ascii="Arial" w:hAnsi="Arial" w:cs="Arial"/>
              </w:rPr>
            </w:pPr>
            <w:r>
              <w:br w:type="page"/>
            </w:r>
          </w:p>
          <w:p w:rsidR="0046208B" w:rsidRPr="00D90BF5" w:rsidRDefault="00CD406F" w:rsidP="001C0FC0">
            <w:pPr>
              <w:pStyle w:val="a4"/>
              <w:numPr>
                <w:ilvl w:val="0"/>
                <w:numId w:val="5"/>
              </w:numPr>
              <w:rPr>
                <w:rStyle w:val="-"/>
                <w:rFonts w:ascii="Arial" w:hAnsi="Arial" w:cs="Arial"/>
                <w:color w:val="auto"/>
                <w:u w:val="none"/>
              </w:rPr>
            </w:pPr>
            <w:hyperlink r:id="rId28" w:history="1">
              <w:r w:rsidR="0046208B" w:rsidRPr="0095412D">
                <w:rPr>
                  <w:rStyle w:val="-"/>
                  <w:rFonts w:ascii="Arial" w:hAnsi="Arial" w:cs="Arial"/>
                </w:rPr>
                <w:t>Πανηγυράκης Γεώργιος</w:t>
              </w:r>
            </w:hyperlink>
          </w:p>
          <w:p w:rsidR="00D90BF5" w:rsidRPr="00D90BF5" w:rsidRDefault="00CC16AC" w:rsidP="00D90BF5">
            <w:pPr>
              <w:ind w:left="360"/>
              <w:rPr>
                <w:rFonts w:ascii="Arial" w:hAnsi="Arial" w:cs="Arial"/>
              </w:rPr>
            </w:pPr>
            <w:r>
              <w:rPr>
                <w:noProof/>
                <w:lang w:eastAsia="el-GR"/>
              </w:rPr>
              <w:drawing>
                <wp:anchor distT="0" distB="0" distL="114300" distR="114300" simplePos="0" relativeHeight="251688960" behindDoc="0" locked="0" layoutInCell="1" allowOverlap="1" wp14:anchorId="6BC5FB5A" wp14:editId="254890A0">
                  <wp:simplePos x="0" y="0"/>
                  <wp:positionH relativeFrom="column">
                    <wp:posOffset>447452</wp:posOffset>
                  </wp:positionH>
                  <wp:positionV relativeFrom="paragraph">
                    <wp:posOffset>108585</wp:posOffset>
                  </wp:positionV>
                  <wp:extent cx="952500" cy="1143000"/>
                  <wp:effectExtent l="0" t="0" r="0" b="0"/>
                  <wp:wrapSquare wrapText="bothSides"/>
                  <wp:docPr id="13" name="Picture 13" descr="http://www.aueb.gr/pages/album/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eb.gr/pages/album/119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anchor>
              </w:drawing>
            </w:r>
          </w:p>
        </w:tc>
      </w:tr>
      <w:tr w:rsidR="0046208B" w:rsidRPr="0095412D" w:rsidTr="006927B7">
        <w:tc>
          <w:tcPr>
            <w:tcW w:w="4463" w:type="dxa"/>
          </w:tcPr>
          <w:p w:rsidR="0046208B" w:rsidRPr="0095412D" w:rsidRDefault="0046208B" w:rsidP="0095412D">
            <w:pPr>
              <w:pStyle w:val="a4"/>
              <w:rPr>
                <w:rFonts w:ascii="Arial" w:hAnsi="Arial" w:cs="Arial"/>
              </w:rPr>
            </w:pPr>
          </w:p>
          <w:p w:rsidR="0046208B" w:rsidRPr="00D90BF5" w:rsidRDefault="00CD406F" w:rsidP="001C0FC0">
            <w:pPr>
              <w:pStyle w:val="a4"/>
              <w:numPr>
                <w:ilvl w:val="0"/>
                <w:numId w:val="5"/>
              </w:numPr>
              <w:rPr>
                <w:rStyle w:val="-"/>
                <w:rFonts w:ascii="Arial" w:hAnsi="Arial" w:cs="Arial"/>
                <w:color w:val="auto"/>
                <w:u w:val="none"/>
              </w:rPr>
            </w:pPr>
            <w:hyperlink r:id="rId30" w:history="1">
              <w:r w:rsidR="0046208B" w:rsidRPr="0095412D">
                <w:rPr>
                  <w:rStyle w:val="-"/>
                  <w:rFonts w:ascii="Arial" w:hAnsi="Arial" w:cs="Arial"/>
                </w:rPr>
                <w:t>Παπαδάκης Βασίλειος</w:t>
              </w:r>
            </w:hyperlink>
          </w:p>
          <w:p w:rsidR="00D90BF5" w:rsidRPr="00D90BF5" w:rsidRDefault="00D90BF5" w:rsidP="00D90BF5">
            <w:pPr>
              <w:ind w:left="360"/>
              <w:rPr>
                <w:rFonts w:ascii="Arial" w:hAnsi="Arial" w:cs="Arial"/>
              </w:rPr>
            </w:pPr>
            <w:r>
              <w:rPr>
                <w:noProof/>
                <w:lang w:eastAsia="el-GR"/>
              </w:rPr>
              <w:drawing>
                <wp:anchor distT="0" distB="0" distL="0" distR="0" simplePos="0" relativeHeight="251683840" behindDoc="0" locked="0" layoutInCell="1" allowOverlap="0" wp14:anchorId="43575430" wp14:editId="084581F1">
                  <wp:simplePos x="0" y="0"/>
                  <wp:positionH relativeFrom="column">
                    <wp:posOffset>425038</wp:posOffset>
                  </wp:positionH>
                  <wp:positionV relativeFrom="line">
                    <wp:posOffset>74930</wp:posOffset>
                  </wp:positionV>
                  <wp:extent cx="952500" cy="1143000"/>
                  <wp:effectExtent l="0" t="0" r="0" b="0"/>
                  <wp:wrapSquare wrapText="bothSides"/>
                  <wp:docPr id="7" name="Picture 9"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Vphoto"/>
                          <pic:cNvPicPr>
                            <a:picLocks noChangeAspect="1" noChangeArrowheads="1"/>
                          </pic:cNvPicPr>
                        </pic:nvPicPr>
                        <pic:blipFill>
                          <a:blip r:embed="rId31"/>
                          <a:srcRect/>
                          <a:stretch>
                            <a:fillRect/>
                          </a:stretch>
                        </pic:blipFill>
                        <pic:spPr bwMode="auto">
                          <a:xfrm>
                            <a:off x="0" y="0"/>
                            <a:ext cx="952500" cy="1143000"/>
                          </a:xfrm>
                          <a:prstGeom prst="rect">
                            <a:avLst/>
                          </a:prstGeom>
                          <a:noFill/>
                        </pic:spPr>
                      </pic:pic>
                    </a:graphicData>
                  </a:graphic>
                </wp:anchor>
              </w:drawing>
            </w:r>
          </w:p>
        </w:tc>
      </w:tr>
      <w:tr w:rsidR="0046208B" w:rsidRPr="0095412D" w:rsidTr="006927B7">
        <w:tc>
          <w:tcPr>
            <w:tcW w:w="4463" w:type="dxa"/>
          </w:tcPr>
          <w:p w:rsidR="00D90BF5" w:rsidRPr="00D90BF5" w:rsidRDefault="00D90BF5" w:rsidP="00D90BF5">
            <w:pPr>
              <w:ind w:left="360"/>
              <w:rPr>
                <w:rFonts w:ascii="Arial" w:hAnsi="Arial" w:cs="Arial"/>
              </w:rPr>
            </w:pPr>
          </w:p>
          <w:p w:rsidR="0046208B" w:rsidRPr="00D90BF5" w:rsidRDefault="00CD406F" w:rsidP="001C0FC0">
            <w:pPr>
              <w:pStyle w:val="a4"/>
              <w:numPr>
                <w:ilvl w:val="0"/>
                <w:numId w:val="5"/>
              </w:numPr>
              <w:rPr>
                <w:rStyle w:val="-"/>
                <w:rFonts w:ascii="Arial" w:hAnsi="Arial" w:cs="Arial"/>
                <w:color w:val="auto"/>
                <w:u w:val="none"/>
              </w:rPr>
            </w:pPr>
            <w:hyperlink r:id="rId32" w:history="1">
              <w:r w:rsidR="0046208B" w:rsidRPr="0095412D">
                <w:rPr>
                  <w:rStyle w:val="-"/>
                  <w:rFonts w:ascii="Arial" w:hAnsi="Arial" w:cs="Arial"/>
                </w:rPr>
                <w:t>Σιώμκος Γεώργιος</w:t>
              </w:r>
            </w:hyperlink>
          </w:p>
          <w:p w:rsidR="00D90BF5" w:rsidRPr="00D90BF5" w:rsidRDefault="00CC16AC" w:rsidP="00D90BF5">
            <w:pPr>
              <w:ind w:left="360"/>
              <w:rPr>
                <w:rFonts w:ascii="Arial" w:hAnsi="Arial" w:cs="Arial"/>
              </w:rPr>
            </w:pPr>
            <w:r>
              <w:rPr>
                <w:noProof/>
                <w:lang w:eastAsia="el-GR"/>
              </w:rPr>
              <w:drawing>
                <wp:anchor distT="0" distB="0" distL="114300" distR="114300" simplePos="0" relativeHeight="251689984" behindDoc="0" locked="0" layoutInCell="1" allowOverlap="1" wp14:anchorId="6D96BF7B" wp14:editId="4B3CD615">
                  <wp:simplePos x="0" y="0"/>
                  <wp:positionH relativeFrom="column">
                    <wp:posOffset>426943</wp:posOffset>
                  </wp:positionH>
                  <wp:positionV relativeFrom="paragraph">
                    <wp:posOffset>63500</wp:posOffset>
                  </wp:positionV>
                  <wp:extent cx="952500" cy="1143000"/>
                  <wp:effectExtent l="0" t="0" r="0" b="0"/>
                  <wp:wrapSquare wrapText="bothSides"/>
                  <wp:docPr id="21" name="Picture 21" descr="http://www.aueb.gr/pages/album/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eb.gr/pages/album/12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anchor>
              </w:drawing>
            </w:r>
          </w:p>
        </w:tc>
      </w:tr>
      <w:tr w:rsidR="0046208B" w:rsidRPr="0095412D" w:rsidTr="006927B7">
        <w:tc>
          <w:tcPr>
            <w:tcW w:w="4463" w:type="dxa"/>
          </w:tcPr>
          <w:p w:rsidR="0046208B" w:rsidRPr="0095412D" w:rsidRDefault="00F11EED" w:rsidP="0095412D">
            <w:pPr>
              <w:pStyle w:val="a4"/>
              <w:rPr>
                <w:rFonts w:ascii="Arial" w:hAnsi="Arial" w:cs="Arial"/>
              </w:rPr>
            </w:pPr>
            <w:r>
              <w:br w:type="page"/>
            </w:r>
          </w:p>
        </w:tc>
      </w:tr>
    </w:tbl>
    <w:p w:rsidR="006927B7" w:rsidRDefault="006927B7">
      <w:pPr>
        <w:sectPr w:rsidR="006927B7" w:rsidSect="006927B7">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num="2" w:space="708"/>
          <w:docGrid w:linePitch="360"/>
        </w:sectPr>
      </w:pPr>
    </w:p>
    <w:p w:rsidR="00E61661" w:rsidRDefault="00E61661">
      <w:r>
        <w:br w:type="page"/>
      </w:r>
    </w:p>
    <w:tbl>
      <w:tblPr>
        <w:tblW w:w="8044" w:type="dxa"/>
        <w:tblInd w:w="2" w:type="dxa"/>
        <w:tblLook w:val="00A0" w:firstRow="1" w:lastRow="0" w:firstColumn="1" w:lastColumn="0" w:noHBand="0" w:noVBand="0"/>
      </w:tblPr>
      <w:tblGrid>
        <w:gridCol w:w="8044"/>
      </w:tblGrid>
      <w:tr w:rsidR="0046208B" w:rsidRPr="006927B7" w:rsidTr="000F6E19">
        <w:tc>
          <w:tcPr>
            <w:tcW w:w="8044" w:type="dxa"/>
          </w:tcPr>
          <w:p w:rsidR="005379C2" w:rsidRDefault="0046208B" w:rsidP="005379C2">
            <w:pPr>
              <w:rPr>
                <w:rFonts w:ascii="Arial" w:hAnsi="Arial" w:cs="Arial"/>
                <w:b/>
                <w:bCs/>
              </w:rPr>
            </w:pPr>
            <w:r w:rsidRPr="006927B7">
              <w:rPr>
                <w:rFonts w:ascii="Arial" w:hAnsi="Arial" w:cs="Arial"/>
                <w:b/>
                <w:bCs/>
              </w:rPr>
              <w:lastRenderedPageBreak/>
              <w:t>Αναπληρ</w:t>
            </w:r>
            <w:r w:rsidR="00A35909">
              <w:rPr>
                <w:rFonts w:ascii="Arial" w:hAnsi="Arial" w:cs="Arial"/>
                <w:b/>
                <w:bCs/>
              </w:rPr>
              <w:t xml:space="preserve">ωτές Καθηγητές και </w:t>
            </w:r>
            <w:r w:rsidR="00782E8B" w:rsidRPr="006927B7">
              <w:rPr>
                <w:rFonts w:ascii="Arial" w:hAnsi="Arial" w:cs="Arial"/>
                <w:b/>
                <w:bCs/>
              </w:rPr>
              <w:t>Καθηγήτριες</w:t>
            </w:r>
          </w:p>
          <w:p w:rsidR="00A35909" w:rsidRPr="006927B7" w:rsidRDefault="00A35909" w:rsidP="005379C2">
            <w:pPr>
              <w:rPr>
                <w:rFonts w:ascii="Arial" w:hAnsi="Arial" w:cs="Arial"/>
                <w:b/>
                <w:bCs/>
              </w:rPr>
            </w:pPr>
          </w:p>
        </w:tc>
      </w:tr>
    </w:tbl>
    <w:p w:rsidR="005379C2" w:rsidRPr="00D90BF5" w:rsidRDefault="00CD406F" w:rsidP="005379C2">
      <w:pPr>
        <w:pStyle w:val="a4"/>
        <w:numPr>
          <w:ilvl w:val="0"/>
          <w:numId w:val="8"/>
        </w:numPr>
        <w:rPr>
          <w:rStyle w:val="-"/>
          <w:rFonts w:ascii="Arial" w:hAnsi="Arial" w:cs="Arial"/>
          <w:color w:val="auto"/>
          <w:u w:val="none"/>
        </w:rPr>
      </w:pPr>
      <w:hyperlink r:id="rId34" w:history="1">
        <w:r w:rsidR="005379C2" w:rsidRPr="0095412D">
          <w:rPr>
            <w:rStyle w:val="-"/>
            <w:rFonts w:ascii="Arial" w:hAnsi="Arial" w:cs="Arial"/>
          </w:rPr>
          <w:t>Δράκος Αναστάσιος</w:t>
        </w:r>
      </w:hyperlink>
    </w:p>
    <w:tbl>
      <w:tblPr>
        <w:tblW w:w="10855" w:type="dxa"/>
        <w:tblInd w:w="-284" w:type="dxa"/>
        <w:tblLook w:val="00A0" w:firstRow="1" w:lastRow="0" w:firstColumn="1" w:lastColumn="0" w:noHBand="0" w:noVBand="0"/>
      </w:tblPr>
      <w:tblGrid>
        <w:gridCol w:w="286"/>
        <w:gridCol w:w="4678"/>
        <w:gridCol w:w="5891"/>
      </w:tblGrid>
      <w:tr w:rsidR="00EB0E61" w:rsidRPr="0095412D" w:rsidTr="000F6E19">
        <w:trPr>
          <w:gridBefore w:val="1"/>
          <w:gridAfter w:val="1"/>
          <w:wBefore w:w="286" w:type="dxa"/>
          <w:wAfter w:w="5891" w:type="dxa"/>
        </w:trPr>
        <w:tc>
          <w:tcPr>
            <w:tcW w:w="4678" w:type="dxa"/>
          </w:tcPr>
          <w:p w:rsidR="00EB0E61" w:rsidRDefault="005379C2" w:rsidP="00EB0E61">
            <w:pPr>
              <w:ind w:left="360"/>
              <w:rPr>
                <w:rFonts w:ascii="Arial" w:hAnsi="Arial" w:cs="Arial"/>
              </w:rPr>
            </w:pPr>
            <w:r>
              <w:rPr>
                <w:noProof/>
                <w:lang w:eastAsia="el-GR"/>
              </w:rPr>
              <w:drawing>
                <wp:anchor distT="0" distB="0" distL="0" distR="0" simplePos="0" relativeHeight="251723776" behindDoc="0" locked="0" layoutInCell="1" allowOverlap="0" wp14:anchorId="2A178AF6" wp14:editId="643AD0BD">
                  <wp:simplePos x="0" y="0"/>
                  <wp:positionH relativeFrom="column">
                    <wp:posOffset>371475</wp:posOffset>
                  </wp:positionH>
                  <wp:positionV relativeFrom="line">
                    <wp:posOffset>0</wp:posOffset>
                  </wp:positionV>
                  <wp:extent cx="952500" cy="1143000"/>
                  <wp:effectExtent l="0" t="0" r="0" b="0"/>
                  <wp:wrapSquare wrapText="bothSides"/>
                  <wp:docPr id="29" name="Picture 32"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Vphoto"/>
                          <pic:cNvPicPr>
                            <a:picLocks noChangeAspect="1" noChangeArrowheads="1"/>
                          </pic:cNvPicPr>
                        </pic:nvPicPr>
                        <pic:blipFill>
                          <a:blip r:embed="rId35"/>
                          <a:srcRect/>
                          <a:stretch>
                            <a:fillRect/>
                          </a:stretch>
                        </pic:blipFill>
                        <pic:spPr bwMode="auto">
                          <a:xfrm>
                            <a:off x="0" y="0"/>
                            <a:ext cx="952500" cy="1143000"/>
                          </a:xfrm>
                          <a:prstGeom prst="rect">
                            <a:avLst/>
                          </a:prstGeom>
                          <a:noFill/>
                        </pic:spPr>
                      </pic:pic>
                    </a:graphicData>
                  </a:graphic>
                </wp:anchor>
              </w:drawing>
            </w:r>
          </w:p>
          <w:p w:rsidR="00EB0E61" w:rsidRDefault="00EB0E61" w:rsidP="00EB0E61">
            <w:pPr>
              <w:ind w:left="360"/>
              <w:rPr>
                <w:rFonts w:ascii="Arial" w:hAnsi="Arial" w:cs="Arial"/>
              </w:rPr>
            </w:pPr>
          </w:p>
          <w:p w:rsidR="00EB0E61" w:rsidRDefault="00EB0E61" w:rsidP="00EB0E61">
            <w:pPr>
              <w:ind w:left="360"/>
              <w:rPr>
                <w:rFonts w:ascii="Arial" w:hAnsi="Arial" w:cs="Arial"/>
              </w:rPr>
            </w:pPr>
          </w:p>
          <w:p w:rsidR="005379C2" w:rsidRDefault="005379C2" w:rsidP="00EB0E61">
            <w:pPr>
              <w:ind w:left="360"/>
              <w:rPr>
                <w:rFonts w:ascii="Arial" w:hAnsi="Arial" w:cs="Arial"/>
              </w:rPr>
            </w:pPr>
          </w:p>
          <w:p w:rsidR="005379C2" w:rsidRDefault="005379C2" w:rsidP="00EB0E61">
            <w:pPr>
              <w:ind w:left="360"/>
              <w:rPr>
                <w:rFonts w:ascii="Arial" w:hAnsi="Arial" w:cs="Arial"/>
              </w:rPr>
            </w:pPr>
          </w:p>
          <w:p w:rsidR="005379C2" w:rsidRPr="00D146BE" w:rsidRDefault="005379C2" w:rsidP="005379C2">
            <w:pPr>
              <w:pStyle w:val="a4"/>
              <w:numPr>
                <w:ilvl w:val="0"/>
                <w:numId w:val="7"/>
              </w:numPr>
              <w:rPr>
                <w:rStyle w:val="-"/>
                <w:rFonts w:ascii="Arial" w:hAnsi="Arial" w:cs="Arial"/>
                <w:color w:val="auto"/>
                <w:u w:val="none"/>
              </w:rPr>
            </w:pPr>
            <w:r>
              <w:rPr>
                <w:noProof/>
                <w:lang w:eastAsia="el-GR"/>
              </w:rPr>
              <w:drawing>
                <wp:anchor distT="0" distB="0" distL="0" distR="0" simplePos="0" relativeHeight="251716608" behindDoc="0" locked="0" layoutInCell="1" allowOverlap="0" wp14:anchorId="3AA5D09A" wp14:editId="06406A75">
                  <wp:simplePos x="0" y="0"/>
                  <wp:positionH relativeFrom="column">
                    <wp:posOffset>438150</wp:posOffset>
                  </wp:positionH>
                  <wp:positionV relativeFrom="line">
                    <wp:posOffset>305435</wp:posOffset>
                  </wp:positionV>
                  <wp:extent cx="950595" cy="1144905"/>
                  <wp:effectExtent l="0" t="0" r="1905" b="0"/>
                  <wp:wrapSquare wrapText="bothSides"/>
                  <wp:docPr id="17" name="Picture 26"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Vphoto"/>
                          <pic:cNvPicPr>
                            <a:picLocks noChangeAspect="1" noChangeArrowheads="1"/>
                          </pic:cNvPicPr>
                        </pic:nvPicPr>
                        <pic:blipFill>
                          <a:blip r:embed="rId36"/>
                          <a:srcRect/>
                          <a:stretch>
                            <a:fillRect/>
                          </a:stretch>
                        </pic:blipFill>
                        <pic:spPr bwMode="auto">
                          <a:xfrm>
                            <a:off x="0" y="0"/>
                            <a:ext cx="950595" cy="1144905"/>
                          </a:xfrm>
                          <a:prstGeom prst="rect">
                            <a:avLst/>
                          </a:prstGeom>
                          <a:noFill/>
                        </pic:spPr>
                      </pic:pic>
                    </a:graphicData>
                  </a:graphic>
                </wp:anchor>
              </w:drawing>
            </w:r>
            <w:hyperlink r:id="rId37" w:history="1">
              <w:r w:rsidRPr="0095412D">
                <w:rPr>
                  <w:rStyle w:val="-"/>
                  <w:rFonts w:ascii="Arial" w:hAnsi="Arial" w:cs="Arial"/>
                </w:rPr>
                <w:t>Κασιμάτης Κωνσταντίνος</w:t>
              </w:r>
            </w:hyperlink>
          </w:p>
          <w:p w:rsidR="005379C2" w:rsidRDefault="005379C2" w:rsidP="00EB0E61">
            <w:pPr>
              <w:ind w:left="360"/>
              <w:rPr>
                <w:rFonts w:ascii="Arial" w:hAnsi="Arial" w:cs="Arial"/>
              </w:rPr>
            </w:pPr>
          </w:p>
          <w:p w:rsidR="005379C2" w:rsidRDefault="005379C2" w:rsidP="00EB0E61">
            <w:pPr>
              <w:ind w:left="360"/>
              <w:rPr>
                <w:rFonts w:ascii="Arial" w:hAnsi="Arial" w:cs="Arial"/>
              </w:rPr>
            </w:pPr>
          </w:p>
          <w:p w:rsidR="005379C2" w:rsidRDefault="005379C2" w:rsidP="00EB0E61">
            <w:pPr>
              <w:ind w:left="360"/>
              <w:rPr>
                <w:rFonts w:ascii="Arial" w:hAnsi="Arial" w:cs="Arial"/>
              </w:rPr>
            </w:pPr>
          </w:p>
          <w:p w:rsidR="005379C2" w:rsidRDefault="005379C2" w:rsidP="00EB0E61">
            <w:pPr>
              <w:ind w:left="360"/>
              <w:rPr>
                <w:rFonts w:ascii="Arial" w:hAnsi="Arial" w:cs="Arial"/>
              </w:rPr>
            </w:pPr>
          </w:p>
          <w:p w:rsidR="00A35909" w:rsidRDefault="00A35909" w:rsidP="00EB0E61">
            <w:pPr>
              <w:ind w:left="360"/>
              <w:rPr>
                <w:rFonts w:ascii="Arial" w:hAnsi="Arial" w:cs="Arial"/>
              </w:rPr>
            </w:pPr>
          </w:p>
          <w:p w:rsidR="005379C2" w:rsidRDefault="005379C2" w:rsidP="005379C2">
            <w:pPr>
              <w:pStyle w:val="a4"/>
              <w:numPr>
                <w:ilvl w:val="0"/>
                <w:numId w:val="8"/>
              </w:numPr>
              <w:rPr>
                <w:rFonts w:ascii="Arial" w:hAnsi="Arial" w:cs="Arial"/>
              </w:rPr>
            </w:pPr>
            <w:r>
              <w:rPr>
                <w:noProof/>
                <w:lang w:eastAsia="el-GR"/>
              </w:rPr>
              <w:drawing>
                <wp:anchor distT="0" distB="0" distL="114300" distR="114300" simplePos="0" relativeHeight="251725824" behindDoc="0" locked="0" layoutInCell="1" allowOverlap="1" wp14:anchorId="374972F4" wp14:editId="17CBBA8F">
                  <wp:simplePos x="0" y="0"/>
                  <wp:positionH relativeFrom="column">
                    <wp:posOffset>435610</wp:posOffset>
                  </wp:positionH>
                  <wp:positionV relativeFrom="paragraph">
                    <wp:posOffset>278130</wp:posOffset>
                  </wp:positionV>
                  <wp:extent cx="954405" cy="1144905"/>
                  <wp:effectExtent l="0" t="0" r="0" b="0"/>
                  <wp:wrapSquare wrapText="bothSides"/>
                  <wp:docPr id="35" name="Picture 35" descr="http://www.aueb.gr/pages/album/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eb.gr/pages/album/17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anchor>
              </w:drawing>
            </w:r>
            <w:hyperlink r:id="rId39" w:history="1">
              <w:r w:rsidRPr="00225DD8">
                <w:rPr>
                  <w:rStyle w:val="-"/>
                  <w:rFonts w:ascii="Arial" w:hAnsi="Arial" w:cs="Arial"/>
                </w:rPr>
                <w:t>Ζαρκάδα Άννα</w:t>
              </w:r>
            </w:hyperlink>
          </w:p>
          <w:p w:rsidR="005379C2" w:rsidRPr="00D90BF5" w:rsidRDefault="005379C2" w:rsidP="00EB0E61">
            <w:pPr>
              <w:ind w:left="360"/>
              <w:rPr>
                <w:rFonts w:ascii="Arial" w:hAnsi="Arial" w:cs="Arial"/>
              </w:rPr>
            </w:pPr>
          </w:p>
        </w:tc>
      </w:tr>
      <w:tr w:rsidR="0046208B" w:rsidRPr="0095412D" w:rsidTr="000F6E19">
        <w:tc>
          <w:tcPr>
            <w:tcW w:w="10855" w:type="dxa"/>
            <w:gridSpan w:val="3"/>
          </w:tcPr>
          <w:p w:rsidR="00A35909" w:rsidRPr="00A35909" w:rsidRDefault="00A35909" w:rsidP="00A35909">
            <w:pPr>
              <w:ind w:left="360"/>
              <w:rPr>
                <w:rFonts w:ascii="Arial" w:hAnsi="Arial" w:cs="Arial"/>
              </w:rPr>
            </w:pPr>
          </w:p>
          <w:p w:rsidR="00A35909" w:rsidRPr="00A35909" w:rsidRDefault="00A35909" w:rsidP="00A35909">
            <w:pPr>
              <w:ind w:left="360"/>
              <w:rPr>
                <w:rFonts w:ascii="Arial" w:hAnsi="Arial" w:cs="Arial"/>
              </w:rPr>
            </w:pPr>
          </w:p>
          <w:p w:rsidR="0081039F" w:rsidRPr="00225DD8" w:rsidRDefault="00CD406F" w:rsidP="001C0FC0">
            <w:pPr>
              <w:pStyle w:val="a4"/>
              <w:numPr>
                <w:ilvl w:val="0"/>
                <w:numId w:val="7"/>
              </w:numPr>
              <w:rPr>
                <w:rStyle w:val="-"/>
                <w:rFonts w:ascii="Arial" w:hAnsi="Arial" w:cs="Arial"/>
                <w:color w:val="auto"/>
                <w:u w:val="none"/>
              </w:rPr>
            </w:pPr>
            <w:hyperlink r:id="rId40" w:history="1">
              <w:r w:rsidR="0081039F" w:rsidRPr="0095412D">
                <w:rPr>
                  <w:rStyle w:val="-"/>
                  <w:rFonts w:ascii="Arial" w:hAnsi="Arial" w:cs="Arial"/>
                </w:rPr>
                <w:t>Κοέν Σάνδρα</w:t>
              </w:r>
            </w:hyperlink>
          </w:p>
          <w:p w:rsidR="0081039F" w:rsidRDefault="00884CBD" w:rsidP="00D90BF5">
            <w:pPr>
              <w:ind w:left="360"/>
              <w:rPr>
                <w:rFonts w:ascii="Arial" w:hAnsi="Arial" w:cs="Arial"/>
              </w:rPr>
            </w:pPr>
            <w:r>
              <w:rPr>
                <w:noProof/>
                <w:lang w:eastAsia="el-GR"/>
              </w:rPr>
              <w:drawing>
                <wp:anchor distT="0" distB="0" distL="0" distR="0" simplePos="0" relativeHeight="251718656" behindDoc="0" locked="0" layoutInCell="1" allowOverlap="0" wp14:anchorId="2AF95BC2" wp14:editId="3B41FBD7">
                  <wp:simplePos x="0" y="0"/>
                  <wp:positionH relativeFrom="column">
                    <wp:posOffset>460375</wp:posOffset>
                  </wp:positionH>
                  <wp:positionV relativeFrom="line">
                    <wp:posOffset>65405</wp:posOffset>
                  </wp:positionV>
                  <wp:extent cx="948690" cy="1144905"/>
                  <wp:effectExtent l="0" t="0" r="3810" b="0"/>
                  <wp:wrapSquare wrapText="bothSides"/>
                  <wp:docPr id="1" name="Picture 27"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Vphoto"/>
                          <pic:cNvPicPr>
                            <a:picLocks noChangeAspect="1" noChangeArrowheads="1"/>
                          </pic:cNvPicPr>
                        </pic:nvPicPr>
                        <pic:blipFill>
                          <a:blip r:embed="rId41"/>
                          <a:srcRect/>
                          <a:stretch>
                            <a:fillRect/>
                          </a:stretch>
                        </pic:blipFill>
                        <pic:spPr bwMode="auto">
                          <a:xfrm>
                            <a:off x="0" y="0"/>
                            <a:ext cx="948690" cy="1144905"/>
                          </a:xfrm>
                          <a:prstGeom prst="rect">
                            <a:avLst/>
                          </a:prstGeom>
                          <a:noFill/>
                        </pic:spPr>
                      </pic:pic>
                    </a:graphicData>
                  </a:graphic>
                </wp:anchor>
              </w:drawing>
            </w:r>
          </w:p>
          <w:p w:rsidR="0081039F" w:rsidRDefault="0081039F" w:rsidP="00D90BF5">
            <w:pPr>
              <w:ind w:left="360"/>
              <w:rPr>
                <w:rFonts w:ascii="Arial" w:hAnsi="Arial" w:cs="Arial"/>
              </w:rPr>
            </w:pPr>
          </w:p>
          <w:p w:rsidR="0081039F" w:rsidRDefault="0081039F" w:rsidP="00D90BF5">
            <w:pPr>
              <w:ind w:left="360"/>
              <w:rPr>
                <w:rFonts w:ascii="Arial" w:hAnsi="Arial" w:cs="Arial"/>
              </w:rPr>
            </w:pPr>
          </w:p>
          <w:p w:rsidR="0081039F" w:rsidRPr="00D90BF5" w:rsidRDefault="0081039F" w:rsidP="00D90BF5">
            <w:pPr>
              <w:ind w:left="360"/>
              <w:rPr>
                <w:rFonts w:ascii="Arial" w:hAnsi="Arial" w:cs="Arial"/>
              </w:rPr>
            </w:pPr>
          </w:p>
          <w:p w:rsidR="0081039F" w:rsidRPr="0081039F" w:rsidRDefault="0081039F" w:rsidP="0081039F">
            <w:pPr>
              <w:pStyle w:val="a4"/>
              <w:rPr>
                <w:rFonts w:ascii="Arial" w:hAnsi="Arial" w:cs="Arial"/>
              </w:rPr>
            </w:pPr>
          </w:p>
          <w:p w:rsidR="0046208B" w:rsidRPr="00D90BF5" w:rsidRDefault="00CD406F" w:rsidP="001C0FC0">
            <w:pPr>
              <w:pStyle w:val="a4"/>
              <w:numPr>
                <w:ilvl w:val="0"/>
                <w:numId w:val="6"/>
              </w:numPr>
              <w:rPr>
                <w:rStyle w:val="-"/>
                <w:rFonts w:ascii="Arial" w:hAnsi="Arial" w:cs="Arial"/>
                <w:color w:val="auto"/>
                <w:u w:val="none"/>
              </w:rPr>
            </w:pPr>
            <w:hyperlink r:id="rId42" w:history="1">
              <w:r w:rsidR="0046208B" w:rsidRPr="0095412D">
                <w:rPr>
                  <w:rStyle w:val="-"/>
                  <w:rFonts w:ascii="Arial" w:hAnsi="Arial" w:cs="Arial"/>
                </w:rPr>
                <w:t>Μπουρλάκης Κωνσταντίνος</w:t>
              </w:r>
            </w:hyperlink>
          </w:p>
          <w:p w:rsidR="00D90BF5" w:rsidRPr="00D90BF5" w:rsidRDefault="00CC16AC" w:rsidP="00D90BF5">
            <w:pPr>
              <w:ind w:left="360"/>
              <w:rPr>
                <w:rFonts w:ascii="Arial" w:hAnsi="Arial" w:cs="Arial"/>
              </w:rPr>
            </w:pPr>
            <w:r>
              <w:rPr>
                <w:noProof/>
                <w:lang w:eastAsia="el-GR"/>
              </w:rPr>
              <w:drawing>
                <wp:anchor distT="0" distB="0" distL="114300" distR="114300" simplePos="0" relativeHeight="251691008" behindDoc="0" locked="0" layoutInCell="1" allowOverlap="1" wp14:anchorId="6D674331" wp14:editId="2D8991B5">
                  <wp:simplePos x="0" y="0"/>
                  <wp:positionH relativeFrom="column">
                    <wp:posOffset>466090</wp:posOffset>
                  </wp:positionH>
                  <wp:positionV relativeFrom="paragraph">
                    <wp:posOffset>88677</wp:posOffset>
                  </wp:positionV>
                  <wp:extent cx="952500" cy="1143000"/>
                  <wp:effectExtent l="0" t="0" r="0" b="0"/>
                  <wp:wrapSquare wrapText="bothSides"/>
                  <wp:docPr id="12" name="Picture 18"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Vpho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pic:spPr>
                      </pic:pic>
                    </a:graphicData>
                  </a:graphic>
                </wp:anchor>
              </w:drawing>
            </w:r>
          </w:p>
        </w:tc>
      </w:tr>
    </w:tbl>
    <w:p w:rsidR="005379C2" w:rsidRDefault="005379C2"/>
    <w:p w:rsidR="005379C2" w:rsidRDefault="005379C2">
      <w:pPr>
        <w:spacing w:after="0" w:line="240" w:lineRule="auto"/>
      </w:pPr>
      <w:r>
        <w:br w:type="page"/>
      </w:r>
    </w:p>
    <w:p w:rsidR="000F6E19" w:rsidRDefault="000F6E19">
      <w:pPr>
        <w:sectPr w:rsidR="000F6E19" w:rsidSect="005379C2">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num="2" w:space="708"/>
          <w:docGrid w:linePitch="360"/>
        </w:sectPr>
      </w:pPr>
    </w:p>
    <w:tbl>
      <w:tblPr>
        <w:tblW w:w="0" w:type="auto"/>
        <w:tblInd w:w="2" w:type="dxa"/>
        <w:tblLook w:val="00A0" w:firstRow="1" w:lastRow="0" w:firstColumn="1" w:lastColumn="0" w:noHBand="0" w:noVBand="0"/>
      </w:tblPr>
      <w:tblGrid>
        <w:gridCol w:w="4678"/>
      </w:tblGrid>
      <w:tr w:rsidR="00EB0E61" w:rsidRPr="009D221D" w:rsidTr="00EB0E61">
        <w:tc>
          <w:tcPr>
            <w:tcW w:w="4678" w:type="dxa"/>
          </w:tcPr>
          <w:p w:rsidR="00EB0E61" w:rsidRPr="009D221D" w:rsidRDefault="00F4473A" w:rsidP="00A35909">
            <w:pPr>
              <w:rPr>
                <w:rFonts w:ascii="Arial" w:hAnsi="Arial" w:cs="Arial"/>
                <w:b/>
                <w:sz w:val="24"/>
                <w:szCs w:val="24"/>
              </w:rPr>
            </w:pPr>
            <w:r w:rsidRPr="009D221D">
              <w:rPr>
                <w:b/>
                <w:sz w:val="24"/>
                <w:szCs w:val="24"/>
              </w:rPr>
              <w:lastRenderedPageBreak/>
              <w:br w:type="page"/>
            </w:r>
            <w:r w:rsidR="00EB0E61" w:rsidRPr="009D221D">
              <w:rPr>
                <w:rFonts w:ascii="Arial" w:hAnsi="Arial" w:cs="Arial"/>
                <w:b/>
                <w:sz w:val="24"/>
                <w:szCs w:val="24"/>
              </w:rPr>
              <w:t>Επίκουροι Καθηγητές</w:t>
            </w:r>
            <w:r w:rsidR="00A35909" w:rsidRPr="009D221D">
              <w:rPr>
                <w:rFonts w:ascii="Arial" w:hAnsi="Arial" w:cs="Arial"/>
                <w:b/>
                <w:sz w:val="24"/>
                <w:szCs w:val="24"/>
              </w:rPr>
              <w:t xml:space="preserve"> και Καθηγήτριες</w:t>
            </w:r>
          </w:p>
        </w:tc>
      </w:tr>
    </w:tbl>
    <w:p w:rsidR="00A35909" w:rsidRDefault="00A35909" w:rsidP="00EB0E61">
      <w:pPr>
        <w:ind w:left="360"/>
        <w:rPr>
          <w:rFonts w:ascii="Arial" w:hAnsi="Arial" w:cs="Arial"/>
        </w:rPr>
        <w:sectPr w:rsidR="00A35909" w:rsidSect="006927B7">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pPr>
    </w:p>
    <w:tbl>
      <w:tblPr>
        <w:tblW w:w="0" w:type="auto"/>
        <w:tblInd w:w="2" w:type="dxa"/>
        <w:tblLook w:val="00A0" w:firstRow="1" w:lastRow="0" w:firstColumn="1" w:lastColumn="0" w:noHBand="0" w:noVBand="0"/>
      </w:tblPr>
      <w:tblGrid>
        <w:gridCol w:w="3576"/>
        <w:gridCol w:w="887"/>
      </w:tblGrid>
      <w:tr w:rsidR="00EB0E61" w:rsidRPr="0095412D" w:rsidTr="00BB1F77">
        <w:tc>
          <w:tcPr>
            <w:tcW w:w="4463" w:type="dxa"/>
            <w:gridSpan w:val="2"/>
          </w:tcPr>
          <w:p w:rsidR="00EB0E61" w:rsidRPr="0095412D" w:rsidRDefault="00CD406F" w:rsidP="00EB0E61">
            <w:pPr>
              <w:pStyle w:val="a4"/>
              <w:numPr>
                <w:ilvl w:val="0"/>
                <w:numId w:val="8"/>
              </w:numPr>
              <w:rPr>
                <w:rFonts w:ascii="Arial" w:hAnsi="Arial" w:cs="Arial"/>
              </w:rPr>
            </w:pPr>
            <w:hyperlink r:id="rId44" w:history="1">
              <w:r w:rsidR="00EB0E61" w:rsidRPr="0095412D">
                <w:rPr>
                  <w:rStyle w:val="-"/>
                  <w:rFonts w:ascii="Arial" w:hAnsi="Arial" w:cs="Arial"/>
                </w:rPr>
                <w:t>Δεδούλης Εμμανουήλ</w:t>
              </w:r>
            </w:hyperlink>
          </w:p>
          <w:p w:rsidR="00EB0E61" w:rsidRPr="0095412D" w:rsidRDefault="00BB1F77" w:rsidP="00EB0E61">
            <w:pPr>
              <w:pStyle w:val="a4"/>
              <w:rPr>
                <w:rFonts w:ascii="Arial" w:hAnsi="Arial" w:cs="Arial"/>
              </w:rPr>
            </w:pPr>
            <w:r>
              <w:rPr>
                <w:noProof/>
                <w:lang w:eastAsia="el-GR"/>
              </w:rPr>
              <w:drawing>
                <wp:anchor distT="0" distB="0" distL="114300" distR="114300" simplePos="0" relativeHeight="251727872" behindDoc="0" locked="0" layoutInCell="1" allowOverlap="1" wp14:anchorId="6DE349EC" wp14:editId="4397E735">
                  <wp:simplePos x="0" y="0"/>
                  <wp:positionH relativeFrom="column">
                    <wp:posOffset>447675</wp:posOffset>
                  </wp:positionH>
                  <wp:positionV relativeFrom="paragraph">
                    <wp:posOffset>20955</wp:posOffset>
                  </wp:positionV>
                  <wp:extent cx="1000125" cy="1123950"/>
                  <wp:effectExtent l="0" t="0" r="9525" b="0"/>
                  <wp:wrapSquare wrapText="bothSides"/>
                  <wp:docPr id="37" name="Picture 31"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Vpho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0125" cy="1123950"/>
                          </a:xfrm>
                          <a:prstGeom prst="rect">
                            <a:avLst/>
                          </a:prstGeom>
                          <a:noFill/>
                        </pic:spPr>
                      </pic:pic>
                    </a:graphicData>
                  </a:graphic>
                  <wp14:sizeRelH relativeFrom="margin">
                    <wp14:pctWidth>0</wp14:pctWidth>
                  </wp14:sizeRelH>
                  <wp14:sizeRelV relativeFrom="margin">
                    <wp14:pctHeight>0</wp14:pctHeight>
                  </wp14:sizeRelV>
                </wp:anchor>
              </w:drawing>
            </w:r>
          </w:p>
          <w:p w:rsidR="00EB0E61" w:rsidRPr="0095412D" w:rsidRDefault="00EB0E61" w:rsidP="00EB0E61">
            <w:pPr>
              <w:pStyle w:val="a4"/>
              <w:rPr>
                <w:rFonts w:ascii="Arial" w:hAnsi="Arial" w:cs="Arial"/>
              </w:rPr>
            </w:pPr>
          </w:p>
          <w:p w:rsidR="00EB0E61" w:rsidRPr="0095412D" w:rsidRDefault="00EB0E61" w:rsidP="00EB0E61">
            <w:pPr>
              <w:pStyle w:val="a4"/>
              <w:rPr>
                <w:rFonts w:ascii="Arial" w:hAnsi="Arial" w:cs="Arial"/>
              </w:rPr>
            </w:pPr>
          </w:p>
          <w:p w:rsidR="00EB0E61" w:rsidRPr="0095412D" w:rsidRDefault="00EB0E61" w:rsidP="00EB0E61">
            <w:pPr>
              <w:pStyle w:val="a4"/>
              <w:rPr>
                <w:rFonts w:ascii="Arial" w:hAnsi="Arial" w:cs="Arial"/>
              </w:rPr>
            </w:pPr>
          </w:p>
          <w:p w:rsidR="00EB0E61" w:rsidRPr="00D200A5" w:rsidRDefault="00EB0E61" w:rsidP="00EB0E61">
            <w:pPr>
              <w:rPr>
                <w:rFonts w:ascii="Arial" w:hAnsi="Arial" w:cs="Arial"/>
              </w:rPr>
            </w:pPr>
          </w:p>
        </w:tc>
      </w:tr>
      <w:tr w:rsidR="0046208B" w:rsidRPr="0095412D" w:rsidTr="00BB1F77">
        <w:trPr>
          <w:gridAfter w:val="1"/>
          <w:wAfter w:w="887" w:type="dxa"/>
        </w:trPr>
        <w:tc>
          <w:tcPr>
            <w:tcW w:w="3576" w:type="dxa"/>
          </w:tcPr>
          <w:p w:rsidR="0046208B" w:rsidRPr="00BB1F77" w:rsidRDefault="00CD406F" w:rsidP="00BB1F77">
            <w:pPr>
              <w:pStyle w:val="a4"/>
              <w:numPr>
                <w:ilvl w:val="0"/>
                <w:numId w:val="8"/>
              </w:numPr>
              <w:rPr>
                <w:rStyle w:val="-"/>
                <w:rFonts w:ascii="Arial" w:hAnsi="Arial" w:cs="Arial"/>
              </w:rPr>
            </w:pPr>
            <w:hyperlink r:id="rId46" w:history="1">
              <w:r w:rsidR="0046208B" w:rsidRPr="00BB1F77">
                <w:rPr>
                  <w:rStyle w:val="-"/>
                  <w:rFonts w:ascii="Arial" w:hAnsi="Arial" w:cs="Arial"/>
                </w:rPr>
                <w:t>Ιωαννίδης Αντώνης</w:t>
              </w:r>
            </w:hyperlink>
          </w:p>
          <w:p w:rsidR="00FC14EC" w:rsidRPr="00FC14EC" w:rsidRDefault="00FC14EC" w:rsidP="00FC14EC">
            <w:pPr>
              <w:ind w:left="360"/>
              <w:rPr>
                <w:rFonts w:ascii="Arial" w:hAnsi="Arial" w:cs="Arial"/>
              </w:rPr>
            </w:pPr>
            <w:r>
              <w:rPr>
                <w:noProof/>
                <w:lang w:eastAsia="el-GR"/>
              </w:rPr>
              <w:drawing>
                <wp:anchor distT="0" distB="0" distL="0" distR="0" simplePos="0" relativeHeight="251695104" behindDoc="0" locked="0" layoutInCell="1" allowOverlap="0" wp14:anchorId="479DC3EE" wp14:editId="0A724F3D">
                  <wp:simplePos x="0" y="0"/>
                  <wp:positionH relativeFrom="column">
                    <wp:posOffset>498475</wp:posOffset>
                  </wp:positionH>
                  <wp:positionV relativeFrom="line">
                    <wp:posOffset>52070</wp:posOffset>
                  </wp:positionV>
                  <wp:extent cx="952500" cy="1143000"/>
                  <wp:effectExtent l="0" t="0" r="0" b="0"/>
                  <wp:wrapSquare wrapText="bothSides"/>
                  <wp:docPr id="15" name="Picture 23"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Vphoto"/>
                          <pic:cNvPicPr>
                            <a:picLocks noChangeAspect="1" noChangeArrowheads="1"/>
                          </pic:cNvPicPr>
                        </pic:nvPicPr>
                        <pic:blipFill>
                          <a:blip r:embed="rId47"/>
                          <a:srcRect/>
                          <a:stretch>
                            <a:fillRect/>
                          </a:stretch>
                        </pic:blipFill>
                        <pic:spPr bwMode="auto">
                          <a:xfrm>
                            <a:off x="0" y="0"/>
                            <a:ext cx="952500" cy="1143000"/>
                          </a:xfrm>
                          <a:prstGeom prst="rect">
                            <a:avLst/>
                          </a:prstGeom>
                          <a:noFill/>
                        </pic:spPr>
                      </pic:pic>
                    </a:graphicData>
                  </a:graphic>
                </wp:anchor>
              </w:drawing>
            </w:r>
          </w:p>
        </w:tc>
      </w:tr>
      <w:tr w:rsidR="0046208B" w:rsidRPr="0095412D" w:rsidTr="00BB1F77">
        <w:trPr>
          <w:gridAfter w:val="1"/>
          <w:wAfter w:w="887" w:type="dxa"/>
        </w:trPr>
        <w:tc>
          <w:tcPr>
            <w:tcW w:w="3576" w:type="dxa"/>
          </w:tcPr>
          <w:p w:rsidR="0046208B" w:rsidRPr="0095412D" w:rsidRDefault="0046208B" w:rsidP="0095412D">
            <w:pPr>
              <w:pStyle w:val="a4"/>
              <w:rPr>
                <w:rFonts w:ascii="Arial" w:hAnsi="Arial" w:cs="Arial"/>
              </w:rPr>
            </w:pPr>
          </w:p>
          <w:p w:rsidR="0046208B" w:rsidRPr="00FC14EC" w:rsidRDefault="00CD406F" w:rsidP="001C0FC0">
            <w:pPr>
              <w:pStyle w:val="a4"/>
              <w:numPr>
                <w:ilvl w:val="0"/>
                <w:numId w:val="7"/>
              </w:numPr>
              <w:rPr>
                <w:rStyle w:val="-"/>
                <w:rFonts w:ascii="Arial" w:hAnsi="Arial" w:cs="Arial"/>
                <w:color w:val="auto"/>
                <w:u w:val="none"/>
              </w:rPr>
            </w:pPr>
            <w:hyperlink r:id="rId48" w:history="1">
              <w:r w:rsidR="0046208B" w:rsidRPr="0095412D">
                <w:rPr>
                  <w:rStyle w:val="-"/>
                  <w:rFonts w:ascii="Arial" w:hAnsi="Arial" w:cs="Arial"/>
                </w:rPr>
                <w:t>Καρδαράς Δημήτριος</w:t>
              </w:r>
            </w:hyperlink>
          </w:p>
          <w:p w:rsidR="00FC14EC" w:rsidRPr="00FC14EC" w:rsidRDefault="00225DD8" w:rsidP="00FC14EC">
            <w:pPr>
              <w:ind w:left="360"/>
              <w:rPr>
                <w:rFonts w:ascii="Arial" w:hAnsi="Arial" w:cs="Arial"/>
              </w:rPr>
            </w:pPr>
            <w:r>
              <w:rPr>
                <w:noProof/>
                <w:lang w:eastAsia="el-GR"/>
              </w:rPr>
              <w:drawing>
                <wp:anchor distT="0" distB="0" distL="0" distR="0" simplePos="0" relativeHeight="251697152" behindDoc="0" locked="0" layoutInCell="1" allowOverlap="0" wp14:anchorId="5E6B00D4" wp14:editId="4A0BA573">
                  <wp:simplePos x="0" y="0"/>
                  <wp:positionH relativeFrom="column">
                    <wp:posOffset>504825</wp:posOffset>
                  </wp:positionH>
                  <wp:positionV relativeFrom="line">
                    <wp:posOffset>144145</wp:posOffset>
                  </wp:positionV>
                  <wp:extent cx="952500" cy="1143000"/>
                  <wp:effectExtent l="0" t="0" r="0" b="0"/>
                  <wp:wrapSquare wrapText="bothSides"/>
                  <wp:docPr id="16" name="Picture 25"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Vphoto"/>
                          <pic:cNvPicPr>
                            <a:picLocks noChangeAspect="1" noChangeArrowheads="1"/>
                          </pic:cNvPicPr>
                        </pic:nvPicPr>
                        <pic:blipFill>
                          <a:blip r:embed="rId49"/>
                          <a:srcRect/>
                          <a:stretch>
                            <a:fillRect/>
                          </a:stretch>
                        </pic:blipFill>
                        <pic:spPr bwMode="auto">
                          <a:xfrm>
                            <a:off x="0" y="0"/>
                            <a:ext cx="952500" cy="1143000"/>
                          </a:xfrm>
                          <a:prstGeom prst="rect">
                            <a:avLst/>
                          </a:prstGeom>
                          <a:noFill/>
                        </pic:spPr>
                      </pic:pic>
                    </a:graphicData>
                  </a:graphic>
                </wp:anchor>
              </w:drawing>
            </w:r>
          </w:p>
        </w:tc>
      </w:tr>
      <w:tr w:rsidR="0046208B" w:rsidRPr="0095412D" w:rsidTr="00BB1F77">
        <w:tc>
          <w:tcPr>
            <w:tcW w:w="4463" w:type="dxa"/>
            <w:gridSpan w:val="2"/>
          </w:tcPr>
          <w:p w:rsidR="00225DD8" w:rsidRPr="00884CBD" w:rsidRDefault="0046208B" w:rsidP="00884CBD">
            <w:pPr>
              <w:pStyle w:val="a4"/>
              <w:rPr>
                <w:rFonts w:ascii="Arial" w:hAnsi="Arial" w:cs="Arial"/>
              </w:rPr>
            </w:pPr>
            <w:r>
              <w:br w:type="page"/>
            </w:r>
          </w:p>
        </w:tc>
      </w:tr>
      <w:tr w:rsidR="0046208B" w:rsidRPr="0095412D" w:rsidTr="00BB1F77">
        <w:tc>
          <w:tcPr>
            <w:tcW w:w="4463" w:type="dxa"/>
            <w:gridSpan w:val="2"/>
          </w:tcPr>
          <w:p w:rsidR="0046208B" w:rsidRPr="00225DD8" w:rsidRDefault="0046208B" w:rsidP="009F1287">
            <w:pPr>
              <w:pStyle w:val="a4"/>
              <w:numPr>
                <w:ilvl w:val="0"/>
                <w:numId w:val="58"/>
              </w:numPr>
              <w:ind w:left="462" w:firstLine="0"/>
              <w:rPr>
                <w:rStyle w:val="-"/>
                <w:rFonts w:ascii="Arial" w:hAnsi="Arial" w:cs="Arial"/>
                <w:color w:val="auto"/>
                <w:u w:val="none"/>
              </w:rPr>
            </w:pPr>
            <w:r>
              <w:br w:type="page"/>
            </w:r>
            <w:r w:rsidR="00856151">
              <w:rPr>
                <w:rFonts w:ascii="Arial" w:hAnsi="Arial" w:cs="Arial"/>
              </w:rPr>
              <w:t>Καπουτσής Ηλίας</w:t>
            </w:r>
          </w:p>
          <w:p w:rsidR="00225DD8" w:rsidRDefault="00856151" w:rsidP="00856151">
            <w:pPr>
              <w:ind w:left="746"/>
              <w:rPr>
                <w:rFonts w:ascii="Arial" w:hAnsi="Arial" w:cs="Arial"/>
              </w:rPr>
            </w:pPr>
            <w:r>
              <w:rPr>
                <w:noProof/>
                <w:lang w:eastAsia="el-GR"/>
              </w:rPr>
              <w:drawing>
                <wp:inline distT="0" distB="0" distL="0" distR="0" wp14:anchorId="10741A5E" wp14:editId="74894C62">
                  <wp:extent cx="1133475" cy="1247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33670" cy="1247990"/>
                          </a:xfrm>
                          <a:prstGeom prst="rect">
                            <a:avLst/>
                          </a:prstGeom>
                        </pic:spPr>
                      </pic:pic>
                    </a:graphicData>
                  </a:graphic>
                </wp:inline>
              </w:drawing>
            </w:r>
          </w:p>
          <w:p w:rsidR="00225DD8" w:rsidRDefault="00225DD8" w:rsidP="00225DD8">
            <w:pPr>
              <w:rPr>
                <w:rFonts w:ascii="Arial" w:hAnsi="Arial" w:cs="Arial"/>
              </w:rPr>
            </w:pPr>
          </w:p>
          <w:p w:rsidR="00225DD8" w:rsidRDefault="00225DD8" w:rsidP="00225DD8">
            <w:pPr>
              <w:rPr>
                <w:rFonts w:ascii="Arial" w:hAnsi="Arial" w:cs="Arial"/>
              </w:rPr>
            </w:pPr>
          </w:p>
          <w:p w:rsidR="00225DD8" w:rsidRPr="00225DD8" w:rsidRDefault="00225DD8" w:rsidP="00225DD8">
            <w:pPr>
              <w:rPr>
                <w:rFonts w:ascii="Arial" w:hAnsi="Arial" w:cs="Arial"/>
              </w:rPr>
            </w:pPr>
          </w:p>
        </w:tc>
      </w:tr>
      <w:tr w:rsidR="0046208B" w:rsidRPr="0095412D" w:rsidTr="00BB1F77">
        <w:tc>
          <w:tcPr>
            <w:tcW w:w="4463" w:type="dxa"/>
            <w:gridSpan w:val="2"/>
          </w:tcPr>
          <w:p w:rsidR="00CC16AC" w:rsidRDefault="00CC16AC" w:rsidP="00CC16AC">
            <w:pPr>
              <w:ind w:left="360"/>
              <w:rPr>
                <w:rFonts w:ascii="Arial" w:hAnsi="Arial" w:cs="Arial"/>
              </w:rPr>
            </w:pPr>
          </w:p>
          <w:p w:rsidR="00D57D30" w:rsidRPr="00CC16AC" w:rsidRDefault="00D57D30" w:rsidP="00CC16AC">
            <w:pPr>
              <w:ind w:left="360"/>
              <w:rPr>
                <w:rFonts w:ascii="Arial" w:hAnsi="Arial" w:cs="Arial"/>
              </w:rPr>
            </w:pPr>
          </w:p>
          <w:p w:rsidR="00BB1F77" w:rsidRPr="00BB1F77" w:rsidRDefault="00BB1F77" w:rsidP="00BB1F77">
            <w:pPr>
              <w:ind w:left="360"/>
              <w:rPr>
                <w:rFonts w:ascii="Arial" w:hAnsi="Arial" w:cs="Arial"/>
              </w:rPr>
            </w:pPr>
          </w:p>
          <w:p w:rsidR="0046208B" w:rsidRPr="00225DD8" w:rsidRDefault="00CD406F" w:rsidP="001C0FC0">
            <w:pPr>
              <w:pStyle w:val="a4"/>
              <w:numPr>
                <w:ilvl w:val="0"/>
                <w:numId w:val="7"/>
              </w:numPr>
              <w:rPr>
                <w:rStyle w:val="-"/>
                <w:rFonts w:ascii="Arial" w:hAnsi="Arial" w:cs="Arial"/>
                <w:color w:val="auto"/>
                <w:u w:val="none"/>
              </w:rPr>
            </w:pPr>
            <w:hyperlink r:id="rId51" w:history="1">
              <w:r w:rsidR="0046208B" w:rsidRPr="00811DB6">
                <w:rPr>
                  <w:rStyle w:val="-"/>
                  <w:rFonts w:ascii="Arial" w:hAnsi="Arial" w:cs="Arial"/>
                </w:rPr>
                <w:t>Μανιάτης Παράσχος</w:t>
              </w:r>
            </w:hyperlink>
          </w:p>
          <w:p w:rsidR="00225DD8" w:rsidRDefault="00D57D30" w:rsidP="00225DD8">
            <w:pPr>
              <w:rPr>
                <w:rFonts w:ascii="Arial" w:hAnsi="Arial" w:cs="Arial"/>
              </w:rPr>
            </w:pPr>
            <w:r>
              <w:rPr>
                <w:noProof/>
                <w:lang w:eastAsia="el-GR"/>
              </w:rPr>
              <w:drawing>
                <wp:anchor distT="0" distB="0" distL="0" distR="0" simplePos="0" relativeHeight="251705344" behindDoc="0" locked="0" layoutInCell="1" allowOverlap="0" wp14:anchorId="265B743B" wp14:editId="1D86C4A4">
                  <wp:simplePos x="0" y="0"/>
                  <wp:positionH relativeFrom="column">
                    <wp:posOffset>411480</wp:posOffset>
                  </wp:positionH>
                  <wp:positionV relativeFrom="line">
                    <wp:posOffset>59055</wp:posOffset>
                  </wp:positionV>
                  <wp:extent cx="950595" cy="1085850"/>
                  <wp:effectExtent l="0" t="0" r="1905" b="0"/>
                  <wp:wrapSquare wrapText="bothSides"/>
                  <wp:docPr id="20" name="Picture 33"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Vphoto"/>
                          <pic:cNvPicPr>
                            <a:picLocks noChangeAspect="1" noChangeArrowheads="1"/>
                          </pic:cNvPicPr>
                        </pic:nvPicPr>
                        <pic:blipFill>
                          <a:blip r:embed="rId52"/>
                          <a:srcRect/>
                          <a:stretch>
                            <a:fillRect/>
                          </a:stretch>
                        </pic:blipFill>
                        <pic:spPr bwMode="auto">
                          <a:xfrm>
                            <a:off x="0" y="0"/>
                            <a:ext cx="950595" cy="1085850"/>
                          </a:xfrm>
                          <a:prstGeom prst="rect">
                            <a:avLst/>
                          </a:prstGeom>
                          <a:noFill/>
                        </pic:spPr>
                      </pic:pic>
                    </a:graphicData>
                  </a:graphic>
                  <wp14:sizeRelV relativeFrom="margin">
                    <wp14:pctHeight>0</wp14:pctHeight>
                  </wp14:sizeRelV>
                </wp:anchor>
              </w:drawing>
            </w:r>
          </w:p>
          <w:p w:rsidR="00225DD8" w:rsidRPr="00225DD8" w:rsidRDefault="00225DD8" w:rsidP="00225DD8">
            <w:pPr>
              <w:rPr>
                <w:rFonts w:ascii="Arial" w:hAnsi="Arial" w:cs="Arial"/>
              </w:rPr>
            </w:pPr>
          </w:p>
        </w:tc>
      </w:tr>
      <w:tr w:rsidR="0046208B" w:rsidRPr="0095412D" w:rsidTr="00BB1F77">
        <w:tc>
          <w:tcPr>
            <w:tcW w:w="4463" w:type="dxa"/>
            <w:gridSpan w:val="2"/>
          </w:tcPr>
          <w:p w:rsidR="00F86F1E" w:rsidRDefault="00F86F1E" w:rsidP="00F86F1E">
            <w:pPr>
              <w:ind w:left="360"/>
            </w:pPr>
          </w:p>
          <w:p w:rsidR="0046208B" w:rsidRPr="00E3111A" w:rsidRDefault="00CD406F" w:rsidP="001C0FC0">
            <w:pPr>
              <w:pStyle w:val="a4"/>
              <w:numPr>
                <w:ilvl w:val="0"/>
                <w:numId w:val="8"/>
              </w:numPr>
            </w:pPr>
            <w:hyperlink r:id="rId53" w:history="1">
              <w:r w:rsidR="0046208B" w:rsidRPr="00E3111A">
                <w:rPr>
                  <w:rStyle w:val="-"/>
                  <w:rFonts w:ascii="Arial" w:hAnsi="Arial" w:cs="Arial"/>
                </w:rPr>
                <w:t>Μανωλόπουλος Δημήτριος</w:t>
              </w:r>
            </w:hyperlink>
          </w:p>
          <w:p w:rsidR="0046208B" w:rsidRDefault="00EB0E61" w:rsidP="00811DB6">
            <w:r>
              <w:rPr>
                <w:noProof/>
                <w:lang w:eastAsia="el-GR"/>
              </w:rPr>
              <w:drawing>
                <wp:anchor distT="0" distB="0" distL="0" distR="0" simplePos="0" relativeHeight="251660288" behindDoc="0" locked="0" layoutInCell="1" allowOverlap="0" wp14:anchorId="794FB50F" wp14:editId="01E20201">
                  <wp:simplePos x="0" y="0"/>
                  <wp:positionH relativeFrom="column">
                    <wp:posOffset>467995</wp:posOffset>
                  </wp:positionH>
                  <wp:positionV relativeFrom="line">
                    <wp:posOffset>102870</wp:posOffset>
                  </wp:positionV>
                  <wp:extent cx="952500" cy="1143000"/>
                  <wp:effectExtent l="0" t="0" r="0" b="0"/>
                  <wp:wrapSquare wrapText="bothSides"/>
                  <wp:docPr id="25" name="Εικόνα 3"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Vphoto"/>
                          <pic:cNvPicPr>
                            <a:picLocks noChangeAspect="1" noChangeArrowheads="1"/>
                          </pic:cNvPicPr>
                        </pic:nvPicPr>
                        <pic:blipFill>
                          <a:blip r:embed="rId54"/>
                          <a:srcRect/>
                          <a:stretch>
                            <a:fillRect/>
                          </a:stretch>
                        </pic:blipFill>
                        <pic:spPr bwMode="auto">
                          <a:xfrm>
                            <a:off x="0" y="0"/>
                            <a:ext cx="952500" cy="1143000"/>
                          </a:xfrm>
                          <a:prstGeom prst="rect">
                            <a:avLst/>
                          </a:prstGeom>
                          <a:noFill/>
                        </pic:spPr>
                      </pic:pic>
                    </a:graphicData>
                  </a:graphic>
                </wp:anchor>
              </w:drawing>
            </w:r>
          </w:p>
          <w:p w:rsidR="0046208B" w:rsidRPr="00811DB6" w:rsidRDefault="0046208B" w:rsidP="00811DB6">
            <w:pPr>
              <w:rPr>
                <w:rFonts w:ascii="Arial" w:hAnsi="Arial" w:cs="Arial"/>
              </w:rPr>
            </w:pPr>
          </w:p>
          <w:p w:rsidR="0046208B" w:rsidRDefault="0046208B" w:rsidP="0095412D">
            <w:pPr>
              <w:pStyle w:val="a4"/>
              <w:rPr>
                <w:rFonts w:ascii="Arial" w:hAnsi="Arial" w:cs="Arial"/>
              </w:rPr>
            </w:pPr>
          </w:p>
          <w:p w:rsidR="00EB0E61" w:rsidRDefault="00EB0E61" w:rsidP="0095412D">
            <w:pPr>
              <w:pStyle w:val="a4"/>
              <w:rPr>
                <w:rFonts w:ascii="Arial" w:hAnsi="Arial" w:cs="Arial"/>
              </w:rPr>
            </w:pPr>
          </w:p>
          <w:p w:rsidR="0046208B" w:rsidRPr="00EB0E61" w:rsidRDefault="0046208B" w:rsidP="0095412D">
            <w:pPr>
              <w:pStyle w:val="a4"/>
              <w:rPr>
                <w:rFonts w:ascii="Arial" w:hAnsi="Arial" w:cs="Arial"/>
              </w:rPr>
            </w:pPr>
          </w:p>
        </w:tc>
      </w:tr>
      <w:tr w:rsidR="0046208B" w:rsidRPr="0095412D" w:rsidTr="00BB1F77">
        <w:tc>
          <w:tcPr>
            <w:tcW w:w="4463" w:type="dxa"/>
            <w:gridSpan w:val="2"/>
          </w:tcPr>
          <w:p w:rsidR="0046208B" w:rsidRPr="00225DD8" w:rsidRDefault="00CD406F" w:rsidP="001C0FC0">
            <w:pPr>
              <w:pStyle w:val="a4"/>
              <w:numPr>
                <w:ilvl w:val="0"/>
                <w:numId w:val="8"/>
              </w:numPr>
              <w:rPr>
                <w:rStyle w:val="-"/>
                <w:rFonts w:ascii="Arial" w:hAnsi="Arial" w:cs="Arial"/>
                <w:color w:val="auto"/>
                <w:u w:val="none"/>
              </w:rPr>
            </w:pPr>
            <w:hyperlink r:id="rId55" w:history="1">
              <w:r w:rsidR="0046208B" w:rsidRPr="0095412D">
                <w:rPr>
                  <w:rStyle w:val="-"/>
                  <w:rFonts w:ascii="Arial" w:hAnsi="Arial" w:cs="Arial"/>
                </w:rPr>
                <w:t>Παπαλεξανδρής Αλέξανδρος</w:t>
              </w:r>
            </w:hyperlink>
          </w:p>
          <w:p w:rsidR="00225DD8" w:rsidRDefault="00D57D30" w:rsidP="00225DD8">
            <w:pPr>
              <w:rPr>
                <w:rFonts w:ascii="Arial" w:hAnsi="Arial" w:cs="Arial"/>
              </w:rPr>
            </w:pPr>
            <w:r>
              <w:rPr>
                <w:rFonts w:ascii="Arial" w:hAnsi="Arial" w:cs="Arial"/>
                <w:noProof/>
                <w:lang w:eastAsia="el-GR"/>
              </w:rPr>
              <w:drawing>
                <wp:anchor distT="0" distB="0" distL="114300" distR="114300" simplePos="0" relativeHeight="251706368" behindDoc="0" locked="0" layoutInCell="1" allowOverlap="1" wp14:anchorId="5426376E" wp14:editId="59295EA9">
                  <wp:simplePos x="0" y="0"/>
                  <wp:positionH relativeFrom="column">
                    <wp:posOffset>452120</wp:posOffset>
                  </wp:positionH>
                  <wp:positionV relativeFrom="paragraph">
                    <wp:posOffset>75565</wp:posOffset>
                  </wp:positionV>
                  <wp:extent cx="914400" cy="1125855"/>
                  <wp:effectExtent l="0" t="0" r="0" b="0"/>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1125855"/>
                          </a:xfrm>
                          <a:prstGeom prst="rect">
                            <a:avLst/>
                          </a:prstGeom>
                          <a:noFill/>
                          <a:ln w="9525">
                            <a:noFill/>
                            <a:miter lim="800000"/>
                            <a:headEnd/>
                            <a:tailEnd/>
                          </a:ln>
                        </pic:spPr>
                      </pic:pic>
                    </a:graphicData>
                  </a:graphic>
                </wp:anchor>
              </w:drawing>
            </w:r>
          </w:p>
          <w:p w:rsidR="00225DD8" w:rsidRDefault="00225DD8" w:rsidP="00225DD8">
            <w:pPr>
              <w:rPr>
                <w:rFonts w:ascii="Arial" w:hAnsi="Arial" w:cs="Arial"/>
              </w:rPr>
            </w:pPr>
          </w:p>
          <w:p w:rsidR="00225DD8" w:rsidRDefault="00225DD8" w:rsidP="00225DD8">
            <w:pPr>
              <w:rPr>
                <w:rFonts w:ascii="Arial" w:hAnsi="Arial" w:cs="Arial"/>
              </w:rPr>
            </w:pPr>
          </w:p>
          <w:p w:rsidR="00225DD8" w:rsidRDefault="00225DD8" w:rsidP="00225DD8">
            <w:pPr>
              <w:rPr>
                <w:rFonts w:ascii="Arial" w:hAnsi="Arial" w:cs="Arial"/>
              </w:rPr>
            </w:pPr>
          </w:p>
          <w:p w:rsidR="00225DD8" w:rsidRPr="00225DD8" w:rsidRDefault="00225DD8" w:rsidP="00225DD8">
            <w:pPr>
              <w:rPr>
                <w:rFonts w:ascii="Arial" w:hAnsi="Arial" w:cs="Arial"/>
              </w:rPr>
            </w:pPr>
          </w:p>
        </w:tc>
      </w:tr>
      <w:tr w:rsidR="00B515B4" w:rsidRPr="0095412D" w:rsidTr="00BB1F77">
        <w:tc>
          <w:tcPr>
            <w:tcW w:w="4463" w:type="dxa"/>
            <w:gridSpan w:val="2"/>
          </w:tcPr>
          <w:p w:rsidR="00B515B4" w:rsidRPr="00D57D30" w:rsidRDefault="00F4473A" w:rsidP="00D57D30">
            <w:pPr>
              <w:pStyle w:val="a4"/>
              <w:numPr>
                <w:ilvl w:val="0"/>
                <w:numId w:val="8"/>
              </w:numPr>
              <w:rPr>
                <w:rStyle w:val="-"/>
                <w:rFonts w:ascii="Arial" w:hAnsi="Arial" w:cs="Arial"/>
                <w:color w:val="auto"/>
                <w:u w:val="none"/>
              </w:rPr>
            </w:pPr>
            <w:r>
              <w:br w:type="page"/>
            </w:r>
            <w:hyperlink r:id="rId57" w:history="1">
              <w:r w:rsidR="00B515B4" w:rsidRPr="00D57D30">
                <w:rPr>
                  <w:rStyle w:val="-"/>
                  <w:rFonts w:ascii="Arial" w:hAnsi="Arial" w:cs="Arial"/>
                </w:rPr>
                <w:t>Σαλαβού Ελένη</w:t>
              </w:r>
            </w:hyperlink>
          </w:p>
          <w:p w:rsidR="00225DD8" w:rsidRDefault="00F4473A" w:rsidP="00884CBD">
            <w:pPr>
              <w:ind w:left="707"/>
              <w:rPr>
                <w:rFonts w:ascii="Arial" w:hAnsi="Arial" w:cs="Arial"/>
              </w:rPr>
            </w:pPr>
            <w:r>
              <w:rPr>
                <w:rFonts w:ascii="Arial" w:hAnsi="Arial" w:cs="Arial"/>
                <w:noProof/>
                <w:lang w:eastAsia="el-GR"/>
              </w:rPr>
              <w:drawing>
                <wp:inline distT="0" distB="0" distL="0" distR="0" wp14:anchorId="502FE4FD" wp14:editId="58708E88">
                  <wp:extent cx="880281" cy="989463"/>
                  <wp:effectExtent l="0" t="0" r="0" b="1270"/>
                  <wp:docPr id="8" name="Picture 8" descr="D:\SALAVOU72\ELENI\PROFESSIONAL\CV\Salav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AVOU72\ELENI\PROFESSIONAL\CV\Salavou.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9094" cy="988129"/>
                          </a:xfrm>
                          <a:prstGeom prst="rect">
                            <a:avLst/>
                          </a:prstGeom>
                          <a:noFill/>
                          <a:ln>
                            <a:noFill/>
                          </a:ln>
                        </pic:spPr>
                      </pic:pic>
                    </a:graphicData>
                  </a:graphic>
                </wp:inline>
              </w:drawing>
            </w:r>
          </w:p>
          <w:p w:rsidR="007855CF" w:rsidRDefault="007855CF" w:rsidP="00225DD8">
            <w:pPr>
              <w:rPr>
                <w:rFonts w:ascii="Arial" w:hAnsi="Arial" w:cs="Arial"/>
              </w:rPr>
            </w:pPr>
          </w:p>
          <w:p w:rsidR="00D57D30" w:rsidRDefault="00D57D30" w:rsidP="00225DD8">
            <w:pPr>
              <w:rPr>
                <w:rFonts w:ascii="Arial" w:hAnsi="Arial" w:cs="Arial"/>
              </w:rPr>
            </w:pPr>
          </w:p>
          <w:p w:rsidR="00D57D30" w:rsidRPr="00225DD8" w:rsidRDefault="00D57D30" w:rsidP="00225DD8">
            <w:pPr>
              <w:rPr>
                <w:rFonts w:ascii="Arial" w:hAnsi="Arial" w:cs="Arial"/>
              </w:rPr>
            </w:pPr>
          </w:p>
        </w:tc>
      </w:tr>
      <w:tr w:rsidR="00B515B4" w:rsidRPr="0095412D" w:rsidTr="00BB1F77">
        <w:tc>
          <w:tcPr>
            <w:tcW w:w="4463" w:type="dxa"/>
            <w:gridSpan w:val="2"/>
          </w:tcPr>
          <w:p w:rsidR="00B515B4" w:rsidRPr="00225DD8" w:rsidRDefault="00CD406F" w:rsidP="001C0FC0">
            <w:pPr>
              <w:pStyle w:val="a4"/>
              <w:numPr>
                <w:ilvl w:val="0"/>
                <w:numId w:val="7"/>
              </w:numPr>
              <w:rPr>
                <w:rFonts w:ascii="Arial" w:hAnsi="Arial" w:cs="Arial"/>
                <w:b/>
                <w:bCs/>
              </w:rPr>
            </w:pPr>
            <w:hyperlink r:id="rId59" w:history="1">
              <w:r w:rsidR="00164B25" w:rsidRPr="00225DD8">
                <w:rPr>
                  <w:rStyle w:val="-"/>
                  <w:rFonts w:ascii="Arial" w:hAnsi="Arial" w:cs="Arial"/>
                </w:rPr>
                <w:t>Σπηλιώτη Στυλιανή</w:t>
              </w:r>
            </w:hyperlink>
          </w:p>
          <w:p w:rsidR="00164B25" w:rsidRDefault="00225DD8" w:rsidP="00E64E1E">
            <w:pPr>
              <w:rPr>
                <w:rFonts w:ascii="Arial" w:hAnsi="Arial" w:cs="Arial"/>
                <w:b/>
                <w:bCs/>
              </w:rPr>
            </w:pPr>
            <w:r w:rsidRPr="00B515B4">
              <w:rPr>
                <w:rFonts w:ascii="Arial" w:hAnsi="Arial" w:cs="Arial"/>
                <w:b/>
                <w:bCs/>
                <w:noProof/>
                <w:lang w:eastAsia="el-GR"/>
              </w:rPr>
              <w:lastRenderedPageBreak/>
              <w:drawing>
                <wp:anchor distT="0" distB="0" distL="0" distR="0" simplePos="0" relativeHeight="251672576" behindDoc="0" locked="0" layoutInCell="1" allowOverlap="0" wp14:anchorId="01DF8049" wp14:editId="76491229">
                  <wp:simplePos x="0" y="0"/>
                  <wp:positionH relativeFrom="column">
                    <wp:posOffset>479425</wp:posOffset>
                  </wp:positionH>
                  <wp:positionV relativeFrom="line">
                    <wp:posOffset>97155</wp:posOffset>
                  </wp:positionV>
                  <wp:extent cx="880110" cy="1146175"/>
                  <wp:effectExtent l="0" t="0" r="0" b="0"/>
                  <wp:wrapSquare wrapText="bothSides"/>
                  <wp:docPr id="42" name="Picture 37"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Vphoto"/>
                          <pic:cNvPicPr>
                            <a:picLocks noChangeAspect="1" noChangeArrowheads="1"/>
                          </pic:cNvPicPr>
                        </pic:nvPicPr>
                        <pic:blipFill>
                          <a:blip r:embed="rId60"/>
                          <a:srcRect/>
                          <a:stretch>
                            <a:fillRect/>
                          </a:stretch>
                        </pic:blipFill>
                        <pic:spPr bwMode="auto">
                          <a:xfrm>
                            <a:off x="0" y="0"/>
                            <a:ext cx="880110" cy="1146175"/>
                          </a:xfrm>
                          <a:prstGeom prst="rect">
                            <a:avLst/>
                          </a:prstGeom>
                          <a:noFill/>
                        </pic:spPr>
                      </pic:pic>
                    </a:graphicData>
                  </a:graphic>
                </wp:anchor>
              </w:drawing>
            </w:r>
          </w:p>
          <w:p w:rsidR="00B515B4" w:rsidRDefault="00B515B4" w:rsidP="00E64E1E">
            <w:pPr>
              <w:rPr>
                <w:rFonts w:ascii="Arial" w:hAnsi="Arial" w:cs="Arial"/>
                <w:b/>
                <w:bCs/>
              </w:rPr>
            </w:pPr>
          </w:p>
          <w:p w:rsidR="00B515B4" w:rsidRDefault="00B515B4" w:rsidP="00E64E1E">
            <w:pPr>
              <w:rPr>
                <w:rFonts w:ascii="Arial" w:hAnsi="Arial" w:cs="Arial"/>
                <w:b/>
                <w:bCs/>
              </w:rPr>
            </w:pPr>
          </w:p>
          <w:p w:rsidR="00EB0E61" w:rsidRDefault="00EB0E61" w:rsidP="00E64E1E">
            <w:pPr>
              <w:rPr>
                <w:rFonts w:ascii="Arial" w:hAnsi="Arial" w:cs="Arial"/>
                <w:b/>
                <w:bCs/>
              </w:rPr>
            </w:pPr>
          </w:p>
          <w:p w:rsidR="009D221D" w:rsidRDefault="009D221D" w:rsidP="00E64E1E">
            <w:pPr>
              <w:rPr>
                <w:rFonts w:ascii="Arial" w:hAnsi="Arial" w:cs="Arial"/>
                <w:b/>
                <w:bCs/>
              </w:rPr>
            </w:pPr>
          </w:p>
          <w:p w:rsidR="00856151" w:rsidRDefault="00856151" w:rsidP="00E64E1E">
            <w:pPr>
              <w:rPr>
                <w:rFonts w:ascii="Arial" w:hAnsi="Arial" w:cs="Arial"/>
                <w:b/>
                <w:bCs/>
              </w:rPr>
            </w:pPr>
          </w:p>
          <w:p w:rsidR="00856151" w:rsidRPr="0095412D" w:rsidRDefault="00856151" w:rsidP="00E64E1E">
            <w:pPr>
              <w:rPr>
                <w:rFonts w:ascii="Arial" w:hAnsi="Arial" w:cs="Arial"/>
                <w:b/>
                <w:bCs/>
              </w:rPr>
            </w:pPr>
          </w:p>
        </w:tc>
      </w:tr>
      <w:tr w:rsidR="00EB0E61" w:rsidRPr="0095412D" w:rsidTr="00BB1F77">
        <w:tc>
          <w:tcPr>
            <w:tcW w:w="4463" w:type="dxa"/>
            <w:gridSpan w:val="2"/>
          </w:tcPr>
          <w:p w:rsidR="00EB0E61" w:rsidRPr="0095412D" w:rsidRDefault="00CD406F" w:rsidP="00EB0E61">
            <w:pPr>
              <w:pStyle w:val="a4"/>
              <w:numPr>
                <w:ilvl w:val="0"/>
                <w:numId w:val="8"/>
              </w:numPr>
              <w:rPr>
                <w:rFonts w:ascii="Arial" w:hAnsi="Arial" w:cs="Arial"/>
              </w:rPr>
            </w:pPr>
            <w:hyperlink r:id="rId61" w:history="1">
              <w:r w:rsidR="00EB0E61" w:rsidRPr="0095412D">
                <w:rPr>
                  <w:rStyle w:val="-"/>
                  <w:rFonts w:ascii="Arial" w:hAnsi="Arial" w:cs="Arial"/>
                </w:rPr>
                <w:t>Ταρνανίδου Χριστίνα</w:t>
              </w:r>
            </w:hyperlink>
          </w:p>
          <w:p w:rsidR="00EB0E61" w:rsidRPr="0095412D" w:rsidRDefault="00EB0E61" w:rsidP="00EB0E61">
            <w:pPr>
              <w:pStyle w:val="a4"/>
              <w:rPr>
                <w:rFonts w:ascii="Arial" w:hAnsi="Arial" w:cs="Arial"/>
              </w:rPr>
            </w:pPr>
            <w:r>
              <w:rPr>
                <w:noProof/>
                <w:lang w:eastAsia="el-GR"/>
              </w:rPr>
              <w:drawing>
                <wp:anchor distT="0" distB="0" distL="0" distR="0" simplePos="0" relativeHeight="251729920" behindDoc="0" locked="0" layoutInCell="1" allowOverlap="0" wp14:anchorId="30AB11B4" wp14:editId="2DD2F97D">
                  <wp:simplePos x="0" y="0"/>
                  <wp:positionH relativeFrom="column">
                    <wp:posOffset>478790</wp:posOffset>
                  </wp:positionH>
                  <wp:positionV relativeFrom="line">
                    <wp:posOffset>60325</wp:posOffset>
                  </wp:positionV>
                  <wp:extent cx="952500" cy="1143000"/>
                  <wp:effectExtent l="19050" t="0" r="0" b="0"/>
                  <wp:wrapSquare wrapText="bothSides"/>
                  <wp:docPr id="41" name="Picture 38"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Vphoto"/>
                          <pic:cNvPicPr>
                            <a:picLocks noChangeAspect="1" noChangeArrowheads="1"/>
                          </pic:cNvPicPr>
                        </pic:nvPicPr>
                        <pic:blipFill>
                          <a:blip r:embed="rId62"/>
                          <a:srcRect/>
                          <a:stretch>
                            <a:fillRect/>
                          </a:stretch>
                        </pic:blipFill>
                        <pic:spPr bwMode="auto">
                          <a:xfrm>
                            <a:off x="0" y="0"/>
                            <a:ext cx="952500" cy="1143000"/>
                          </a:xfrm>
                          <a:prstGeom prst="rect">
                            <a:avLst/>
                          </a:prstGeom>
                          <a:noFill/>
                        </pic:spPr>
                      </pic:pic>
                    </a:graphicData>
                  </a:graphic>
                </wp:anchor>
              </w:drawing>
            </w:r>
          </w:p>
          <w:p w:rsidR="00EB0E61" w:rsidRPr="0095412D" w:rsidRDefault="00EB0E61" w:rsidP="00EB0E61">
            <w:pPr>
              <w:pStyle w:val="a4"/>
              <w:rPr>
                <w:rFonts w:ascii="Arial" w:hAnsi="Arial" w:cs="Arial"/>
              </w:rPr>
            </w:pPr>
          </w:p>
          <w:p w:rsidR="00EB0E61" w:rsidRPr="0095412D" w:rsidRDefault="00EB0E61" w:rsidP="00EB0E61">
            <w:pPr>
              <w:pStyle w:val="a4"/>
              <w:rPr>
                <w:rFonts w:ascii="Arial" w:hAnsi="Arial" w:cs="Arial"/>
              </w:rPr>
            </w:pPr>
          </w:p>
          <w:p w:rsidR="00EB0E61" w:rsidRPr="0095412D" w:rsidRDefault="00EB0E61" w:rsidP="00EB0E61">
            <w:pPr>
              <w:pStyle w:val="a4"/>
              <w:rPr>
                <w:rFonts w:ascii="Arial" w:hAnsi="Arial" w:cs="Arial"/>
              </w:rPr>
            </w:pPr>
          </w:p>
          <w:p w:rsidR="00EB0E61" w:rsidRPr="00E3111A" w:rsidRDefault="00EB0E61" w:rsidP="00EB0E61">
            <w:pPr>
              <w:rPr>
                <w:rFonts w:ascii="Arial" w:hAnsi="Arial" w:cs="Arial"/>
              </w:rPr>
            </w:pPr>
          </w:p>
        </w:tc>
      </w:tr>
    </w:tbl>
    <w:p w:rsidR="00A35909" w:rsidRDefault="00A35909">
      <w:pPr>
        <w:sectPr w:rsidR="00A35909" w:rsidSect="00A35909">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num="2" w:space="708"/>
          <w:docGrid w:linePitch="360"/>
        </w:sectPr>
      </w:pPr>
    </w:p>
    <w:tbl>
      <w:tblPr>
        <w:tblW w:w="0" w:type="auto"/>
        <w:tblInd w:w="2" w:type="dxa"/>
        <w:tblLook w:val="00A0" w:firstRow="1" w:lastRow="0" w:firstColumn="1" w:lastColumn="0" w:noHBand="0" w:noVBand="0"/>
      </w:tblPr>
      <w:tblGrid>
        <w:gridCol w:w="6355"/>
      </w:tblGrid>
      <w:tr w:rsidR="00E61661" w:rsidRPr="009D221D" w:rsidTr="00E64E1E">
        <w:tc>
          <w:tcPr>
            <w:tcW w:w="6355" w:type="dxa"/>
          </w:tcPr>
          <w:p w:rsidR="00E61661" w:rsidRPr="009D221D" w:rsidRDefault="0054546C" w:rsidP="00D57D30">
            <w:pPr>
              <w:ind w:left="360"/>
              <w:rPr>
                <w:sz w:val="24"/>
                <w:szCs w:val="24"/>
              </w:rPr>
            </w:pPr>
            <w:r w:rsidRPr="009D221D">
              <w:rPr>
                <w:sz w:val="24"/>
                <w:szCs w:val="24"/>
              </w:rPr>
              <w:br w:type="page"/>
            </w:r>
            <w:r w:rsidR="00E61661" w:rsidRPr="009D221D">
              <w:rPr>
                <w:rFonts w:ascii="Arial" w:hAnsi="Arial" w:cs="Arial"/>
                <w:b/>
                <w:bCs/>
                <w:sz w:val="24"/>
                <w:szCs w:val="24"/>
              </w:rPr>
              <w:t>Λέκτορες</w:t>
            </w:r>
          </w:p>
        </w:tc>
      </w:tr>
      <w:tr w:rsidR="00AA6376" w:rsidRPr="0095412D">
        <w:tc>
          <w:tcPr>
            <w:tcW w:w="6355" w:type="dxa"/>
          </w:tcPr>
          <w:p w:rsidR="00AA6376" w:rsidRPr="00AA6376" w:rsidRDefault="00190D43" w:rsidP="001C0FC0">
            <w:pPr>
              <w:pStyle w:val="a4"/>
              <w:numPr>
                <w:ilvl w:val="0"/>
                <w:numId w:val="8"/>
              </w:numPr>
              <w:rPr>
                <w:rStyle w:val="-"/>
              </w:rPr>
            </w:pPr>
            <w:r>
              <w:rPr>
                <w:rFonts w:ascii="Arial" w:hAnsi="Arial" w:cs="Arial"/>
                <w:noProof/>
                <w:lang w:eastAsia="el-GR"/>
              </w:rPr>
              <w:drawing>
                <wp:anchor distT="0" distB="0" distL="114300" distR="114300" simplePos="0" relativeHeight="251710464" behindDoc="0" locked="0" layoutInCell="1" allowOverlap="1" wp14:anchorId="4F8A3056" wp14:editId="036D3DB8">
                  <wp:simplePos x="0" y="0"/>
                  <wp:positionH relativeFrom="column">
                    <wp:posOffset>462280</wp:posOffset>
                  </wp:positionH>
                  <wp:positionV relativeFrom="paragraph">
                    <wp:posOffset>280035</wp:posOffset>
                  </wp:positionV>
                  <wp:extent cx="993775" cy="993775"/>
                  <wp:effectExtent l="0" t="0" r="0" b="0"/>
                  <wp:wrapSquare wrapText="bothSides"/>
                  <wp:docPr id="32" name="Picture 32" descr="EMPTY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TY_PIC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a:ln w="9525">
                            <a:noFill/>
                            <a:miter lim="800000"/>
                            <a:headEnd/>
                            <a:tailEnd/>
                          </a:ln>
                        </pic:spPr>
                      </pic:pic>
                    </a:graphicData>
                  </a:graphic>
                </wp:anchor>
              </w:drawing>
            </w:r>
            <w:hyperlink r:id="rId64" w:history="1">
              <w:r w:rsidR="00AA6376" w:rsidRPr="00AA6376">
                <w:rPr>
                  <w:rStyle w:val="-"/>
                  <w:rFonts w:ascii="Arial" w:hAnsi="Arial" w:cs="Arial"/>
                </w:rPr>
                <w:t>Κουλορίδας Αθανάσιος</w:t>
              </w:r>
            </w:hyperlink>
          </w:p>
          <w:p w:rsidR="00AA6376" w:rsidRDefault="00AA6376" w:rsidP="00AA6376">
            <w:pPr>
              <w:ind w:left="360"/>
              <w:rPr>
                <w:rStyle w:val="-"/>
              </w:rPr>
            </w:pPr>
          </w:p>
          <w:p w:rsidR="00190D43" w:rsidRDefault="00190D43" w:rsidP="00AA6376">
            <w:pPr>
              <w:ind w:left="360"/>
              <w:rPr>
                <w:rStyle w:val="-"/>
              </w:rPr>
            </w:pPr>
          </w:p>
          <w:p w:rsidR="00190D43" w:rsidRDefault="00190D43" w:rsidP="00AA6376">
            <w:pPr>
              <w:ind w:left="360"/>
              <w:rPr>
                <w:rStyle w:val="-"/>
              </w:rPr>
            </w:pPr>
          </w:p>
          <w:p w:rsidR="00AA6376" w:rsidRPr="00AA6376" w:rsidRDefault="00AA6376" w:rsidP="00AA6376">
            <w:pPr>
              <w:ind w:left="360"/>
              <w:rPr>
                <w:rStyle w:val="-"/>
              </w:rPr>
            </w:pPr>
          </w:p>
        </w:tc>
      </w:tr>
      <w:tr w:rsidR="00225DD8" w:rsidRPr="0095412D">
        <w:tc>
          <w:tcPr>
            <w:tcW w:w="6355" w:type="dxa"/>
          </w:tcPr>
          <w:p w:rsidR="00225DD8" w:rsidRPr="00225DD8" w:rsidRDefault="00225DD8" w:rsidP="001C0FC0">
            <w:pPr>
              <w:pStyle w:val="a4"/>
              <w:numPr>
                <w:ilvl w:val="0"/>
                <w:numId w:val="8"/>
              </w:numPr>
              <w:rPr>
                <w:rStyle w:val="-"/>
              </w:rPr>
            </w:pPr>
            <w:r w:rsidRPr="00225DD8">
              <w:rPr>
                <w:rFonts w:ascii="Arial" w:hAnsi="Arial" w:cs="Arial"/>
                <w:noProof/>
                <w:lang w:eastAsia="el-GR"/>
              </w:rPr>
              <w:drawing>
                <wp:anchor distT="0" distB="0" distL="114300" distR="114300" simplePos="0" relativeHeight="251708416" behindDoc="0" locked="0" layoutInCell="1" allowOverlap="1" wp14:anchorId="5042461E" wp14:editId="1988BB93">
                  <wp:simplePos x="0" y="0"/>
                  <wp:positionH relativeFrom="column">
                    <wp:posOffset>455295</wp:posOffset>
                  </wp:positionH>
                  <wp:positionV relativeFrom="paragraph">
                    <wp:posOffset>306705</wp:posOffset>
                  </wp:positionV>
                  <wp:extent cx="954405" cy="1144905"/>
                  <wp:effectExtent l="0" t="0" r="0" b="0"/>
                  <wp:wrapSquare wrapText="bothSides"/>
                  <wp:docPr id="23" name="Picture 23" descr="http://www.aueb.gr/pages/album/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eb.gr/pages/album/176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anchor>
              </w:drawing>
            </w:r>
            <w:r w:rsidRPr="00225DD8">
              <w:rPr>
                <w:rStyle w:val="-"/>
                <w:rFonts w:ascii="Arial" w:hAnsi="Arial" w:cs="Arial"/>
              </w:rPr>
              <w:t>Τρούλη Εμμανουέλα</w:t>
            </w:r>
          </w:p>
          <w:p w:rsidR="00225DD8" w:rsidRPr="002E3405" w:rsidRDefault="00225DD8" w:rsidP="00811DB6">
            <w:pPr>
              <w:pStyle w:val="a4"/>
              <w:rPr>
                <w:rFonts w:ascii="Arial" w:hAnsi="Arial" w:cs="Arial"/>
              </w:rPr>
            </w:pPr>
          </w:p>
        </w:tc>
      </w:tr>
    </w:tbl>
    <w:p w:rsidR="00B515B4" w:rsidRDefault="00B515B4">
      <w:r>
        <w:br w:type="page"/>
      </w:r>
    </w:p>
    <w:p w:rsidR="0046208B" w:rsidRDefault="0046208B" w:rsidP="00A935E6">
      <w:pPr>
        <w:pStyle w:val="3"/>
        <w:rPr>
          <w:rFonts w:ascii="Arial" w:hAnsi="Arial" w:cs="Arial"/>
          <w:color w:val="auto"/>
        </w:rPr>
      </w:pPr>
      <w:bookmarkStart w:id="30" w:name="_Toc440228973"/>
      <w:r w:rsidRPr="00A6640A">
        <w:rPr>
          <w:rFonts w:ascii="Arial" w:hAnsi="Arial" w:cs="Arial"/>
          <w:color w:val="auto"/>
        </w:rPr>
        <w:lastRenderedPageBreak/>
        <w:t>2.2.2 Επικουρικό Διδακτικό Προσωπικό</w:t>
      </w:r>
      <w:bookmarkEnd w:id="30"/>
    </w:p>
    <w:tbl>
      <w:tblPr>
        <w:tblW w:w="0" w:type="auto"/>
        <w:tblInd w:w="2" w:type="dxa"/>
        <w:tblLook w:val="00A0" w:firstRow="1" w:lastRow="0" w:firstColumn="1" w:lastColumn="0" w:noHBand="0" w:noVBand="0"/>
      </w:tblPr>
      <w:tblGrid>
        <w:gridCol w:w="4536"/>
      </w:tblGrid>
      <w:tr w:rsidR="0046208B" w:rsidRPr="0095412D">
        <w:tc>
          <w:tcPr>
            <w:tcW w:w="4536" w:type="dxa"/>
          </w:tcPr>
          <w:p w:rsidR="0046208B" w:rsidRPr="002E3405" w:rsidRDefault="00CD406F" w:rsidP="001C0FC0">
            <w:pPr>
              <w:pStyle w:val="a4"/>
              <w:numPr>
                <w:ilvl w:val="0"/>
                <w:numId w:val="9"/>
              </w:numPr>
              <w:rPr>
                <w:rFonts w:ascii="Arial" w:hAnsi="Arial" w:cs="Arial"/>
              </w:rPr>
            </w:pPr>
            <w:hyperlink r:id="rId66" w:history="1">
              <w:r w:rsidR="0046208B" w:rsidRPr="0095412D">
                <w:rPr>
                  <w:rStyle w:val="-"/>
                  <w:rFonts w:ascii="Arial" w:hAnsi="Arial" w:cs="Arial"/>
                </w:rPr>
                <w:t>Βερροιοπούλου Σοφία</w:t>
              </w:r>
            </w:hyperlink>
          </w:p>
          <w:p w:rsidR="0046208B" w:rsidRDefault="00C71AB1" w:rsidP="00BF312A">
            <w:pPr>
              <w:pStyle w:val="a4"/>
            </w:pPr>
            <w:r>
              <w:rPr>
                <w:noProof/>
                <w:lang w:eastAsia="el-GR"/>
              </w:rPr>
              <w:drawing>
                <wp:anchor distT="0" distB="0" distL="114300" distR="114300" simplePos="0" relativeHeight="251652096" behindDoc="0" locked="0" layoutInCell="1" allowOverlap="0">
                  <wp:simplePos x="0" y="0"/>
                  <wp:positionH relativeFrom="column">
                    <wp:posOffset>478790</wp:posOffset>
                  </wp:positionH>
                  <wp:positionV relativeFrom="line">
                    <wp:posOffset>94615</wp:posOffset>
                  </wp:positionV>
                  <wp:extent cx="1085850" cy="800100"/>
                  <wp:effectExtent l="19050" t="0" r="0" b="0"/>
                  <wp:wrapSquare wrapText="bothSides"/>
                  <wp:docPr id="27" name="Εικόνα 27" descr="DSC_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821"/>
                          <pic:cNvPicPr>
                            <a:picLocks noChangeAspect="1" noChangeArrowheads="1"/>
                          </pic:cNvPicPr>
                        </pic:nvPicPr>
                        <pic:blipFill>
                          <a:blip r:embed="rId67"/>
                          <a:srcRect/>
                          <a:stretch>
                            <a:fillRect/>
                          </a:stretch>
                        </pic:blipFill>
                        <pic:spPr bwMode="auto">
                          <a:xfrm>
                            <a:off x="0" y="0"/>
                            <a:ext cx="1085850" cy="800100"/>
                          </a:xfrm>
                          <a:prstGeom prst="rect">
                            <a:avLst/>
                          </a:prstGeom>
                          <a:noFill/>
                        </pic:spPr>
                      </pic:pic>
                    </a:graphicData>
                  </a:graphic>
                </wp:anchor>
              </w:drawing>
            </w:r>
          </w:p>
          <w:p w:rsidR="0046208B" w:rsidRDefault="0046208B" w:rsidP="00BF312A">
            <w:pPr>
              <w:pStyle w:val="a4"/>
            </w:pPr>
          </w:p>
          <w:p w:rsidR="0046208B" w:rsidRDefault="0046208B" w:rsidP="00BF312A">
            <w:pPr>
              <w:pStyle w:val="a4"/>
            </w:pPr>
          </w:p>
          <w:p w:rsidR="0046208B" w:rsidRPr="00BF312A" w:rsidRDefault="0046208B" w:rsidP="00BF312A">
            <w:pPr>
              <w:pStyle w:val="a4"/>
              <w:ind w:left="0"/>
              <w:rPr>
                <w:rFonts w:ascii="Arial" w:hAnsi="Arial" w:cs="Arial"/>
              </w:rPr>
            </w:pPr>
          </w:p>
        </w:tc>
      </w:tr>
      <w:tr w:rsidR="0046208B" w:rsidRPr="0095412D">
        <w:tc>
          <w:tcPr>
            <w:tcW w:w="4536" w:type="dxa"/>
          </w:tcPr>
          <w:p w:rsidR="0046208B" w:rsidRPr="00BF312A" w:rsidRDefault="00AD596E" w:rsidP="001C0FC0">
            <w:pPr>
              <w:pStyle w:val="a4"/>
              <w:numPr>
                <w:ilvl w:val="0"/>
                <w:numId w:val="9"/>
              </w:numPr>
              <w:rPr>
                <w:rFonts w:ascii="Arial" w:hAnsi="Arial" w:cs="Arial"/>
              </w:rPr>
            </w:pPr>
            <w:r>
              <w:rPr>
                <w:noProof/>
                <w:lang w:eastAsia="el-GR"/>
              </w:rPr>
              <w:drawing>
                <wp:anchor distT="0" distB="0" distL="114300" distR="114300" simplePos="0" relativeHeight="251712512" behindDoc="0" locked="0" layoutInCell="1" allowOverlap="1">
                  <wp:simplePos x="0" y="0"/>
                  <wp:positionH relativeFrom="column">
                    <wp:posOffset>471170</wp:posOffset>
                  </wp:positionH>
                  <wp:positionV relativeFrom="paragraph">
                    <wp:posOffset>299720</wp:posOffset>
                  </wp:positionV>
                  <wp:extent cx="914400" cy="1169035"/>
                  <wp:effectExtent l="0" t="0" r="0" b="0"/>
                  <wp:wrapSquare wrapText="bothSides"/>
                  <wp:docPr id="4" name="Picture 4" descr="koletsi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etsi_phot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1169035"/>
                          </a:xfrm>
                          <a:prstGeom prst="rect">
                            <a:avLst/>
                          </a:prstGeom>
                          <a:noFill/>
                          <a:ln w="9525">
                            <a:noFill/>
                            <a:miter lim="800000"/>
                            <a:headEnd/>
                            <a:tailEnd/>
                          </a:ln>
                        </pic:spPr>
                      </pic:pic>
                    </a:graphicData>
                  </a:graphic>
                </wp:anchor>
              </w:drawing>
            </w:r>
            <w:hyperlink r:id="rId69" w:history="1">
              <w:r w:rsidR="0046208B" w:rsidRPr="0095412D">
                <w:rPr>
                  <w:rStyle w:val="-"/>
                  <w:rFonts w:ascii="Arial" w:hAnsi="Arial" w:cs="Arial"/>
                </w:rPr>
                <w:t>Κωλέτση Μαρία</w:t>
              </w:r>
            </w:hyperlink>
          </w:p>
          <w:p w:rsidR="0046208B" w:rsidRPr="00BF312A" w:rsidRDefault="0046208B" w:rsidP="00BF312A">
            <w:pPr>
              <w:pStyle w:val="a4"/>
            </w:pPr>
          </w:p>
        </w:tc>
      </w:tr>
    </w:tbl>
    <w:p w:rsidR="009D221D" w:rsidRDefault="009D221D" w:rsidP="00A935E6">
      <w:pPr>
        <w:pStyle w:val="3"/>
        <w:rPr>
          <w:rFonts w:ascii="Arial" w:hAnsi="Arial" w:cs="Arial"/>
          <w:color w:val="auto"/>
        </w:rPr>
      </w:pPr>
      <w:bookmarkStart w:id="31" w:name="_Toc440228974"/>
    </w:p>
    <w:p w:rsidR="0046208B" w:rsidRDefault="0046208B" w:rsidP="00A935E6">
      <w:pPr>
        <w:pStyle w:val="3"/>
        <w:rPr>
          <w:rFonts w:ascii="Arial" w:hAnsi="Arial" w:cs="Arial"/>
          <w:color w:val="auto"/>
        </w:rPr>
      </w:pPr>
      <w:r w:rsidRPr="00A6640A">
        <w:rPr>
          <w:rFonts w:ascii="Arial" w:hAnsi="Arial" w:cs="Arial"/>
          <w:color w:val="auto"/>
        </w:rPr>
        <w:t xml:space="preserve">2.2.3 Εργαστηριακό </w:t>
      </w:r>
      <w:r w:rsidR="00164B25">
        <w:rPr>
          <w:rFonts w:ascii="Arial" w:hAnsi="Arial" w:cs="Arial"/>
          <w:color w:val="auto"/>
        </w:rPr>
        <w:t xml:space="preserve">Διδακτικό </w:t>
      </w:r>
      <w:r w:rsidRPr="00A6640A">
        <w:rPr>
          <w:rFonts w:ascii="Arial" w:hAnsi="Arial" w:cs="Arial"/>
          <w:color w:val="auto"/>
        </w:rPr>
        <w:t>Προσωπικό</w:t>
      </w:r>
      <w:bookmarkEnd w:id="31"/>
    </w:p>
    <w:tbl>
      <w:tblPr>
        <w:tblW w:w="0" w:type="auto"/>
        <w:tblInd w:w="2" w:type="dxa"/>
        <w:tblLook w:val="00A0" w:firstRow="1" w:lastRow="0" w:firstColumn="1" w:lastColumn="0" w:noHBand="0" w:noVBand="0"/>
      </w:tblPr>
      <w:tblGrid>
        <w:gridCol w:w="3284"/>
      </w:tblGrid>
      <w:tr w:rsidR="0046208B" w:rsidRPr="0095412D">
        <w:tc>
          <w:tcPr>
            <w:tcW w:w="3284" w:type="dxa"/>
          </w:tcPr>
          <w:p w:rsidR="0046208B" w:rsidRPr="00BF312A" w:rsidRDefault="00AD596E" w:rsidP="001C0FC0">
            <w:pPr>
              <w:pStyle w:val="a4"/>
              <w:numPr>
                <w:ilvl w:val="0"/>
                <w:numId w:val="10"/>
              </w:numPr>
              <w:rPr>
                <w:rFonts w:ascii="Arial" w:hAnsi="Arial" w:cs="Arial"/>
              </w:rPr>
            </w:pPr>
            <w:r>
              <w:rPr>
                <w:noProof/>
                <w:lang w:eastAsia="el-GR"/>
              </w:rPr>
              <w:drawing>
                <wp:anchor distT="0" distB="0" distL="114300" distR="114300" simplePos="0" relativeHeight="251714560" behindDoc="0" locked="0" layoutInCell="1" allowOverlap="1">
                  <wp:simplePos x="0" y="0"/>
                  <wp:positionH relativeFrom="column">
                    <wp:posOffset>472440</wp:posOffset>
                  </wp:positionH>
                  <wp:positionV relativeFrom="paragraph">
                    <wp:posOffset>288290</wp:posOffset>
                  </wp:positionV>
                  <wp:extent cx="716280" cy="962025"/>
                  <wp:effectExtent l="0" t="0" r="7620" b="9525"/>
                  <wp:wrapSquare wrapText="bothSides"/>
                  <wp:docPr id="5" name="Picture 5" descr="Kasotaki_Elis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otaki_Elisave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6280"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hyperlink r:id="rId71" w:history="1">
              <w:r w:rsidR="0046208B" w:rsidRPr="0095412D">
                <w:rPr>
                  <w:rStyle w:val="-"/>
                  <w:rFonts w:ascii="Arial" w:hAnsi="Arial" w:cs="Arial"/>
                </w:rPr>
                <w:t>Κασοτάκη Ελισάβετ</w:t>
              </w:r>
            </w:hyperlink>
          </w:p>
          <w:p w:rsidR="0046208B" w:rsidRDefault="0046208B" w:rsidP="00BF312A">
            <w:pPr>
              <w:pStyle w:val="a4"/>
            </w:pPr>
          </w:p>
          <w:p w:rsidR="0046208B" w:rsidRPr="0095412D" w:rsidRDefault="0046208B" w:rsidP="00BF312A">
            <w:pPr>
              <w:pStyle w:val="a4"/>
              <w:rPr>
                <w:rFonts w:ascii="Arial" w:hAnsi="Arial" w:cs="Arial"/>
              </w:rPr>
            </w:pPr>
          </w:p>
        </w:tc>
      </w:tr>
      <w:tr w:rsidR="00AD596E" w:rsidRPr="0095412D">
        <w:tc>
          <w:tcPr>
            <w:tcW w:w="3284" w:type="dxa"/>
          </w:tcPr>
          <w:p w:rsidR="00AD596E" w:rsidRPr="00AD596E" w:rsidRDefault="00AD596E" w:rsidP="00AD596E">
            <w:pPr>
              <w:ind w:left="360"/>
              <w:rPr>
                <w:rStyle w:val="-"/>
                <w:color w:val="auto"/>
                <w:u w:val="none"/>
              </w:rPr>
            </w:pPr>
          </w:p>
          <w:p w:rsidR="00AD596E" w:rsidRDefault="00AD596E" w:rsidP="001C0FC0">
            <w:pPr>
              <w:pStyle w:val="a4"/>
              <w:numPr>
                <w:ilvl w:val="0"/>
                <w:numId w:val="10"/>
              </w:numPr>
            </w:pPr>
            <w:r w:rsidRPr="00AD596E">
              <w:rPr>
                <w:rStyle w:val="-"/>
                <w:noProof/>
                <w:lang w:eastAsia="el-GR"/>
              </w:rPr>
              <w:drawing>
                <wp:anchor distT="0" distB="0" distL="114300" distR="114300" simplePos="0" relativeHeight="251713536" behindDoc="0" locked="0" layoutInCell="1" allowOverlap="1">
                  <wp:simplePos x="0" y="0"/>
                  <wp:positionH relativeFrom="column">
                    <wp:posOffset>428625</wp:posOffset>
                  </wp:positionH>
                  <wp:positionV relativeFrom="paragraph">
                    <wp:posOffset>271145</wp:posOffset>
                  </wp:positionV>
                  <wp:extent cx="842645" cy="842645"/>
                  <wp:effectExtent l="0" t="0" r="0" b="0"/>
                  <wp:wrapSquare wrapText="bothSides"/>
                  <wp:docPr id="33" name="Picture 33" descr="EMPTY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TY_PIC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w="9525">
                            <a:noFill/>
                            <a:miter lim="800000"/>
                            <a:headEnd/>
                            <a:tailEnd/>
                          </a:ln>
                        </pic:spPr>
                      </pic:pic>
                    </a:graphicData>
                  </a:graphic>
                </wp:anchor>
              </w:drawing>
            </w:r>
            <w:hyperlink r:id="rId72" w:history="1">
              <w:r w:rsidRPr="00AD596E">
                <w:rPr>
                  <w:rStyle w:val="-"/>
                  <w:rFonts w:ascii="Arial" w:hAnsi="Arial" w:cs="Arial"/>
                </w:rPr>
                <w:t>Κόχυλα Κ</w:t>
              </w:r>
              <w:r>
                <w:rPr>
                  <w:rStyle w:val="-"/>
                  <w:rFonts w:ascii="Arial" w:hAnsi="Arial" w:cs="Arial"/>
                </w:rPr>
                <w:t>ω</w:t>
              </w:r>
              <w:r w:rsidRPr="00AD596E">
                <w:rPr>
                  <w:rStyle w:val="-"/>
                  <w:rFonts w:ascii="Arial" w:hAnsi="Arial" w:cs="Arial"/>
                </w:rPr>
                <w:t>στία</w:t>
              </w:r>
            </w:hyperlink>
          </w:p>
          <w:p w:rsidR="00AD596E" w:rsidRDefault="00AD596E" w:rsidP="00AD596E"/>
          <w:p w:rsidR="00AD596E" w:rsidRDefault="00AD596E" w:rsidP="00AD596E"/>
          <w:p w:rsidR="00AD596E" w:rsidRDefault="00AD596E" w:rsidP="00AD596E"/>
          <w:p w:rsidR="00AD596E" w:rsidRDefault="00AD596E" w:rsidP="00AD596E"/>
        </w:tc>
      </w:tr>
      <w:tr w:rsidR="0046208B" w:rsidRPr="0095412D">
        <w:tc>
          <w:tcPr>
            <w:tcW w:w="3284" w:type="dxa"/>
          </w:tcPr>
          <w:p w:rsidR="0046208B" w:rsidRPr="00BF312A" w:rsidRDefault="00CD406F" w:rsidP="001C0FC0">
            <w:pPr>
              <w:pStyle w:val="a4"/>
              <w:numPr>
                <w:ilvl w:val="0"/>
                <w:numId w:val="10"/>
              </w:numPr>
              <w:rPr>
                <w:rFonts w:ascii="Arial" w:hAnsi="Arial" w:cs="Arial"/>
              </w:rPr>
            </w:pPr>
            <w:hyperlink r:id="rId73" w:history="1">
              <w:r w:rsidR="0046208B" w:rsidRPr="0095412D">
                <w:rPr>
                  <w:rStyle w:val="-"/>
                  <w:rFonts w:ascii="Arial" w:hAnsi="Arial" w:cs="Arial"/>
                </w:rPr>
                <w:t>Μαμάκου Ξένη</w:t>
              </w:r>
            </w:hyperlink>
          </w:p>
          <w:p w:rsidR="0046208B" w:rsidRPr="007855CF" w:rsidRDefault="00C71AB1" w:rsidP="007855CF">
            <w:pPr>
              <w:pStyle w:val="a4"/>
            </w:pPr>
            <w:r>
              <w:rPr>
                <w:noProof/>
                <w:lang w:eastAsia="el-GR"/>
              </w:rPr>
              <w:drawing>
                <wp:inline distT="0" distB="0" distL="0" distR="0">
                  <wp:extent cx="914400" cy="1105469"/>
                  <wp:effectExtent l="0" t="0" r="0" b="0"/>
                  <wp:docPr id="6" name="Picture 6" descr="MamakouXenia_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makouXenia_100-120"/>
                          <pic:cNvPicPr>
                            <a:picLocks noChangeAspect="1" noChangeArrowheads="1"/>
                          </pic:cNvPicPr>
                        </pic:nvPicPr>
                        <pic:blipFill>
                          <a:blip r:embed="rId74"/>
                          <a:srcRect/>
                          <a:stretch>
                            <a:fillRect/>
                          </a:stretch>
                        </pic:blipFill>
                        <pic:spPr bwMode="auto">
                          <a:xfrm>
                            <a:off x="0" y="0"/>
                            <a:ext cx="914400" cy="1105469"/>
                          </a:xfrm>
                          <a:prstGeom prst="rect">
                            <a:avLst/>
                          </a:prstGeom>
                          <a:noFill/>
                          <a:ln w="9525">
                            <a:noFill/>
                            <a:miter lim="800000"/>
                            <a:headEnd/>
                            <a:tailEnd/>
                          </a:ln>
                        </pic:spPr>
                      </pic:pic>
                    </a:graphicData>
                  </a:graphic>
                </wp:inline>
              </w:drawing>
            </w:r>
          </w:p>
        </w:tc>
      </w:tr>
    </w:tbl>
    <w:p w:rsidR="0046208B" w:rsidRPr="00A6640A" w:rsidRDefault="0046208B" w:rsidP="006F7C50">
      <w:pPr>
        <w:pStyle w:val="3"/>
        <w:spacing w:line="360" w:lineRule="auto"/>
        <w:rPr>
          <w:rFonts w:ascii="Arial" w:hAnsi="Arial" w:cs="Arial"/>
          <w:color w:val="auto"/>
        </w:rPr>
      </w:pPr>
      <w:bookmarkStart w:id="32" w:name="_Toc440228975"/>
      <w:r w:rsidRPr="00A6640A">
        <w:rPr>
          <w:rFonts w:ascii="Arial" w:hAnsi="Arial" w:cs="Arial"/>
          <w:color w:val="auto"/>
        </w:rPr>
        <w:lastRenderedPageBreak/>
        <w:t xml:space="preserve">2.2.4 </w:t>
      </w:r>
      <w:hyperlink r:id="rId75" w:history="1">
        <w:r w:rsidRPr="003C516E">
          <w:rPr>
            <w:rStyle w:val="-"/>
            <w:rFonts w:ascii="Arial" w:hAnsi="Arial" w:cs="Arial"/>
          </w:rPr>
          <w:t>Διοικητικό Προσωπικό</w:t>
        </w:r>
        <w:bookmarkEnd w:id="32"/>
      </w:hyperlink>
    </w:p>
    <w:tbl>
      <w:tblPr>
        <w:tblW w:w="0" w:type="auto"/>
        <w:tblInd w:w="2" w:type="dxa"/>
        <w:tblLook w:val="00A0" w:firstRow="1" w:lastRow="0" w:firstColumn="1" w:lastColumn="0" w:noHBand="0" w:noVBand="0"/>
      </w:tblPr>
      <w:tblGrid>
        <w:gridCol w:w="9214"/>
      </w:tblGrid>
      <w:tr w:rsidR="0046208B" w:rsidRPr="00856151">
        <w:tc>
          <w:tcPr>
            <w:tcW w:w="9214" w:type="dxa"/>
          </w:tcPr>
          <w:p w:rsidR="0046208B" w:rsidRPr="006927B7" w:rsidRDefault="0046208B" w:rsidP="006F7C50">
            <w:pPr>
              <w:spacing w:line="360" w:lineRule="auto"/>
              <w:ind w:left="601"/>
              <w:rPr>
                <w:rFonts w:ascii="Arial" w:hAnsi="Arial" w:cs="Arial"/>
              </w:rPr>
            </w:pPr>
            <w:r w:rsidRPr="006927B7">
              <w:rPr>
                <w:rFonts w:ascii="Arial" w:hAnsi="Arial" w:cs="Arial"/>
              </w:rPr>
              <w:t>1. Τσοδούλου Χρυσή, Γραμματέας, Κατηγορία Π.Ε.</w:t>
            </w:r>
          </w:p>
        </w:tc>
      </w:tr>
      <w:tr w:rsidR="0046208B" w:rsidRPr="00856151">
        <w:tc>
          <w:tcPr>
            <w:tcW w:w="9214" w:type="dxa"/>
          </w:tcPr>
          <w:p w:rsidR="00435FD1" w:rsidRPr="006927B7" w:rsidRDefault="00F11EED" w:rsidP="006F7C50">
            <w:pPr>
              <w:spacing w:line="360" w:lineRule="auto"/>
              <w:ind w:left="601"/>
              <w:rPr>
                <w:rFonts w:ascii="Arial" w:hAnsi="Arial" w:cs="Arial"/>
              </w:rPr>
            </w:pPr>
            <w:r w:rsidRPr="006927B7">
              <w:rPr>
                <w:rFonts w:ascii="Arial" w:hAnsi="Arial" w:cs="Arial"/>
              </w:rPr>
              <w:t>2</w:t>
            </w:r>
            <w:r w:rsidR="0046208B" w:rsidRPr="006927B7">
              <w:rPr>
                <w:rFonts w:ascii="Arial" w:hAnsi="Arial" w:cs="Arial"/>
              </w:rPr>
              <w:t>.</w:t>
            </w:r>
            <w:r w:rsidR="00435FD1" w:rsidRPr="006927B7">
              <w:rPr>
                <w:rFonts w:ascii="Arial" w:hAnsi="Arial" w:cs="Arial"/>
              </w:rPr>
              <w:t xml:space="preserve"> Πανοπούλου Ιφιγένεια, Αναπληρώτρια Προϊσταμένη, Κατηγορία Π.Ε.</w:t>
            </w:r>
            <w:r w:rsidR="0046208B" w:rsidRPr="006927B7">
              <w:rPr>
                <w:rFonts w:ascii="Arial" w:hAnsi="Arial" w:cs="Arial"/>
              </w:rPr>
              <w:t xml:space="preserve"> </w:t>
            </w:r>
          </w:p>
          <w:p w:rsidR="0046208B" w:rsidRDefault="00435FD1" w:rsidP="006F7C50">
            <w:pPr>
              <w:spacing w:line="360" w:lineRule="auto"/>
              <w:ind w:left="601"/>
              <w:rPr>
                <w:rFonts w:ascii="Arial" w:hAnsi="Arial" w:cs="Arial"/>
              </w:rPr>
            </w:pPr>
            <w:r w:rsidRPr="006927B7">
              <w:rPr>
                <w:rFonts w:ascii="Arial" w:hAnsi="Arial" w:cs="Arial"/>
              </w:rPr>
              <w:t xml:space="preserve">3. </w:t>
            </w:r>
            <w:r w:rsidR="0046208B" w:rsidRPr="006927B7">
              <w:rPr>
                <w:rFonts w:ascii="Arial" w:hAnsi="Arial" w:cs="Arial"/>
              </w:rPr>
              <w:t>Δράκου Σπυριδούλα, Κατηγορία Δ.Ε.</w:t>
            </w:r>
          </w:p>
          <w:p w:rsidR="002F1808" w:rsidRDefault="002F1808" w:rsidP="006F7C50">
            <w:pPr>
              <w:spacing w:line="360" w:lineRule="auto"/>
              <w:ind w:left="601"/>
              <w:rPr>
                <w:rFonts w:ascii="Arial" w:hAnsi="Arial" w:cs="Arial"/>
              </w:rPr>
            </w:pPr>
            <w:r>
              <w:rPr>
                <w:rFonts w:ascii="Arial" w:hAnsi="Arial" w:cs="Arial"/>
              </w:rPr>
              <w:t>4.</w:t>
            </w:r>
            <w:r w:rsidRPr="006927B7">
              <w:rPr>
                <w:rFonts w:ascii="Arial" w:hAnsi="Arial" w:cs="Arial"/>
              </w:rPr>
              <w:t xml:space="preserve"> Βούρβαχη Άννα-Μαρία, Κατηγορία Δ.Ε</w:t>
            </w:r>
          </w:p>
          <w:p w:rsidR="002F1808" w:rsidRDefault="002F1808" w:rsidP="006F7C50">
            <w:pPr>
              <w:spacing w:line="360" w:lineRule="auto"/>
              <w:ind w:left="601"/>
              <w:rPr>
                <w:rFonts w:ascii="Arial" w:hAnsi="Arial" w:cs="Arial"/>
              </w:rPr>
            </w:pPr>
            <w:r>
              <w:rPr>
                <w:rFonts w:ascii="Arial" w:hAnsi="Arial" w:cs="Arial"/>
              </w:rPr>
              <w:t xml:space="preserve">5. </w:t>
            </w:r>
            <w:r w:rsidRPr="006927B7">
              <w:rPr>
                <w:rFonts w:ascii="Arial" w:hAnsi="Arial" w:cs="Arial"/>
              </w:rPr>
              <w:t>Ροσντή Τζίνα, Κατηγορία Δ.Ε.</w:t>
            </w:r>
          </w:p>
          <w:p w:rsidR="002F1808" w:rsidRDefault="002F1808" w:rsidP="006F7C50">
            <w:pPr>
              <w:spacing w:line="360" w:lineRule="auto"/>
              <w:ind w:left="601"/>
              <w:rPr>
                <w:rFonts w:ascii="Arial" w:hAnsi="Arial" w:cs="Arial"/>
              </w:rPr>
            </w:pPr>
            <w:r>
              <w:rPr>
                <w:rFonts w:ascii="Arial" w:hAnsi="Arial" w:cs="Arial"/>
              </w:rPr>
              <w:t xml:space="preserve">6. </w:t>
            </w:r>
            <w:r w:rsidRPr="006927B7">
              <w:rPr>
                <w:rFonts w:ascii="Arial" w:hAnsi="Arial" w:cs="Arial"/>
              </w:rPr>
              <w:t>Ρωμανός Δημήτριος, Κατηγορία Π.Ε.</w:t>
            </w:r>
          </w:p>
          <w:p w:rsidR="002F1808" w:rsidRPr="006927B7" w:rsidRDefault="002F1808" w:rsidP="006F7C50">
            <w:pPr>
              <w:spacing w:line="360" w:lineRule="auto"/>
              <w:ind w:left="601"/>
              <w:rPr>
                <w:rFonts w:ascii="Arial" w:hAnsi="Arial" w:cs="Arial"/>
              </w:rPr>
            </w:pPr>
            <w:r>
              <w:rPr>
                <w:rFonts w:ascii="Arial" w:hAnsi="Arial" w:cs="Arial"/>
              </w:rPr>
              <w:t xml:space="preserve">7. </w:t>
            </w:r>
            <w:r w:rsidRPr="006927B7">
              <w:rPr>
                <w:rFonts w:ascii="Arial" w:hAnsi="Arial" w:cs="Arial"/>
              </w:rPr>
              <w:t>Φαντάκη Ευαγγελία, Κατηγορία Δ.Ε.</w:t>
            </w:r>
          </w:p>
        </w:tc>
      </w:tr>
      <w:tr w:rsidR="0046208B" w:rsidRPr="00856151">
        <w:tc>
          <w:tcPr>
            <w:tcW w:w="9214" w:type="dxa"/>
          </w:tcPr>
          <w:p w:rsidR="0046208B" w:rsidRPr="006927B7" w:rsidRDefault="0046208B" w:rsidP="006F7C50">
            <w:pPr>
              <w:spacing w:line="360" w:lineRule="auto"/>
              <w:ind w:left="601"/>
              <w:rPr>
                <w:rFonts w:ascii="Arial" w:hAnsi="Arial" w:cs="Arial"/>
              </w:rPr>
            </w:pPr>
          </w:p>
        </w:tc>
      </w:tr>
      <w:tr w:rsidR="0046208B" w:rsidRPr="00856151">
        <w:tc>
          <w:tcPr>
            <w:tcW w:w="9214" w:type="dxa"/>
          </w:tcPr>
          <w:p w:rsidR="0046208B" w:rsidRPr="006927B7" w:rsidRDefault="0046208B" w:rsidP="002F1808">
            <w:pPr>
              <w:spacing w:line="360" w:lineRule="auto"/>
              <w:ind w:left="601"/>
              <w:rPr>
                <w:rFonts w:ascii="Arial" w:hAnsi="Arial" w:cs="Arial"/>
              </w:rPr>
            </w:pPr>
          </w:p>
        </w:tc>
      </w:tr>
      <w:tr w:rsidR="0046208B" w:rsidRPr="00856151">
        <w:tc>
          <w:tcPr>
            <w:tcW w:w="9214" w:type="dxa"/>
          </w:tcPr>
          <w:p w:rsidR="0046208B" w:rsidRPr="006927B7" w:rsidRDefault="0046208B" w:rsidP="006F7C50">
            <w:pPr>
              <w:spacing w:line="360" w:lineRule="auto"/>
              <w:ind w:left="601"/>
              <w:rPr>
                <w:rFonts w:ascii="Arial" w:hAnsi="Arial" w:cs="Arial"/>
              </w:rPr>
            </w:pPr>
          </w:p>
        </w:tc>
      </w:tr>
      <w:tr w:rsidR="0046208B" w:rsidRPr="00856151">
        <w:tc>
          <w:tcPr>
            <w:tcW w:w="9214" w:type="dxa"/>
          </w:tcPr>
          <w:p w:rsidR="0046208B" w:rsidRPr="006927B7" w:rsidRDefault="0046208B" w:rsidP="002F1808">
            <w:pPr>
              <w:spacing w:line="360" w:lineRule="auto"/>
              <w:ind w:left="601"/>
              <w:rPr>
                <w:rFonts w:ascii="Arial" w:hAnsi="Arial" w:cs="Arial"/>
              </w:rPr>
            </w:pPr>
          </w:p>
        </w:tc>
      </w:tr>
      <w:tr w:rsidR="0046208B" w:rsidRPr="00856151">
        <w:tc>
          <w:tcPr>
            <w:tcW w:w="9214" w:type="dxa"/>
          </w:tcPr>
          <w:p w:rsidR="0046208B" w:rsidRPr="006927B7" w:rsidRDefault="0046208B" w:rsidP="002F1808">
            <w:pPr>
              <w:spacing w:line="360" w:lineRule="auto"/>
              <w:ind w:left="601"/>
              <w:rPr>
                <w:rFonts w:ascii="Arial" w:hAnsi="Arial" w:cs="Arial"/>
              </w:rPr>
            </w:pPr>
          </w:p>
        </w:tc>
      </w:tr>
      <w:tr w:rsidR="0046208B" w:rsidRPr="00856151">
        <w:tc>
          <w:tcPr>
            <w:tcW w:w="9214" w:type="dxa"/>
          </w:tcPr>
          <w:p w:rsidR="0046208B" w:rsidRPr="006927B7" w:rsidRDefault="0046208B" w:rsidP="002F1808">
            <w:pPr>
              <w:spacing w:line="360" w:lineRule="auto"/>
              <w:ind w:left="601"/>
              <w:rPr>
                <w:rFonts w:ascii="Arial" w:hAnsi="Arial" w:cs="Arial"/>
              </w:rPr>
            </w:pPr>
          </w:p>
        </w:tc>
      </w:tr>
      <w:tr w:rsidR="0046208B" w:rsidRPr="00856151">
        <w:tc>
          <w:tcPr>
            <w:tcW w:w="9214" w:type="dxa"/>
          </w:tcPr>
          <w:p w:rsidR="0046208B" w:rsidRPr="006927B7" w:rsidRDefault="0046208B" w:rsidP="00F97909">
            <w:pPr>
              <w:ind w:left="601"/>
              <w:rPr>
                <w:rFonts w:ascii="Arial" w:hAnsi="Arial" w:cs="Arial"/>
              </w:rPr>
            </w:pPr>
          </w:p>
        </w:tc>
      </w:tr>
    </w:tbl>
    <w:p w:rsidR="0046208B" w:rsidRPr="006927B7" w:rsidRDefault="0046208B" w:rsidP="00A935E6">
      <w:pPr>
        <w:rPr>
          <w:rFonts w:ascii="Arial" w:hAnsi="Arial" w:cs="Arial"/>
        </w:rPr>
      </w:pPr>
    </w:p>
    <w:p w:rsidR="0046208B" w:rsidRPr="006927B7" w:rsidRDefault="0046208B">
      <w:pPr>
        <w:rPr>
          <w:rFonts w:ascii="Arial" w:hAnsi="Arial" w:cs="Arial"/>
        </w:rPr>
      </w:pPr>
      <w:r w:rsidRPr="006927B7">
        <w:rPr>
          <w:rFonts w:ascii="Arial" w:hAnsi="Arial" w:cs="Arial"/>
        </w:rPr>
        <w:br w:type="page"/>
      </w:r>
    </w:p>
    <w:p w:rsidR="0046208B" w:rsidRPr="006927B7" w:rsidRDefault="0046208B" w:rsidP="0054546C">
      <w:pPr>
        <w:pStyle w:val="20"/>
        <w:spacing w:line="300" w:lineRule="auto"/>
        <w:rPr>
          <w:rFonts w:ascii="Arial" w:hAnsi="Arial" w:cs="Arial"/>
          <w:color w:val="auto"/>
          <w:sz w:val="22"/>
          <w:szCs w:val="22"/>
        </w:rPr>
      </w:pPr>
      <w:bookmarkStart w:id="33" w:name="_Toc440228976"/>
      <w:r w:rsidRPr="006927B7">
        <w:rPr>
          <w:rFonts w:ascii="Arial" w:hAnsi="Arial" w:cs="Arial"/>
          <w:color w:val="auto"/>
          <w:sz w:val="22"/>
          <w:szCs w:val="22"/>
        </w:rPr>
        <w:lastRenderedPageBreak/>
        <w:t>2.3 Σπουδές στο Τμήμα</w:t>
      </w:r>
      <w:bookmarkEnd w:id="33"/>
    </w:p>
    <w:p w:rsidR="0046208B" w:rsidRPr="006927B7" w:rsidRDefault="0046208B" w:rsidP="0054546C">
      <w:pPr>
        <w:pStyle w:val="3"/>
        <w:spacing w:line="300" w:lineRule="auto"/>
        <w:rPr>
          <w:rFonts w:ascii="Arial" w:hAnsi="Arial" w:cs="Arial"/>
          <w:color w:val="auto"/>
        </w:rPr>
      </w:pPr>
      <w:bookmarkStart w:id="34" w:name="_Toc440228977"/>
      <w:r w:rsidRPr="006927B7">
        <w:rPr>
          <w:rFonts w:ascii="Arial" w:hAnsi="Arial" w:cs="Arial"/>
          <w:color w:val="auto"/>
        </w:rPr>
        <w:t>2.3.1 Αντικειμενικοί Στόχοι του Τμήματος</w:t>
      </w:r>
      <w:bookmarkEnd w:id="34"/>
    </w:p>
    <w:p w:rsidR="00164B25" w:rsidRPr="006927B7" w:rsidRDefault="00164B25" w:rsidP="0054546C">
      <w:pPr>
        <w:spacing w:line="300" w:lineRule="auto"/>
        <w:ind w:hanging="20"/>
        <w:jc w:val="both"/>
        <w:rPr>
          <w:rFonts w:ascii="Arial" w:hAnsi="Arial" w:cs="Arial"/>
        </w:rPr>
      </w:pPr>
      <w:r w:rsidRPr="006927B7">
        <w:rPr>
          <w:rFonts w:ascii="Arial" w:hAnsi="Arial" w:cs="Arial"/>
        </w:rPr>
        <w:t xml:space="preserve">Στόχος του Τμήματος </w:t>
      </w:r>
      <w:r w:rsidR="00BF50FF" w:rsidRPr="006927B7">
        <w:rPr>
          <w:rFonts w:ascii="Arial" w:hAnsi="Arial" w:cs="Arial"/>
        </w:rPr>
        <w:t>ΟΔΕ</w:t>
      </w:r>
      <w:r w:rsidRPr="006927B7">
        <w:rPr>
          <w:rFonts w:ascii="Arial" w:hAnsi="Arial" w:cs="Arial"/>
        </w:rPr>
        <w:t xml:space="preserve"> είναι η σωστή εκπαίδευση των φοι</w:t>
      </w:r>
      <w:r w:rsidRPr="006927B7">
        <w:rPr>
          <w:rFonts w:ascii="Arial" w:hAnsi="Arial" w:cs="Arial"/>
        </w:rPr>
        <w:softHyphen/>
        <w:t>τητών στις σύγχρονες επιστημονικές, ερευνητικές και εφαρμοσμένες</w:t>
      </w:r>
      <w:r w:rsidR="00CC16AC" w:rsidRPr="006927B7">
        <w:rPr>
          <w:rFonts w:ascii="Arial" w:hAnsi="Arial" w:cs="Arial"/>
        </w:rPr>
        <w:t xml:space="preserve"> </w:t>
      </w:r>
      <w:r w:rsidRPr="006927B7">
        <w:rPr>
          <w:rFonts w:ascii="Arial" w:hAnsi="Arial" w:cs="Arial"/>
        </w:rPr>
        <w:t xml:space="preserve">απαιτήσεις ενός επιστημονικού και συγχρόνως πρακτικού τομέα, </w:t>
      </w:r>
      <w:r w:rsidR="00EA6B58" w:rsidRPr="006927B7">
        <w:rPr>
          <w:rFonts w:ascii="Arial" w:hAnsi="Arial" w:cs="Arial"/>
        </w:rPr>
        <w:t xml:space="preserve">της </w:t>
      </w:r>
      <w:r w:rsidRPr="006927B7">
        <w:rPr>
          <w:rFonts w:ascii="Arial" w:hAnsi="Arial" w:cs="Arial"/>
        </w:rPr>
        <w:t>Διοίκησης των Επιχειρήσεων, που εξελίσσεται με ταχύτατους ρυθ</w:t>
      </w:r>
      <w:r w:rsidRPr="006927B7">
        <w:rPr>
          <w:rFonts w:ascii="Arial" w:hAnsi="Arial" w:cs="Arial"/>
        </w:rPr>
        <w:softHyphen/>
        <w:t xml:space="preserve">μούς. Επισημαίνεται, ότι οι φοιτητές του Τμήματος </w:t>
      </w:r>
      <w:r w:rsidR="00BF50FF" w:rsidRPr="006927B7">
        <w:rPr>
          <w:rFonts w:ascii="Arial" w:hAnsi="Arial" w:cs="Arial"/>
        </w:rPr>
        <w:t>ΟΔΕ</w:t>
      </w:r>
      <w:r w:rsidRPr="006927B7">
        <w:rPr>
          <w:rFonts w:ascii="Arial" w:hAnsi="Arial" w:cs="Arial"/>
        </w:rPr>
        <w:t xml:space="preserve"> είναι και οι</w:t>
      </w:r>
      <w:r w:rsidR="00CC16AC" w:rsidRPr="006927B7">
        <w:rPr>
          <w:rFonts w:ascii="Arial" w:hAnsi="Arial" w:cs="Arial"/>
        </w:rPr>
        <w:t xml:space="preserve"> </w:t>
      </w:r>
      <w:r w:rsidRPr="006927B7">
        <w:rPr>
          <w:rFonts w:ascii="Arial" w:hAnsi="Arial" w:cs="Arial"/>
        </w:rPr>
        <w:t>περισσότεροι φοιτητές στο Πανεπιστήμιο και έχουν υψηλές βάσεις</w:t>
      </w:r>
      <w:r w:rsidR="00CC16AC" w:rsidRPr="006927B7">
        <w:rPr>
          <w:rFonts w:ascii="Arial" w:hAnsi="Arial" w:cs="Arial"/>
        </w:rPr>
        <w:t xml:space="preserve"> </w:t>
      </w:r>
      <w:r w:rsidRPr="006927B7">
        <w:rPr>
          <w:rFonts w:ascii="Arial" w:hAnsi="Arial" w:cs="Arial"/>
        </w:rPr>
        <w:t>εισαγωγής στο Πανεπιστήμιο σε σύγκριση με άλλα ΤμήματαΟικονομικών Επιστημών.</w:t>
      </w:r>
    </w:p>
    <w:p w:rsidR="0046208B" w:rsidRPr="006927B7" w:rsidRDefault="0046208B" w:rsidP="0054546C">
      <w:pPr>
        <w:pStyle w:val="3"/>
        <w:spacing w:line="300" w:lineRule="auto"/>
        <w:rPr>
          <w:rFonts w:ascii="Arial" w:hAnsi="Arial" w:cs="Arial"/>
          <w:color w:val="auto"/>
        </w:rPr>
      </w:pPr>
      <w:bookmarkStart w:id="35" w:name="_Toc440228978"/>
      <w:r w:rsidRPr="006927B7">
        <w:rPr>
          <w:rFonts w:ascii="Arial" w:hAnsi="Arial" w:cs="Arial"/>
          <w:color w:val="auto"/>
        </w:rPr>
        <w:t>2.3.2 Προπτυχιακές Σπουδές</w:t>
      </w:r>
      <w:bookmarkEnd w:id="35"/>
    </w:p>
    <w:p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2.3.2.1</w:t>
      </w:r>
      <w:r w:rsidR="00EB0E61" w:rsidRPr="006927B7">
        <w:rPr>
          <w:rFonts w:ascii="Arial" w:hAnsi="Arial" w:cs="Arial"/>
          <w:i w:val="0"/>
          <w:iCs w:val="0"/>
          <w:color w:val="auto"/>
        </w:rPr>
        <w:t xml:space="preserve"> </w:t>
      </w:r>
      <w:r w:rsidRPr="006927B7">
        <w:rPr>
          <w:rFonts w:ascii="Arial" w:hAnsi="Arial" w:cs="Arial"/>
          <w:i w:val="0"/>
          <w:iCs w:val="0"/>
          <w:color w:val="auto"/>
        </w:rPr>
        <w:t>Οργάνωση Σπουδών</w:t>
      </w:r>
    </w:p>
    <w:p w:rsidR="00164B25" w:rsidRPr="006927B7" w:rsidRDefault="00164B25" w:rsidP="0054546C">
      <w:pPr>
        <w:spacing w:line="300" w:lineRule="auto"/>
        <w:jc w:val="both"/>
        <w:rPr>
          <w:rFonts w:ascii="Arial" w:hAnsi="Arial" w:cs="Arial"/>
        </w:rPr>
      </w:pPr>
      <w:r w:rsidRPr="006927B7">
        <w:rPr>
          <w:rFonts w:ascii="Arial" w:hAnsi="Arial" w:cs="Arial"/>
        </w:rPr>
        <w:t>Το ακαδημαϊκό έτος αρχίζει την πρώτη Σεπτεμβρίου κάθε χρόνου</w:t>
      </w:r>
      <w:r w:rsidR="00CC16AC" w:rsidRPr="006927B7">
        <w:rPr>
          <w:rFonts w:ascii="Arial" w:hAnsi="Arial" w:cs="Arial"/>
        </w:rPr>
        <w:t xml:space="preserve"> </w:t>
      </w:r>
      <w:r w:rsidRPr="006927B7">
        <w:rPr>
          <w:rFonts w:ascii="Arial" w:hAnsi="Arial" w:cs="Arial"/>
        </w:rPr>
        <w:t>και λήγει την τριακοστή πρώτη Αυγούστου του επόμενου χρόνου. Το</w:t>
      </w:r>
      <w:r w:rsidR="00CC16AC" w:rsidRPr="006927B7">
        <w:rPr>
          <w:rFonts w:ascii="Arial" w:hAnsi="Arial" w:cs="Arial"/>
        </w:rPr>
        <w:t xml:space="preserve"> </w:t>
      </w:r>
      <w:r w:rsidRPr="006927B7">
        <w:rPr>
          <w:rFonts w:ascii="Arial" w:hAnsi="Arial" w:cs="Arial"/>
        </w:rPr>
        <w:t>εκπαιδευτικό έργο κάθε ακαδημαϊκού έτους διαρθρώνεται χρονικά σε</w:t>
      </w:r>
      <w:r w:rsidR="00CC16AC" w:rsidRPr="006927B7">
        <w:rPr>
          <w:rFonts w:ascii="Arial" w:hAnsi="Arial" w:cs="Arial"/>
        </w:rPr>
        <w:t xml:space="preserve"> </w:t>
      </w:r>
      <w:r w:rsidRPr="006927B7">
        <w:rPr>
          <w:rFonts w:ascii="Arial" w:hAnsi="Arial" w:cs="Arial"/>
        </w:rPr>
        <w:t>δύο διδακτικές περιόδους που ονομάζονται εξάμηνα, το χειμερινό</w:t>
      </w:r>
      <w:r w:rsidR="00CC16AC" w:rsidRPr="006927B7">
        <w:rPr>
          <w:rFonts w:ascii="Arial" w:hAnsi="Arial" w:cs="Arial"/>
        </w:rPr>
        <w:t xml:space="preserve"> </w:t>
      </w:r>
      <w:r w:rsidRPr="006927B7">
        <w:rPr>
          <w:rFonts w:ascii="Arial" w:hAnsi="Arial" w:cs="Arial"/>
        </w:rPr>
        <w:t xml:space="preserve">εξάμηνο και το εαρινό εξάμηνο. Κάθε εξάμηνο περιλαμβάνει </w:t>
      </w:r>
      <w:r w:rsidR="00CC16AC" w:rsidRPr="006927B7">
        <w:rPr>
          <w:rFonts w:ascii="Arial" w:hAnsi="Arial" w:cs="Arial"/>
        </w:rPr>
        <w:t>δεκατρείς (</w:t>
      </w:r>
      <w:r w:rsidRPr="006927B7">
        <w:rPr>
          <w:rFonts w:ascii="Arial" w:hAnsi="Arial" w:cs="Arial"/>
        </w:rPr>
        <w:t>13</w:t>
      </w:r>
      <w:r w:rsidR="00CC16AC" w:rsidRPr="006927B7">
        <w:rPr>
          <w:rFonts w:ascii="Arial" w:hAnsi="Arial" w:cs="Arial"/>
        </w:rPr>
        <w:t>)</w:t>
      </w:r>
      <w:r w:rsidRPr="006927B7">
        <w:rPr>
          <w:rFonts w:ascii="Arial" w:hAnsi="Arial" w:cs="Arial"/>
        </w:rPr>
        <w:t xml:space="preserve"> πλήρεις εβδομάδες διδασκαλίας. Στην αρχή του ακαδημαϊ</w:t>
      </w:r>
      <w:r w:rsidRPr="006927B7">
        <w:rPr>
          <w:rFonts w:ascii="Arial" w:hAnsi="Arial" w:cs="Arial"/>
        </w:rPr>
        <w:softHyphen/>
        <w:t xml:space="preserve">κού έτους, κοινοποιείται το </w:t>
      </w:r>
      <w:hyperlink r:id="rId76" w:history="1">
        <w:r w:rsidRPr="006927B7">
          <w:rPr>
            <w:rStyle w:val="-"/>
            <w:rFonts w:ascii="Arial" w:hAnsi="Arial" w:cs="Arial"/>
          </w:rPr>
          <w:t>ακαδημαϊκό ημερολόγιο</w:t>
        </w:r>
      </w:hyperlink>
      <w:r w:rsidRPr="006927B7">
        <w:rPr>
          <w:rFonts w:ascii="Arial" w:hAnsi="Arial" w:cs="Arial"/>
        </w:rPr>
        <w:t xml:space="preserve"> του συγκεκριμέ</w:t>
      </w:r>
      <w:r w:rsidRPr="006927B7">
        <w:rPr>
          <w:rFonts w:ascii="Arial" w:hAnsi="Arial" w:cs="Arial"/>
        </w:rPr>
        <w:softHyphen/>
        <w:t>νου έτους που εγκρίνει το Πρυτανικό Συμβούλιο.</w:t>
      </w:r>
    </w:p>
    <w:p w:rsidR="00164B25" w:rsidRPr="006927B7" w:rsidRDefault="00164B25" w:rsidP="0054546C">
      <w:pPr>
        <w:spacing w:line="300" w:lineRule="auto"/>
        <w:jc w:val="both"/>
        <w:rPr>
          <w:rFonts w:ascii="Arial" w:hAnsi="Arial" w:cs="Arial"/>
        </w:rPr>
      </w:pPr>
      <w:r w:rsidRPr="006927B7">
        <w:rPr>
          <w:rFonts w:ascii="Arial" w:hAnsi="Arial" w:cs="Arial"/>
        </w:rPr>
        <w:t xml:space="preserve">Οι εγγραφές των φοιτητών στο Τμήμα </w:t>
      </w:r>
      <w:r w:rsidR="00BF50FF" w:rsidRPr="006927B7">
        <w:rPr>
          <w:rFonts w:ascii="Arial" w:hAnsi="Arial" w:cs="Arial"/>
        </w:rPr>
        <w:t>ΟΔΕ</w:t>
      </w:r>
      <w:r w:rsidRPr="006927B7">
        <w:rPr>
          <w:rFonts w:ascii="Arial" w:hAnsi="Arial" w:cs="Arial"/>
        </w:rPr>
        <w:t xml:space="preserve"> γίνονται εντός</w:t>
      </w:r>
      <w:r w:rsidR="00CC16AC" w:rsidRPr="006927B7">
        <w:rPr>
          <w:rFonts w:ascii="Arial" w:hAnsi="Arial" w:cs="Arial"/>
        </w:rPr>
        <w:t xml:space="preserve"> </w:t>
      </w:r>
      <w:r w:rsidRPr="006927B7">
        <w:rPr>
          <w:rFonts w:ascii="Arial" w:hAnsi="Arial" w:cs="Arial"/>
        </w:rPr>
        <w:t>τακτής προθεσμίας στην αρχή του ακαδημαϊκού έτους.</w:t>
      </w:r>
      <w:r w:rsidR="00CC16AC" w:rsidRPr="006927B7">
        <w:rPr>
          <w:rFonts w:ascii="Arial" w:hAnsi="Arial" w:cs="Arial"/>
        </w:rPr>
        <w:t xml:space="preserve"> </w:t>
      </w:r>
      <w:r w:rsidRPr="006927B7">
        <w:rPr>
          <w:rFonts w:ascii="Arial" w:hAnsi="Arial" w:cs="Arial"/>
        </w:rPr>
        <w:t>Εγγραφές κατ' εξαίρεση και μετεγγραφές φοιτητών επιτρέπονται</w:t>
      </w:r>
      <w:r w:rsidR="00CC16AC" w:rsidRPr="006927B7">
        <w:rPr>
          <w:rFonts w:ascii="Arial" w:hAnsi="Arial" w:cs="Arial"/>
        </w:rPr>
        <w:t xml:space="preserve"> </w:t>
      </w:r>
      <w:r w:rsidRPr="006927B7">
        <w:rPr>
          <w:rFonts w:ascii="Arial" w:hAnsi="Arial" w:cs="Arial"/>
        </w:rPr>
        <w:t>σύμφωνα με τις εκάστοτε ισχύουσες διατάξεις.</w:t>
      </w:r>
      <w:r w:rsidR="00CC16AC" w:rsidRPr="006927B7">
        <w:rPr>
          <w:rFonts w:ascii="Arial" w:hAnsi="Arial" w:cs="Arial"/>
        </w:rPr>
        <w:t xml:space="preserve"> </w:t>
      </w:r>
      <w:r w:rsidRPr="006927B7">
        <w:rPr>
          <w:rFonts w:ascii="Arial" w:hAnsi="Arial" w:cs="Arial"/>
        </w:rPr>
        <w:t>Η εκπαίδευση των φοιτητών γίνεται με τις παραδόσεις των μαθη</w:t>
      </w:r>
      <w:r w:rsidRPr="006927B7">
        <w:rPr>
          <w:rFonts w:ascii="Arial" w:hAnsi="Arial" w:cs="Arial"/>
        </w:rPr>
        <w:softHyphen/>
        <w:t>μάτων, ενώ σε ορισμένα μαθήματα υπάρχουν και ώρες φροντιστη</w:t>
      </w:r>
      <w:r w:rsidRPr="006927B7">
        <w:rPr>
          <w:rFonts w:ascii="Arial" w:hAnsi="Arial" w:cs="Arial"/>
        </w:rPr>
        <w:softHyphen/>
        <w:t>ριακών ασκήσεων. Η διάρκεια διδασκαλίας των μαθημάτων κάθε εξα</w:t>
      </w:r>
      <w:r w:rsidRPr="006927B7">
        <w:rPr>
          <w:rFonts w:ascii="Arial" w:hAnsi="Arial" w:cs="Arial"/>
        </w:rPr>
        <w:softHyphen/>
        <w:t>μήνου είναι 13 εβδομάδες.</w:t>
      </w:r>
    </w:p>
    <w:p w:rsidR="0046208B" w:rsidRPr="006927B7" w:rsidRDefault="00164B25" w:rsidP="0054546C">
      <w:pPr>
        <w:spacing w:line="300" w:lineRule="auto"/>
        <w:jc w:val="both"/>
        <w:rPr>
          <w:rFonts w:ascii="Arial" w:hAnsi="Arial" w:cs="Arial"/>
        </w:rPr>
      </w:pPr>
      <w:r w:rsidRPr="006927B7">
        <w:rPr>
          <w:rFonts w:ascii="Arial" w:hAnsi="Arial" w:cs="Arial"/>
        </w:rPr>
        <w:t>Οι εξετάσεις των μαθημάτων γίνονται στο τέλος Ιανουαρίου, για</w:t>
      </w:r>
      <w:r w:rsidR="00CC16AC" w:rsidRPr="006927B7">
        <w:rPr>
          <w:rFonts w:ascii="Arial" w:hAnsi="Arial" w:cs="Arial"/>
        </w:rPr>
        <w:t xml:space="preserve"> </w:t>
      </w:r>
      <w:r w:rsidRPr="006927B7">
        <w:rPr>
          <w:rFonts w:ascii="Arial" w:hAnsi="Arial" w:cs="Arial"/>
        </w:rPr>
        <w:t>τα μαθήματα που διδάσκονται στο χειμερινό εξάμηνο και τον Ιούνιο,</w:t>
      </w:r>
      <w:r w:rsidR="00CC16AC" w:rsidRPr="006927B7">
        <w:rPr>
          <w:rFonts w:ascii="Arial" w:hAnsi="Arial" w:cs="Arial"/>
        </w:rPr>
        <w:t xml:space="preserve"> </w:t>
      </w:r>
      <w:r w:rsidRPr="006927B7">
        <w:rPr>
          <w:rFonts w:ascii="Arial" w:hAnsi="Arial" w:cs="Arial"/>
        </w:rPr>
        <w:t>για τα μαθήματα που διδάσκονται στο εαρινό εξάμηνο. Για να είναι</w:t>
      </w:r>
      <w:r w:rsidR="00CC16AC" w:rsidRPr="006927B7">
        <w:rPr>
          <w:rFonts w:ascii="Arial" w:hAnsi="Arial" w:cs="Arial"/>
        </w:rPr>
        <w:t xml:space="preserve"> </w:t>
      </w:r>
      <w:r w:rsidRPr="006927B7">
        <w:rPr>
          <w:rFonts w:ascii="Arial" w:hAnsi="Arial" w:cs="Arial"/>
        </w:rPr>
        <w:t>έγκυρη η εξέταση σε ένα μάθημα θα πρέπει η εξέταση του μαθήμα</w:t>
      </w:r>
      <w:r w:rsidRPr="006927B7">
        <w:rPr>
          <w:rFonts w:ascii="Arial" w:hAnsi="Arial" w:cs="Arial"/>
        </w:rPr>
        <w:softHyphen/>
        <w:t>τος αυτού να έχει δηλωθεί από τον εξεταζόμενο φοιτητή σε ειδική</w:t>
      </w:r>
      <w:r w:rsidR="00CC16AC" w:rsidRPr="006927B7">
        <w:rPr>
          <w:rFonts w:ascii="Arial" w:hAnsi="Arial" w:cs="Arial"/>
        </w:rPr>
        <w:t xml:space="preserve"> </w:t>
      </w:r>
      <w:r w:rsidRPr="006927B7">
        <w:rPr>
          <w:rFonts w:ascii="Arial" w:hAnsi="Arial" w:cs="Arial"/>
        </w:rPr>
        <w:t>δήλωση, εντός προθεσμίας που ανακοινώνεται από τη Γραμματεία</w:t>
      </w:r>
      <w:r w:rsidR="00CC16AC" w:rsidRPr="006927B7">
        <w:rPr>
          <w:rFonts w:ascii="Arial" w:hAnsi="Arial" w:cs="Arial"/>
        </w:rPr>
        <w:t xml:space="preserve"> </w:t>
      </w:r>
      <w:r w:rsidRPr="006927B7">
        <w:rPr>
          <w:rFonts w:ascii="Arial" w:hAnsi="Arial" w:cs="Arial"/>
        </w:rPr>
        <w:t>του Τμήματος. Σε περίπτωση αποτυχίας στις εξετάσεις υπάρχει η</w:t>
      </w:r>
      <w:r w:rsidR="00381CA0" w:rsidRPr="006927B7">
        <w:rPr>
          <w:rFonts w:ascii="Arial" w:hAnsi="Arial" w:cs="Arial"/>
        </w:rPr>
        <w:t xml:space="preserve"> </w:t>
      </w:r>
      <w:r w:rsidRPr="006927B7">
        <w:rPr>
          <w:rFonts w:ascii="Arial" w:hAnsi="Arial" w:cs="Arial"/>
        </w:rPr>
        <w:t>δυνατότητα επανεξέτασης το Σεπτέμβριο.</w:t>
      </w:r>
      <w:r w:rsidR="00381CA0" w:rsidRPr="006927B7">
        <w:rPr>
          <w:rFonts w:ascii="Arial" w:hAnsi="Arial" w:cs="Arial"/>
        </w:rPr>
        <w:t xml:space="preserve"> </w:t>
      </w:r>
      <w:r w:rsidRPr="006927B7">
        <w:rPr>
          <w:rFonts w:ascii="Arial" w:hAnsi="Arial" w:cs="Arial"/>
        </w:rPr>
        <w:t>Η βαθμολογία των μαθημάτων εκφράζεται με την κλίμακα μηδέν -</w:t>
      </w:r>
      <w:r w:rsidR="00381CA0" w:rsidRPr="006927B7">
        <w:rPr>
          <w:rFonts w:ascii="Arial" w:hAnsi="Arial" w:cs="Arial"/>
        </w:rPr>
        <w:t xml:space="preserve"> </w:t>
      </w:r>
      <w:r w:rsidRPr="006927B7">
        <w:rPr>
          <w:rFonts w:ascii="Arial" w:hAnsi="Arial" w:cs="Arial"/>
        </w:rPr>
        <w:t>δέκα (0-10), με βάση επιτυχίας το πέντε (5). Μετά από σχετική από</w:t>
      </w:r>
      <w:r w:rsidRPr="006927B7">
        <w:rPr>
          <w:rFonts w:ascii="Arial" w:hAnsi="Arial" w:cs="Arial"/>
        </w:rPr>
        <w:softHyphen/>
        <w:t>φαση της Συγκλήτου δίνεται στους φοιτητές η δυνατότητα επανεξέ</w:t>
      </w:r>
      <w:r w:rsidRPr="006927B7">
        <w:rPr>
          <w:rFonts w:ascii="Arial" w:hAnsi="Arial" w:cs="Arial"/>
        </w:rPr>
        <w:softHyphen/>
        <w:t>τασης μαθημάτων, στα οποία έχουν προαγωγικό βαθμό.</w:t>
      </w:r>
      <w:r w:rsidR="00381CA0" w:rsidRPr="006927B7">
        <w:rPr>
          <w:rFonts w:ascii="Arial" w:hAnsi="Arial" w:cs="Arial"/>
        </w:rPr>
        <w:t xml:space="preserve"> </w:t>
      </w:r>
      <w:r w:rsidRPr="006927B7">
        <w:rPr>
          <w:rFonts w:ascii="Arial" w:hAnsi="Arial" w:cs="Arial"/>
        </w:rPr>
        <w:t>Ο μέγιστος αριθμός των μαθημάτ</w:t>
      </w:r>
      <w:r w:rsidR="00884CBD" w:rsidRPr="006927B7">
        <w:rPr>
          <w:rFonts w:ascii="Arial" w:hAnsi="Arial" w:cs="Arial"/>
        </w:rPr>
        <w:t>ων, στα οποία μπορεί ο φοιτητής ν</w:t>
      </w:r>
      <w:r w:rsidRPr="006927B7">
        <w:rPr>
          <w:rFonts w:ascii="Arial" w:hAnsi="Arial" w:cs="Arial"/>
        </w:rPr>
        <w:t>α ζητήσει επανεξέταση είναι αυτός που αντιστοιχεί στο 10% του</w:t>
      </w:r>
      <w:r w:rsidR="00381CA0" w:rsidRPr="006927B7">
        <w:rPr>
          <w:rFonts w:ascii="Arial" w:hAnsi="Arial" w:cs="Arial"/>
        </w:rPr>
        <w:t xml:space="preserve"> </w:t>
      </w:r>
      <w:r w:rsidRPr="006927B7">
        <w:rPr>
          <w:rFonts w:ascii="Arial" w:hAnsi="Arial" w:cs="Arial"/>
        </w:rPr>
        <w:t>συνόλου των μαθημάτων του Τμήματος που απαιτούνται για την από</w:t>
      </w:r>
      <w:r w:rsidRPr="006927B7">
        <w:rPr>
          <w:rFonts w:ascii="Arial" w:hAnsi="Arial" w:cs="Arial"/>
        </w:rPr>
        <w:softHyphen/>
        <w:t>κτηση του πτυχίου στρογγυλοποιημένου προς τα πάνω. Στην περί</w:t>
      </w:r>
      <w:r w:rsidRPr="006927B7">
        <w:rPr>
          <w:rFonts w:ascii="Arial" w:hAnsi="Arial" w:cs="Arial"/>
        </w:rPr>
        <w:softHyphen/>
        <w:t>πτωση που ο φοιτητής ζητήσει επανεξέταση στο ίδιο μάθημα για δεύ</w:t>
      </w:r>
      <w:r w:rsidRPr="006927B7">
        <w:rPr>
          <w:rFonts w:ascii="Arial" w:hAnsi="Arial" w:cs="Arial"/>
        </w:rPr>
        <w:softHyphen/>
        <w:t>τερη φορά, τότε το μάθημα αυτό υπολογίζεται ως δεύτερο μάθημα.Ο φοιτητής έχει το δικαίωμα να ζητήσει επανεξέταση μαθήματος</w:t>
      </w:r>
      <w:r w:rsidR="00381CA0" w:rsidRPr="006927B7">
        <w:rPr>
          <w:rFonts w:ascii="Arial" w:hAnsi="Arial" w:cs="Arial"/>
        </w:rPr>
        <w:t xml:space="preserve"> </w:t>
      </w:r>
      <w:r w:rsidRPr="006927B7">
        <w:rPr>
          <w:rFonts w:ascii="Arial" w:hAnsi="Arial" w:cs="Arial"/>
        </w:rPr>
        <w:t>μόνο για την επόμενη εξεταστική περίοδο που εξετάζεται το μάθημα.</w:t>
      </w:r>
      <w:r w:rsidR="00381CA0" w:rsidRPr="006927B7">
        <w:rPr>
          <w:rFonts w:ascii="Arial" w:hAnsi="Arial" w:cs="Arial"/>
        </w:rPr>
        <w:t xml:space="preserve"> </w:t>
      </w:r>
      <w:r w:rsidRPr="006927B7">
        <w:rPr>
          <w:rFonts w:ascii="Arial" w:hAnsi="Arial" w:cs="Arial"/>
        </w:rPr>
        <w:t>Προκειμένου να επανεξεταστεί κάποιος φοιτητής σε ένα μάθημα</w:t>
      </w:r>
      <w:r w:rsidR="00381CA0" w:rsidRPr="006927B7">
        <w:rPr>
          <w:rFonts w:ascii="Arial" w:hAnsi="Arial" w:cs="Arial"/>
        </w:rPr>
        <w:t xml:space="preserve"> </w:t>
      </w:r>
      <w:r w:rsidRPr="006927B7">
        <w:rPr>
          <w:rFonts w:ascii="Arial" w:hAnsi="Arial" w:cs="Arial"/>
        </w:rPr>
        <w:t>πρέπει να υποβάλει στη Γραμματεία αίτηση ακύρωσης του υπάρχο</w:t>
      </w:r>
      <w:r w:rsidRPr="006927B7">
        <w:rPr>
          <w:rFonts w:ascii="Arial" w:hAnsi="Arial" w:cs="Arial"/>
        </w:rPr>
        <w:softHyphen/>
        <w:t>ντος προαγωγικού βαθμού και επανεξέταση του συγκεκριμένου</w:t>
      </w:r>
      <w:r w:rsidR="00381CA0" w:rsidRPr="006927B7">
        <w:rPr>
          <w:rFonts w:ascii="Arial" w:hAnsi="Arial" w:cs="Arial"/>
        </w:rPr>
        <w:t xml:space="preserve"> </w:t>
      </w:r>
      <w:r w:rsidRPr="006927B7">
        <w:rPr>
          <w:rFonts w:ascii="Arial" w:hAnsi="Arial" w:cs="Arial"/>
        </w:rPr>
        <w:t>μαθήματος από μηδενική βάση.Οι φοιτητές που έχουν τις προϋποθέσεις ορκωμοσίας αυτομάτως</w:t>
      </w:r>
      <w:r w:rsidR="00381CA0" w:rsidRPr="006927B7">
        <w:rPr>
          <w:rFonts w:ascii="Arial" w:hAnsi="Arial" w:cs="Arial"/>
        </w:rPr>
        <w:t xml:space="preserve"> </w:t>
      </w:r>
      <w:r w:rsidRPr="006927B7">
        <w:rPr>
          <w:rFonts w:ascii="Arial" w:hAnsi="Arial" w:cs="Arial"/>
        </w:rPr>
        <w:t>χάνουν το δικαίωμα επανεξέτασης.</w:t>
      </w:r>
      <w:r w:rsidR="00381CA0" w:rsidRPr="006927B7">
        <w:rPr>
          <w:rFonts w:ascii="Arial" w:hAnsi="Arial" w:cs="Arial"/>
        </w:rPr>
        <w:t xml:space="preserve"> </w:t>
      </w:r>
      <w:r w:rsidRPr="006927B7">
        <w:rPr>
          <w:rFonts w:ascii="Arial" w:hAnsi="Arial" w:cs="Arial"/>
        </w:rPr>
        <w:t>Ο φοιτητής συμπληρώνει τις σπουδές του και παίρνει πτυχίο, όταν</w:t>
      </w:r>
      <w:r w:rsidR="00381CA0" w:rsidRPr="006927B7">
        <w:rPr>
          <w:rFonts w:ascii="Arial" w:hAnsi="Arial" w:cs="Arial"/>
        </w:rPr>
        <w:t xml:space="preserve"> </w:t>
      </w:r>
      <w:r w:rsidRPr="006927B7">
        <w:rPr>
          <w:rFonts w:ascii="Arial" w:hAnsi="Arial" w:cs="Arial"/>
        </w:rPr>
        <w:t>επιτύχει στα προβλεπόμενα σαράντα (40) μαθήματα και</w:t>
      </w:r>
      <w:r w:rsidR="00381CA0" w:rsidRPr="006927B7">
        <w:rPr>
          <w:rFonts w:ascii="Arial" w:hAnsi="Arial" w:cs="Arial"/>
        </w:rPr>
        <w:t xml:space="preserve"> </w:t>
      </w:r>
      <w:r w:rsidRPr="006927B7">
        <w:rPr>
          <w:rFonts w:ascii="Arial" w:hAnsi="Arial" w:cs="Arial"/>
        </w:rPr>
        <w:t>έχει συγκεντρώσει τον απαιτούμενο αριθμό διδακτικών μονάδων. Ο</w:t>
      </w:r>
      <w:r w:rsidR="00381CA0" w:rsidRPr="006927B7">
        <w:rPr>
          <w:rFonts w:ascii="Arial" w:hAnsi="Arial" w:cs="Arial"/>
        </w:rPr>
        <w:t xml:space="preserve"> </w:t>
      </w:r>
      <w:r w:rsidRPr="006927B7">
        <w:rPr>
          <w:rFonts w:ascii="Arial" w:hAnsi="Arial" w:cs="Arial"/>
        </w:rPr>
        <w:t xml:space="preserve">αριθμός των μαθημάτων </w:t>
      </w:r>
      <w:r w:rsidRPr="006927B7">
        <w:rPr>
          <w:rFonts w:ascii="Arial" w:hAnsi="Arial" w:cs="Arial"/>
        </w:rPr>
        <w:lastRenderedPageBreak/>
        <w:t>διαφοροποιείται για τους φοιτητές παρελ</w:t>
      </w:r>
      <w:r w:rsidRPr="006927B7">
        <w:rPr>
          <w:rFonts w:ascii="Arial" w:hAnsi="Arial" w:cs="Arial"/>
        </w:rPr>
        <w:softHyphen/>
        <w:t xml:space="preserve">θόντων ετών.Το Τμήμα </w:t>
      </w:r>
      <w:r w:rsidR="00BF50FF" w:rsidRPr="006927B7">
        <w:rPr>
          <w:rFonts w:ascii="Arial" w:hAnsi="Arial" w:cs="Arial"/>
        </w:rPr>
        <w:t>ΟΔΕ</w:t>
      </w:r>
      <w:r w:rsidRPr="006927B7">
        <w:rPr>
          <w:rFonts w:ascii="Arial" w:hAnsi="Arial" w:cs="Arial"/>
        </w:rPr>
        <w:t xml:space="preserve"> χορηγεί ενιαίο πτυχίο, ανεξάρτητα από την</w:t>
      </w:r>
      <w:r w:rsidR="00381CA0" w:rsidRPr="006927B7">
        <w:rPr>
          <w:rFonts w:ascii="Arial" w:hAnsi="Arial" w:cs="Arial"/>
        </w:rPr>
        <w:t xml:space="preserve"> </w:t>
      </w:r>
      <w:r w:rsidRPr="006927B7">
        <w:rPr>
          <w:rFonts w:ascii="Arial" w:hAnsi="Arial" w:cs="Arial"/>
        </w:rPr>
        <w:t>Κατεύθυνση που έχει παρακολουθήσει ο φοιτητής.</w:t>
      </w:r>
    </w:p>
    <w:p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2.3.2.2</w:t>
      </w:r>
      <w:r w:rsidR="00EB0E61" w:rsidRPr="006927B7">
        <w:rPr>
          <w:rFonts w:ascii="Arial" w:hAnsi="Arial" w:cs="Arial"/>
          <w:i w:val="0"/>
          <w:iCs w:val="0"/>
          <w:color w:val="auto"/>
        </w:rPr>
        <w:t xml:space="preserve"> </w:t>
      </w:r>
      <w:r w:rsidRPr="006927B7">
        <w:rPr>
          <w:rFonts w:ascii="Arial" w:hAnsi="Arial" w:cs="Arial"/>
          <w:i w:val="0"/>
          <w:iCs w:val="0"/>
          <w:color w:val="auto"/>
        </w:rPr>
        <w:t>Σύμβουλος Σπουδών</w:t>
      </w:r>
    </w:p>
    <w:p w:rsidR="00164B25" w:rsidRPr="006927B7" w:rsidRDefault="00164B25" w:rsidP="0054546C">
      <w:pPr>
        <w:spacing w:line="300" w:lineRule="auto"/>
        <w:jc w:val="both"/>
        <w:rPr>
          <w:rFonts w:ascii="Arial" w:hAnsi="Arial" w:cs="Arial"/>
        </w:rPr>
      </w:pPr>
      <w:r w:rsidRPr="006927B7">
        <w:rPr>
          <w:rFonts w:ascii="Arial" w:hAnsi="Arial" w:cs="Arial"/>
        </w:rPr>
        <w:t>Η Γενική Συνέλευση του Τμήματος έχει ορίσει τέσσερις Καθηγητές,από ένα για κάθε Κατεύθυνση του προγράμματος σπουδών τουΤμήματος, ως συμβούλους σπουδών των φοιτητών.</w:t>
      </w:r>
    </w:p>
    <w:p w:rsidR="00164B25" w:rsidRPr="006927B7" w:rsidRDefault="00164B25" w:rsidP="0088626B">
      <w:pPr>
        <w:spacing w:line="300" w:lineRule="auto"/>
        <w:jc w:val="both"/>
        <w:rPr>
          <w:rFonts w:ascii="Arial" w:hAnsi="Arial" w:cs="Arial"/>
        </w:rPr>
      </w:pPr>
      <w:r w:rsidRPr="006927B7">
        <w:rPr>
          <w:rFonts w:ascii="Arial" w:hAnsi="Arial" w:cs="Arial"/>
        </w:rPr>
        <w:t>Περαιτέρω, και λόγω του μεγάλου αριθμού των φοιτητών του</w:t>
      </w:r>
      <w:r w:rsidR="00381CA0" w:rsidRPr="006927B7">
        <w:rPr>
          <w:rFonts w:ascii="Arial" w:hAnsi="Arial" w:cs="Arial"/>
        </w:rPr>
        <w:t xml:space="preserve"> </w:t>
      </w:r>
      <w:r w:rsidRPr="006927B7">
        <w:rPr>
          <w:rFonts w:ascii="Arial" w:hAnsi="Arial" w:cs="Arial"/>
        </w:rPr>
        <w:t xml:space="preserve">Τμήματος, όλα τα μέλη ΔΕΠ είναι πρόθυμα να συμβουλεύσουν </w:t>
      </w:r>
      <w:r w:rsidR="00EA6B58" w:rsidRPr="006927B7">
        <w:rPr>
          <w:rFonts w:ascii="Arial" w:hAnsi="Arial" w:cs="Arial"/>
        </w:rPr>
        <w:t xml:space="preserve">τους </w:t>
      </w:r>
      <w:r w:rsidRPr="006927B7">
        <w:rPr>
          <w:rFonts w:ascii="Arial" w:hAnsi="Arial" w:cs="Arial"/>
        </w:rPr>
        <w:t>φοιτητές, ανάλογα με το αντικείμενο που διδάσκουν, όπως επίσης να</w:t>
      </w:r>
      <w:r w:rsidR="00381CA0" w:rsidRPr="006927B7">
        <w:rPr>
          <w:rFonts w:ascii="Arial" w:hAnsi="Arial" w:cs="Arial"/>
        </w:rPr>
        <w:t xml:space="preserve"> </w:t>
      </w:r>
      <w:r w:rsidRPr="006927B7">
        <w:rPr>
          <w:rFonts w:ascii="Arial" w:hAnsi="Arial" w:cs="Arial"/>
        </w:rPr>
        <w:t>συμπαρασταθούν στα προβλήματα που ενδεχομένως θα αντιμετωπί</w:t>
      </w:r>
      <w:r w:rsidRPr="006927B7">
        <w:rPr>
          <w:rFonts w:ascii="Arial" w:hAnsi="Arial" w:cs="Arial"/>
        </w:rPr>
        <w:softHyphen/>
        <w:t>σουν οι φοιτητές στην ακαδημαϊκή τους ζωή.</w:t>
      </w:r>
    </w:p>
    <w:p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2.3.2.3</w:t>
      </w:r>
      <w:r w:rsidR="00EB0E61" w:rsidRPr="006927B7">
        <w:rPr>
          <w:rFonts w:ascii="Arial" w:hAnsi="Arial" w:cs="Arial"/>
          <w:i w:val="0"/>
          <w:iCs w:val="0"/>
          <w:color w:val="auto"/>
        </w:rPr>
        <w:t xml:space="preserve"> </w:t>
      </w:r>
      <w:r w:rsidR="00381CA0" w:rsidRPr="006927B7">
        <w:rPr>
          <w:rFonts w:ascii="Arial" w:hAnsi="Arial" w:cs="Arial"/>
          <w:i w:val="0"/>
          <w:iCs w:val="0"/>
          <w:color w:val="auto"/>
        </w:rPr>
        <w:t>Ώρες Υποδοχής Φ</w:t>
      </w:r>
      <w:r w:rsidRPr="006927B7">
        <w:rPr>
          <w:rFonts w:ascii="Arial" w:hAnsi="Arial" w:cs="Arial"/>
          <w:i w:val="0"/>
          <w:iCs w:val="0"/>
          <w:color w:val="auto"/>
        </w:rPr>
        <w:t xml:space="preserve">οιτητών </w:t>
      </w:r>
    </w:p>
    <w:p w:rsidR="00D90BF5" w:rsidRPr="006927B7" w:rsidRDefault="00D90BF5" w:rsidP="0054546C">
      <w:pPr>
        <w:spacing w:line="300" w:lineRule="auto"/>
        <w:ind w:hanging="20"/>
        <w:jc w:val="both"/>
        <w:rPr>
          <w:rFonts w:ascii="Arial" w:hAnsi="Arial" w:cs="Arial"/>
        </w:rPr>
      </w:pPr>
      <w:r w:rsidRPr="006927B7">
        <w:rPr>
          <w:rFonts w:ascii="Arial" w:hAnsi="Arial" w:cs="Arial"/>
        </w:rPr>
        <w:t xml:space="preserve">Οι </w:t>
      </w:r>
      <w:r w:rsidR="00FE0815" w:rsidRPr="006927B7">
        <w:rPr>
          <w:rFonts w:ascii="Arial" w:hAnsi="Arial" w:cs="Arial"/>
        </w:rPr>
        <w:t xml:space="preserve">φοιτητές ενημερώνονται στην αρχή κάθε εξαμήνου πότε και πως μπορούν να επικοινωνούν με τους διδάσκοντες των μαθημάτων τους και με </w:t>
      </w:r>
      <w:r w:rsidRPr="006927B7">
        <w:rPr>
          <w:rFonts w:ascii="Arial" w:hAnsi="Arial" w:cs="Arial"/>
        </w:rPr>
        <w:t xml:space="preserve">τη Γραμματεία του Τμήματος. </w:t>
      </w:r>
    </w:p>
    <w:p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2.3.2.4</w:t>
      </w:r>
      <w:r w:rsidR="00EB0E61" w:rsidRPr="006927B7">
        <w:rPr>
          <w:rFonts w:ascii="Arial" w:hAnsi="Arial" w:cs="Arial"/>
          <w:i w:val="0"/>
          <w:iCs w:val="0"/>
          <w:color w:val="auto"/>
        </w:rPr>
        <w:t xml:space="preserve"> </w:t>
      </w:r>
      <w:r w:rsidRPr="006927B7">
        <w:rPr>
          <w:rFonts w:ascii="Arial" w:hAnsi="Arial" w:cs="Arial"/>
          <w:i w:val="0"/>
          <w:iCs w:val="0"/>
          <w:color w:val="auto"/>
        </w:rPr>
        <w:t>Πρόγραμμα Σπουδών</w:t>
      </w:r>
    </w:p>
    <w:p w:rsidR="00FE0815" w:rsidRPr="006927B7" w:rsidRDefault="00FE0815" w:rsidP="0054546C">
      <w:pPr>
        <w:spacing w:line="300" w:lineRule="auto"/>
        <w:ind w:hanging="20"/>
        <w:jc w:val="both"/>
        <w:rPr>
          <w:rFonts w:ascii="Arial" w:hAnsi="Arial" w:cs="Arial"/>
        </w:rPr>
      </w:pPr>
      <w:r w:rsidRPr="006927B7">
        <w:rPr>
          <w:rFonts w:ascii="Arial" w:hAnsi="Arial" w:cs="Arial"/>
        </w:rPr>
        <w:t xml:space="preserve">Το πρόγραμμα σπουδών του Τμήματος Οργάνωσης και Διοίκησης Επιχειρήσεων θεωρείται ένα από τα πιο σύγχρονα στη Διοίκηση Επιχειρήσεων. Είναι το πιο πλούσιο πρόγραμμα σε μαθήματα μεταξύ των προγραμμάτων των ΑΕΙ του προγράμματος </w:t>
      </w:r>
      <w:r w:rsidRPr="00FE0815">
        <w:rPr>
          <w:rFonts w:ascii="Arial" w:hAnsi="Arial" w:cs="Arial"/>
        </w:rPr>
        <w:t>ECTS</w:t>
      </w:r>
      <w:r w:rsidRPr="006927B7">
        <w:rPr>
          <w:rFonts w:ascii="Arial" w:hAnsi="Arial" w:cs="Arial"/>
        </w:rPr>
        <w:t xml:space="preserve"> / </w:t>
      </w:r>
      <w:r w:rsidRPr="00FE0815">
        <w:rPr>
          <w:rFonts w:ascii="Arial" w:hAnsi="Arial" w:cs="Arial"/>
        </w:rPr>
        <w:t>ERASMUS</w:t>
      </w:r>
      <w:r w:rsidRPr="006927B7">
        <w:rPr>
          <w:rFonts w:ascii="Arial" w:hAnsi="Arial" w:cs="Arial"/>
        </w:rPr>
        <w:t xml:space="preserve"> και εξυπηρετεί αποτελεσματικά τις ανάγκες μιας σύγχρονης επιχεί</w:t>
      </w:r>
      <w:r w:rsidRPr="006927B7">
        <w:rPr>
          <w:rFonts w:ascii="Arial" w:hAnsi="Arial" w:cs="Arial"/>
        </w:rPr>
        <w:softHyphen/>
        <w:t>ρησης. Το Τμήμα ΟΔΕ έχει πολύ καλές</w:t>
      </w:r>
      <w:r w:rsidR="00FB13FC" w:rsidRPr="006927B7">
        <w:rPr>
          <w:rFonts w:ascii="Arial" w:hAnsi="Arial" w:cs="Arial"/>
        </w:rPr>
        <w:t xml:space="preserve"> </w:t>
      </w:r>
      <w:r w:rsidRPr="006927B7">
        <w:rPr>
          <w:rFonts w:ascii="Arial" w:hAnsi="Arial" w:cs="Arial"/>
        </w:rPr>
        <w:t>προοπτικές επαγγελματικής απασχόλησης, καλύπτοντας ένα ευρύτα</w:t>
      </w:r>
      <w:r w:rsidRPr="006927B7">
        <w:rPr>
          <w:rFonts w:ascii="Arial" w:hAnsi="Arial" w:cs="Arial"/>
        </w:rPr>
        <w:softHyphen/>
        <w:t>το φάσμα τομέων</w:t>
      </w:r>
      <w:r w:rsidR="00FB13FC" w:rsidRPr="006927B7">
        <w:rPr>
          <w:rFonts w:ascii="Arial" w:hAnsi="Arial" w:cs="Arial"/>
        </w:rPr>
        <w:t xml:space="preserve"> και ειδικοτήτων.</w:t>
      </w:r>
    </w:p>
    <w:p w:rsidR="00884CBD" w:rsidRPr="006927B7" w:rsidRDefault="00D90BF5" w:rsidP="0054546C">
      <w:pPr>
        <w:spacing w:line="300" w:lineRule="auto"/>
        <w:jc w:val="both"/>
        <w:rPr>
          <w:rFonts w:ascii="Arial" w:hAnsi="Arial" w:cs="Arial"/>
        </w:rPr>
      </w:pPr>
      <w:r w:rsidRPr="006927B7">
        <w:rPr>
          <w:rFonts w:ascii="Arial" w:hAnsi="Arial" w:cs="Arial"/>
        </w:rPr>
        <w:t>Το πρόγραμμα σπουδών καθορίζεται κάθε έτος μετά από επεξερ</w:t>
      </w:r>
      <w:r w:rsidRPr="006927B7">
        <w:rPr>
          <w:rFonts w:ascii="Arial" w:hAnsi="Arial" w:cs="Arial"/>
        </w:rPr>
        <w:softHyphen/>
        <w:t>γασία της διαρκούς Επιτροπής Προγράμματος Προπτυχιακών</w:t>
      </w:r>
      <w:r w:rsidR="00FB13FC" w:rsidRPr="006927B7">
        <w:rPr>
          <w:rFonts w:ascii="Arial" w:hAnsi="Arial" w:cs="Arial"/>
        </w:rPr>
        <w:t xml:space="preserve"> </w:t>
      </w:r>
      <w:r w:rsidRPr="006927B7">
        <w:rPr>
          <w:rFonts w:ascii="Arial" w:hAnsi="Arial" w:cs="Arial"/>
        </w:rPr>
        <w:t>Σπουδών του Τμήματος και διάλογο στη Γενική Συνέλευση. Με τον</w:t>
      </w:r>
      <w:r w:rsidR="00FB13FC" w:rsidRPr="006927B7">
        <w:rPr>
          <w:rFonts w:ascii="Arial" w:hAnsi="Arial" w:cs="Arial"/>
        </w:rPr>
        <w:t xml:space="preserve"> </w:t>
      </w:r>
      <w:r w:rsidRPr="006927B7">
        <w:rPr>
          <w:rFonts w:ascii="Arial" w:hAnsi="Arial" w:cs="Arial"/>
        </w:rPr>
        <w:t>τρόπο αυτό εξασφαλίζεται η συνεχής ανανέωση και ο εκσυγχρονι</w:t>
      </w:r>
      <w:r w:rsidRPr="006927B7">
        <w:rPr>
          <w:rFonts w:ascii="Arial" w:hAnsi="Arial" w:cs="Arial"/>
        </w:rPr>
        <w:softHyphen/>
        <w:t>σμός του προγράμματος σπουδών, έτσι ώστε το πρόγραμμα να αντα</w:t>
      </w:r>
      <w:r w:rsidRPr="006927B7">
        <w:rPr>
          <w:rFonts w:ascii="Arial" w:hAnsi="Arial" w:cs="Arial"/>
        </w:rPr>
        <w:softHyphen/>
        <w:t>ποκρίνεται στις εκπαιδευτικές ανάγκες των φοιτητών του Τμήματος,</w:t>
      </w:r>
      <w:r w:rsidR="00FB13FC" w:rsidRPr="006927B7">
        <w:rPr>
          <w:rFonts w:ascii="Arial" w:hAnsi="Arial" w:cs="Arial"/>
        </w:rPr>
        <w:t xml:space="preserve"> </w:t>
      </w:r>
      <w:r w:rsidRPr="006927B7">
        <w:rPr>
          <w:rFonts w:ascii="Arial" w:hAnsi="Arial" w:cs="Arial"/>
        </w:rPr>
        <w:t>παρέχοντάς τους γνώσεις υψηλού επιπέδου, με στόχο την αντιμετώ</w:t>
      </w:r>
      <w:r w:rsidRPr="006927B7">
        <w:rPr>
          <w:rFonts w:ascii="Arial" w:hAnsi="Arial" w:cs="Arial"/>
        </w:rPr>
        <w:softHyphen/>
        <w:t>πιση συγχρόνων προβλημάτων του επαγγελματικού τους χώρου ήτης μεταπτυχιακής εξειδίκευσης. Τα μαθήματα του Τμήματος ΟΔΕ διακρίνονται σε υποχρεωτικάκαι κατ' επιλογήν και κατανέμονται σε 8 εξάμηνα. Κατά τη διάρκεια</w:t>
      </w:r>
      <w:r w:rsidR="00FB13FC" w:rsidRPr="006927B7">
        <w:rPr>
          <w:rFonts w:ascii="Arial" w:hAnsi="Arial" w:cs="Arial"/>
        </w:rPr>
        <w:t xml:space="preserve"> </w:t>
      </w:r>
      <w:r w:rsidRPr="006927B7">
        <w:rPr>
          <w:rFonts w:ascii="Arial" w:hAnsi="Arial" w:cs="Arial"/>
        </w:rPr>
        <w:t>του χειμερινού εξαμήνου διδάσκονται τα μαθήματα που ανήκουν στο</w:t>
      </w:r>
      <w:r w:rsidR="00FB13FC" w:rsidRPr="006927B7">
        <w:rPr>
          <w:rFonts w:ascii="Arial" w:hAnsi="Arial" w:cs="Arial"/>
        </w:rPr>
        <w:t xml:space="preserve"> </w:t>
      </w:r>
      <w:r w:rsidRPr="006927B7">
        <w:rPr>
          <w:rFonts w:ascii="Arial" w:hAnsi="Arial" w:cs="Arial"/>
        </w:rPr>
        <w:t>1ο, 3ο, 5ο, και 7ο εξάμηνο του προγράμματος σπουδών. Κατά τη</w:t>
      </w:r>
      <w:r w:rsidR="00FB13FC" w:rsidRPr="006927B7">
        <w:rPr>
          <w:rFonts w:ascii="Arial" w:hAnsi="Arial" w:cs="Arial"/>
        </w:rPr>
        <w:t xml:space="preserve"> </w:t>
      </w:r>
      <w:r w:rsidRPr="006927B7">
        <w:rPr>
          <w:rFonts w:ascii="Arial" w:hAnsi="Arial" w:cs="Arial"/>
        </w:rPr>
        <w:t>διάρκεια του εαρινού εξαμήνου διδάσκονται τα μαθήματα που ανή</w:t>
      </w:r>
      <w:r w:rsidRPr="006927B7">
        <w:rPr>
          <w:rFonts w:ascii="Arial" w:hAnsi="Arial" w:cs="Arial"/>
        </w:rPr>
        <w:softHyphen/>
        <w:t>κουν 2ο, 4ο, 6ο και 8ο εξάμηνο του προγράμματος σπουδών. Από το</w:t>
      </w:r>
      <w:r w:rsidR="00FB13FC" w:rsidRPr="006927B7">
        <w:rPr>
          <w:rFonts w:ascii="Arial" w:hAnsi="Arial" w:cs="Arial"/>
        </w:rPr>
        <w:t xml:space="preserve"> </w:t>
      </w:r>
      <w:r w:rsidRPr="006927B7">
        <w:rPr>
          <w:rFonts w:ascii="Arial" w:hAnsi="Arial" w:cs="Arial"/>
        </w:rPr>
        <w:t xml:space="preserve">5ο εξάμηνο δίνεται στο φοιτητή η δυνατότητα επιλογής </w:t>
      </w:r>
      <w:r w:rsidR="00EA6B58" w:rsidRPr="006927B7">
        <w:rPr>
          <w:rFonts w:ascii="Arial" w:hAnsi="Arial" w:cs="Arial"/>
        </w:rPr>
        <w:t xml:space="preserve">της </w:t>
      </w:r>
      <w:r w:rsidRPr="006927B7">
        <w:rPr>
          <w:rFonts w:ascii="Arial" w:hAnsi="Arial" w:cs="Arial"/>
        </w:rPr>
        <w:t xml:space="preserve">Κατεύθυνσης που τον ενδιαφέρει. </w:t>
      </w:r>
      <w:r w:rsidR="00FE0815" w:rsidRPr="006927B7">
        <w:rPr>
          <w:rFonts w:ascii="Arial" w:hAnsi="Arial" w:cs="Arial"/>
        </w:rPr>
        <w:t>Το Πρόγραμμα Σπουδών προσφέρει στους φοιτητές του τέσ</w:t>
      </w:r>
      <w:r w:rsidR="00FE0815" w:rsidRPr="006927B7">
        <w:rPr>
          <w:rFonts w:ascii="Arial" w:hAnsi="Arial" w:cs="Arial"/>
        </w:rPr>
        <w:softHyphen/>
        <w:t>σερις Κατευθύνσεις (Διοίκησης Επιχειρήσεων,</w:t>
      </w:r>
      <w:r w:rsidR="00FB13FC" w:rsidRPr="006927B7">
        <w:rPr>
          <w:rFonts w:ascii="Arial" w:hAnsi="Arial" w:cs="Arial"/>
        </w:rPr>
        <w:t xml:space="preserve"> </w:t>
      </w:r>
      <w:r w:rsidR="00FE0815" w:rsidRPr="006927B7">
        <w:rPr>
          <w:rFonts w:ascii="Arial" w:hAnsi="Arial" w:cs="Arial"/>
        </w:rPr>
        <w:t>Διοίκησης Πληροφοριακών Συστημάτων, Λογιστικής και Χρηματοδοτικής Διοίκησης και Μάρκετινγκ) που τους βοηθούν να αποκτήσουν τις αναγκαί</w:t>
      </w:r>
      <w:r w:rsidR="00FE0815" w:rsidRPr="006927B7">
        <w:rPr>
          <w:rFonts w:ascii="Arial" w:hAnsi="Arial" w:cs="Arial"/>
        </w:rPr>
        <w:softHyphen/>
        <w:t>ες γενικές και ειδικές γνώσεις για τον επαγγελματικό τους προσα</w:t>
      </w:r>
      <w:r w:rsidR="00FE0815" w:rsidRPr="006927B7">
        <w:rPr>
          <w:rFonts w:ascii="Arial" w:hAnsi="Arial" w:cs="Arial"/>
        </w:rPr>
        <w:softHyphen/>
        <w:t>νατολισμό. Έτσι, οι φοιτητές προετοιμάζονται για να γίνουν στελέχη</w:t>
      </w:r>
      <w:r w:rsidR="00FB13FC" w:rsidRPr="006927B7">
        <w:rPr>
          <w:rFonts w:ascii="Arial" w:hAnsi="Arial" w:cs="Arial"/>
        </w:rPr>
        <w:t xml:space="preserve"> </w:t>
      </w:r>
      <w:r w:rsidR="00FE0815" w:rsidRPr="006927B7">
        <w:rPr>
          <w:rFonts w:ascii="Arial" w:hAnsi="Arial" w:cs="Arial"/>
        </w:rPr>
        <w:t>επιχειρήσεων και οργανισμών του δημόσιου και του ιδιωτικού τομέατης χώρας μας και άλλων χωρών ή να επεκτείνουν τις σπουδές τους σε μεταπτυχιακό επίπεδο, έχοντας όλα εκείνα τα εφόδια που τους χρειάζονται για να κινηθούν άνετα στον κοινωνικό και στον οικονο</w:t>
      </w:r>
      <w:r w:rsidR="00FE0815" w:rsidRPr="006927B7">
        <w:rPr>
          <w:rFonts w:ascii="Arial" w:hAnsi="Arial" w:cs="Arial"/>
        </w:rPr>
        <w:softHyphen/>
        <w:t xml:space="preserve">μικό </w:t>
      </w:r>
      <w:r w:rsidR="00FB13FC" w:rsidRPr="006927B7">
        <w:rPr>
          <w:rFonts w:ascii="Arial" w:hAnsi="Arial" w:cs="Arial"/>
        </w:rPr>
        <w:t xml:space="preserve">παγκοσμιοποιημένο </w:t>
      </w:r>
      <w:r w:rsidR="00FE0815" w:rsidRPr="006927B7">
        <w:rPr>
          <w:rFonts w:ascii="Arial" w:hAnsi="Arial" w:cs="Arial"/>
        </w:rPr>
        <w:t>χώρο.</w:t>
      </w:r>
    </w:p>
    <w:p w:rsidR="00087561" w:rsidRPr="006927B7" w:rsidRDefault="00087561" w:rsidP="0054546C">
      <w:pPr>
        <w:spacing w:line="300" w:lineRule="auto"/>
        <w:jc w:val="both"/>
        <w:rPr>
          <w:rFonts w:ascii="Arial" w:hAnsi="Arial" w:cs="Arial"/>
        </w:rPr>
        <w:sectPr w:rsidR="00087561" w:rsidRPr="006927B7" w:rsidSect="006927B7">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pPr>
    </w:p>
    <w:p w:rsidR="0041121D" w:rsidRPr="008B68F1" w:rsidRDefault="0041121D" w:rsidP="00E542B5">
      <w:pPr>
        <w:jc w:val="center"/>
        <w:rPr>
          <w:rFonts w:ascii="Arial" w:hAnsi="Arial" w:cs="Arial"/>
          <w:b/>
          <w:sz w:val="24"/>
          <w:szCs w:val="24"/>
        </w:rPr>
      </w:pPr>
      <w:r w:rsidRPr="008B68F1">
        <w:rPr>
          <w:rFonts w:ascii="Arial" w:hAnsi="Arial" w:cs="Arial"/>
          <w:b/>
          <w:sz w:val="24"/>
          <w:szCs w:val="24"/>
        </w:rPr>
        <w:lastRenderedPageBreak/>
        <w:t>ΠΡΟΓΡΑΜΜΑ ΣΠΟΥΔΩΝ 201</w:t>
      </w:r>
      <w:r w:rsidR="00F47098" w:rsidRPr="008B68F1">
        <w:rPr>
          <w:rFonts w:ascii="Arial" w:hAnsi="Arial" w:cs="Arial"/>
          <w:b/>
          <w:sz w:val="24"/>
          <w:szCs w:val="24"/>
        </w:rPr>
        <w:t>7</w:t>
      </w:r>
      <w:r w:rsidRPr="008B68F1">
        <w:rPr>
          <w:rFonts w:ascii="Arial" w:hAnsi="Arial" w:cs="Arial"/>
          <w:b/>
          <w:sz w:val="24"/>
          <w:szCs w:val="24"/>
        </w:rPr>
        <w:t>-201</w:t>
      </w:r>
      <w:r w:rsidR="00F47098" w:rsidRPr="008B68F1">
        <w:rPr>
          <w:rFonts w:ascii="Arial" w:hAnsi="Arial" w:cs="Arial"/>
          <w:b/>
          <w:sz w:val="24"/>
          <w:szCs w:val="24"/>
        </w:rPr>
        <w:t>8</w:t>
      </w:r>
    </w:p>
    <w:p w:rsidR="00FE0E56" w:rsidRDefault="00FE0E56" w:rsidP="00FE0E56">
      <w:pPr>
        <w:jc w:val="center"/>
        <w:rPr>
          <w:rFonts w:ascii="Arial" w:eastAsia="Times New Roman" w:hAnsi="Arial" w:cs="Arial"/>
          <w:b/>
          <w:sz w:val="18"/>
          <w:szCs w:val="18"/>
        </w:rPr>
      </w:pPr>
    </w:p>
    <w:tbl>
      <w:tblPr>
        <w:tblW w:w="10004" w:type="dxa"/>
        <w:tblInd w:w="-176" w:type="dxa"/>
        <w:tblLayout w:type="fixed"/>
        <w:tblLook w:val="01E0" w:firstRow="1" w:lastRow="1" w:firstColumn="1" w:lastColumn="1" w:noHBand="0" w:noVBand="0"/>
      </w:tblPr>
      <w:tblGrid>
        <w:gridCol w:w="1022"/>
        <w:gridCol w:w="2250"/>
        <w:gridCol w:w="1692"/>
        <w:gridCol w:w="877"/>
        <w:gridCol w:w="2410"/>
        <w:gridCol w:w="1753"/>
      </w:tblGrid>
      <w:tr w:rsidR="001A79A5" w:rsidRPr="001A79A5" w:rsidTr="00DB58C3">
        <w:tc>
          <w:tcPr>
            <w:tcW w:w="102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ΚΩΔ.</w:t>
            </w:r>
          </w:p>
          <w:p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ΜΑΘ.</w:t>
            </w:r>
          </w:p>
        </w:tc>
        <w:tc>
          <w:tcPr>
            <w:tcW w:w="225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Α’ ΕΞΑΜΗΝΟ</w:t>
            </w:r>
          </w:p>
        </w:tc>
        <w:tc>
          <w:tcPr>
            <w:tcW w:w="169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ΔΙΔΑΣΚΩΝ</w:t>
            </w:r>
          </w:p>
        </w:tc>
        <w:tc>
          <w:tcPr>
            <w:tcW w:w="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ΚΩΔ.</w:t>
            </w:r>
          </w:p>
          <w:p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ΜΑΘ.</w:t>
            </w:r>
          </w:p>
        </w:tc>
        <w:tc>
          <w:tcPr>
            <w:tcW w:w="24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Β’ ΕΞΑΜΗΝΟ</w:t>
            </w:r>
          </w:p>
        </w:tc>
        <w:tc>
          <w:tcPr>
            <w:tcW w:w="175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ΔΙΔΑΣΚΩΝ</w:t>
            </w:r>
          </w:p>
        </w:tc>
      </w:tr>
      <w:tr w:rsidR="00FE0E56" w:rsidTr="00DB58C3">
        <w:tc>
          <w:tcPr>
            <w:tcW w:w="1022"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2111</w:t>
            </w:r>
          </w:p>
          <w:p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rsidR="00FE0E56" w:rsidRPr="00914A71" w:rsidRDefault="00FE0E56" w:rsidP="00914A71">
            <w:pPr>
              <w:spacing w:line="27" w:lineRule="atLeast"/>
              <w:jc w:val="both"/>
              <w:rPr>
                <w:rFonts w:ascii="Arial" w:eastAsia="Times New Roman" w:hAnsi="Arial" w:cs="Arial"/>
                <w:sz w:val="16"/>
                <w:szCs w:val="16"/>
              </w:rPr>
            </w:pPr>
            <w:r w:rsidRPr="00914A71">
              <w:rPr>
                <w:rFonts w:ascii="Arial" w:eastAsia="Times New Roman" w:hAnsi="Arial" w:cs="Arial"/>
                <w:sz w:val="16"/>
                <w:szCs w:val="16"/>
              </w:rPr>
              <w:t>Οικονομική  Επιχειρήσεων</w:t>
            </w:r>
          </w:p>
          <w:p w:rsidR="00FE0E56" w:rsidRPr="00914A71" w:rsidRDefault="00FE0E56" w:rsidP="00914A71">
            <w:pPr>
              <w:spacing w:line="27" w:lineRule="atLeast"/>
              <w:jc w:val="both"/>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Α. Παπαλεξανδρής</w:t>
            </w:r>
          </w:p>
          <w:p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(Α-Λ)</w:t>
            </w:r>
          </w:p>
          <w:p w:rsidR="00FE0E56" w:rsidRPr="00914A71" w:rsidRDefault="004276DC"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Η. Καπουτσής</w:t>
            </w:r>
          </w:p>
          <w:p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(Μ-Ω) </w:t>
            </w:r>
          </w:p>
        </w:tc>
        <w:tc>
          <w:tcPr>
            <w:tcW w:w="877" w:type="dxa"/>
            <w:tcBorders>
              <w:top w:val="single" w:sz="4" w:space="0" w:color="auto"/>
              <w:left w:val="single" w:sz="4" w:space="0" w:color="auto"/>
              <w:bottom w:val="single" w:sz="4" w:space="0" w:color="auto"/>
              <w:right w:val="single" w:sz="4" w:space="0" w:color="auto"/>
            </w:tcBorders>
          </w:tcPr>
          <w:p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2210</w:t>
            </w:r>
          </w:p>
          <w:p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Γενικές Αρχές Διοίκησης Επιχειρήσεων</w:t>
            </w:r>
          </w:p>
        </w:tc>
        <w:tc>
          <w:tcPr>
            <w:tcW w:w="1753" w:type="dxa"/>
            <w:tcBorders>
              <w:top w:val="single" w:sz="4" w:space="0" w:color="auto"/>
              <w:left w:val="single" w:sz="4" w:space="0" w:color="auto"/>
              <w:bottom w:val="single" w:sz="4" w:space="0" w:color="auto"/>
              <w:right w:val="single" w:sz="4" w:space="0" w:color="auto"/>
            </w:tcBorders>
          </w:tcPr>
          <w:p w:rsidR="00FE0E56" w:rsidRPr="006927B7" w:rsidRDefault="00A913FF"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 xml:space="preserve"> </w:t>
            </w:r>
            <w:r w:rsidR="00FE0E56" w:rsidRPr="006927B7">
              <w:rPr>
                <w:rFonts w:ascii="Arial" w:eastAsia="Times New Roman" w:hAnsi="Arial" w:cs="Arial"/>
                <w:sz w:val="16"/>
                <w:szCs w:val="16"/>
              </w:rPr>
              <w:t xml:space="preserve">Ε. Σαλαβού </w:t>
            </w:r>
          </w:p>
          <w:p w:rsidR="00FE0E56" w:rsidRPr="007E5F04" w:rsidRDefault="00A913FF"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 xml:space="preserve">(Α-Λ) </w:t>
            </w:r>
            <w:r>
              <w:rPr>
                <w:rFonts w:ascii="Arial" w:eastAsia="Times New Roman" w:hAnsi="Arial" w:cs="Arial"/>
                <w:sz w:val="16"/>
                <w:szCs w:val="16"/>
              </w:rPr>
              <w:t>(</w:t>
            </w:r>
            <w:r w:rsidR="00FE0E56" w:rsidRPr="007E5F04">
              <w:rPr>
                <w:rFonts w:ascii="Arial" w:eastAsia="Times New Roman" w:hAnsi="Arial" w:cs="Arial"/>
                <w:sz w:val="16"/>
                <w:szCs w:val="16"/>
              </w:rPr>
              <w:t>Μ-Ω)</w:t>
            </w:r>
          </w:p>
        </w:tc>
      </w:tr>
      <w:tr w:rsidR="00FE0E56" w:rsidRPr="00856151" w:rsidTr="00DB58C3">
        <w:tc>
          <w:tcPr>
            <w:tcW w:w="1022"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2113</w:t>
            </w:r>
          </w:p>
          <w:p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rsidR="00FE0E56" w:rsidRPr="00914A71" w:rsidRDefault="00FE0E56" w:rsidP="00914A71">
            <w:pPr>
              <w:spacing w:line="27" w:lineRule="atLeast"/>
              <w:jc w:val="both"/>
              <w:rPr>
                <w:rFonts w:ascii="Arial" w:eastAsia="Times New Roman" w:hAnsi="Arial" w:cs="Arial"/>
                <w:sz w:val="16"/>
                <w:szCs w:val="16"/>
              </w:rPr>
            </w:pPr>
            <w:r w:rsidRPr="00914A71">
              <w:rPr>
                <w:rFonts w:ascii="Arial" w:eastAsia="Times New Roman" w:hAnsi="Arial" w:cs="Arial"/>
                <w:sz w:val="16"/>
                <w:szCs w:val="16"/>
              </w:rPr>
              <w:t>Μικροοικονομική Ι</w:t>
            </w:r>
          </w:p>
        </w:tc>
        <w:tc>
          <w:tcPr>
            <w:tcW w:w="1692" w:type="dxa"/>
            <w:tcBorders>
              <w:top w:val="single" w:sz="4" w:space="0" w:color="auto"/>
              <w:left w:val="single" w:sz="4" w:space="0" w:color="auto"/>
              <w:bottom w:val="single" w:sz="4" w:space="0" w:color="auto"/>
              <w:right w:val="single" w:sz="4" w:space="0" w:color="auto"/>
            </w:tcBorders>
          </w:tcPr>
          <w:p w:rsidR="00FE0E56" w:rsidRPr="0023169B" w:rsidRDefault="00FE0E56" w:rsidP="00914A71">
            <w:pPr>
              <w:spacing w:line="27" w:lineRule="atLeast"/>
              <w:jc w:val="both"/>
              <w:rPr>
                <w:rFonts w:ascii="Arial" w:eastAsia="Times New Roman" w:hAnsi="Arial" w:cs="Arial"/>
                <w:sz w:val="16"/>
                <w:szCs w:val="16"/>
              </w:rPr>
            </w:pPr>
            <w:r w:rsidRPr="0023169B">
              <w:rPr>
                <w:rFonts w:ascii="Arial" w:eastAsia="Times New Roman" w:hAnsi="Arial" w:cs="Arial"/>
                <w:sz w:val="16"/>
                <w:szCs w:val="16"/>
              </w:rPr>
              <w:t xml:space="preserve">Κ.  Μπουρλάκης </w:t>
            </w:r>
          </w:p>
          <w:p w:rsidR="00FE0E56" w:rsidRPr="0023169B" w:rsidRDefault="00FE0E56" w:rsidP="00914A71">
            <w:pPr>
              <w:spacing w:line="27" w:lineRule="atLeast"/>
              <w:jc w:val="both"/>
              <w:rPr>
                <w:rFonts w:ascii="Arial" w:eastAsia="Times New Roman" w:hAnsi="Arial" w:cs="Arial"/>
                <w:sz w:val="16"/>
                <w:szCs w:val="16"/>
              </w:rPr>
            </w:pPr>
            <w:r w:rsidRPr="0023169B">
              <w:rPr>
                <w:rFonts w:ascii="Arial" w:eastAsia="Times New Roman" w:hAnsi="Arial" w:cs="Arial"/>
                <w:sz w:val="16"/>
                <w:szCs w:val="16"/>
              </w:rPr>
              <w:t>(Α-Λ)  (Μ-Ω)</w:t>
            </w:r>
          </w:p>
        </w:tc>
        <w:tc>
          <w:tcPr>
            <w:tcW w:w="877" w:type="dxa"/>
            <w:tcBorders>
              <w:top w:val="single" w:sz="4" w:space="0" w:color="auto"/>
              <w:left w:val="single" w:sz="4" w:space="0" w:color="auto"/>
              <w:bottom w:val="single" w:sz="4" w:space="0" w:color="auto"/>
              <w:right w:val="single" w:sz="4" w:space="0" w:color="auto"/>
            </w:tcBorders>
          </w:tcPr>
          <w:p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2212</w:t>
            </w:r>
          </w:p>
          <w:p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Μακροοικονομική Θεωρία και Πολιτική </w:t>
            </w:r>
          </w:p>
        </w:tc>
        <w:tc>
          <w:tcPr>
            <w:tcW w:w="1753" w:type="dxa"/>
            <w:tcBorders>
              <w:top w:val="single" w:sz="4" w:space="0" w:color="auto"/>
              <w:left w:val="single" w:sz="4" w:space="0" w:color="auto"/>
              <w:bottom w:val="single" w:sz="4" w:space="0" w:color="auto"/>
              <w:right w:val="single" w:sz="4" w:space="0" w:color="auto"/>
            </w:tcBorders>
          </w:tcPr>
          <w:p w:rsidR="00FE0E56" w:rsidRPr="006927B7" w:rsidRDefault="00FE0E56" w:rsidP="00914A71">
            <w:pPr>
              <w:spacing w:line="27" w:lineRule="atLeast"/>
              <w:rPr>
                <w:rFonts w:ascii="Arial" w:eastAsia="Times New Roman" w:hAnsi="Arial" w:cs="Arial"/>
                <w:sz w:val="16"/>
                <w:szCs w:val="16"/>
              </w:rPr>
            </w:pPr>
            <w:r w:rsidRPr="006927B7">
              <w:rPr>
                <w:rFonts w:ascii="Arial" w:eastAsia="Times New Roman" w:hAnsi="Arial" w:cs="Arial"/>
                <w:sz w:val="16"/>
                <w:szCs w:val="16"/>
              </w:rPr>
              <w:t xml:space="preserve">Γ Βάμβουκας (Α-Λ) </w:t>
            </w:r>
          </w:p>
          <w:p w:rsidR="00FE0E56" w:rsidRPr="006927B7" w:rsidRDefault="00A913FF" w:rsidP="00914A71">
            <w:pPr>
              <w:spacing w:line="27" w:lineRule="atLeast"/>
              <w:rPr>
                <w:rFonts w:ascii="Arial" w:eastAsia="Times New Roman" w:hAnsi="Arial" w:cs="Arial"/>
                <w:sz w:val="16"/>
                <w:szCs w:val="16"/>
                <w:highlight w:val="yellow"/>
              </w:rPr>
            </w:pPr>
            <w:r>
              <w:rPr>
                <w:rFonts w:ascii="Arial" w:eastAsia="Times New Roman" w:hAnsi="Arial" w:cs="Arial"/>
                <w:sz w:val="16"/>
                <w:szCs w:val="16"/>
              </w:rPr>
              <w:t>ΠΔ 407</w:t>
            </w:r>
            <w:r w:rsidR="007D090C" w:rsidRPr="006927B7">
              <w:rPr>
                <w:rFonts w:ascii="Arial" w:eastAsia="Times New Roman" w:hAnsi="Arial" w:cs="Arial"/>
                <w:sz w:val="16"/>
                <w:szCs w:val="16"/>
              </w:rPr>
              <w:t xml:space="preserve"> </w:t>
            </w:r>
            <w:r w:rsidR="00FE0E56" w:rsidRPr="006927B7">
              <w:rPr>
                <w:rFonts w:ascii="Arial" w:eastAsia="Times New Roman" w:hAnsi="Arial" w:cs="Arial"/>
                <w:sz w:val="16"/>
                <w:szCs w:val="16"/>
              </w:rPr>
              <w:t>(Μ-Ω)</w:t>
            </w:r>
          </w:p>
        </w:tc>
      </w:tr>
      <w:tr w:rsidR="00FE0E56" w:rsidRPr="00856151" w:rsidTr="00DB58C3">
        <w:tc>
          <w:tcPr>
            <w:tcW w:w="1022"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2115</w:t>
            </w:r>
          </w:p>
          <w:p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hideMark/>
          </w:tcPr>
          <w:p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Ποσοτικές Μέθοδοι Ι</w:t>
            </w:r>
          </w:p>
          <w:p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(Γενικά Μαθηματικά για τη Διοίκηση των Επιχειρήσεων)</w:t>
            </w:r>
          </w:p>
        </w:tc>
        <w:tc>
          <w:tcPr>
            <w:tcW w:w="1692" w:type="dxa"/>
            <w:tcBorders>
              <w:top w:val="single" w:sz="4" w:space="0" w:color="auto"/>
              <w:left w:val="single" w:sz="4" w:space="0" w:color="auto"/>
              <w:bottom w:val="single" w:sz="4" w:space="0" w:color="auto"/>
              <w:right w:val="single" w:sz="4" w:space="0" w:color="auto"/>
            </w:tcBorders>
          </w:tcPr>
          <w:p w:rsidR="00FE0E56" w:rsidRPr="00914A71" w:rsidRDefault="007D090C"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Π. Λορεντζιάδης</w:t>
            </w:r>
          </w:p>
          <w:p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 (Α-Λ)  (Μ-Ω)</w:t>
            </w:r>
          </w:p>
        </w:tc>
        <w:tc>
          <w:tcPr>
            <w:tcW w:w="877" w:type="dxa"/>
            <w:tcBorders>
              <w:top w:val="single" w:sz="4" w:space="0" w:color="auto"/>
              <w:left w:val="single" w:sz="4" w:space="0" w:color="auto"/>
              <w:bottom w:val="single" w:sz="4" w:space="0" w:color="auto"/>
              <w:right w:val="single" w:sz="4" w:space="0" w:color="auto"/>
            </w:tcBorders>
          </w:tcPr>
          <w:p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2214</w:t>
            </w:r>
          </w:p>
          <w:p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Στοιχεία Υπολογιστικών και Πληροφοριακών Συστημάτων</w:t>
            </w:r>
          </w:p>
        </w:tc>
        <w:tc>
          <w:tcPr>
            <w:tcW w:w="1753" w:type="dxa"/>
            <w:tcBorders>
              <w:top w:val="single" w:sz="4" w:space="0" w:color="auto"/>
              <w:left w:val="single" w:sz="4" w:space="0" w:color="auto"/>
              <w:bottom w:val="single" w:sz="4" w:space="0" w:color="auto"/>
              <w:right w:val="single" w:sz="4" w:space="0" w:color="auto"/>
            </w:tcBorders>
          </w:tcPr>
          <w:p w:rsidR="00FE0E56" w:rsidRPr="006927B7" w:rsidRDefault="00FE0E56"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Δ. Καρδαράς</w:t>
            </w:r>
          </w:p>
          <w:p w:rsidR="00776B6F" w:rsidRPr="006927B7" w:rsidRDefault="00776B6F"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 xml:space="preserve">Ξ. </w:t>
            </w:r>
            <w:r w:rsidR="00FE0E56" w:rsidRPr="006927B7">
              <w:rPr>
                <w:rFonts w:ascii="Arial" w:eastAsia="Times New Roman" w:hAnsi="Arial" w:cs="Arial"/>
                <w:sz w:val="16"/>
                <w:szCs w:val="16"/>
              </w:rPr>
              <w:t>Μαμάκου</w:t>
            </w:r>
          </w:p>
          <w:p w:rsidR="00FE0E56" w:rsidRPr="006927B7" w:rsidRDefault="00FE0E56"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(εργαστ.)</w:t>
            </w:r>
          </w:p>
        </w:tc>
      </w:tr>
      <w:tr w:rsidR="00FE0E56" w:rsidRPr="00856151" w:rsidTr="00DB58C3">
        <w:tc>
          <w:tcPr>
            <w:tcW w:w="1022"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2117</w:t>
            </w:r>
          </w:p>
          <w:p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rsidR="00FE0E56" w:rsidRPr="00914A71" w:rsidRDefault="00FE0E56" w:rsidP="00914A71">
            <w:pPr>
              <w:spacing w:line="27" w:lineRule="atLeast"/>
              <w:jc w:val="both"/>
              <w:rPr>
                <w:rFonts w:ascii="Arial" w:eastAsia="Times New Roman" w:hAnsi="Arial" w:cs="Arial"/>
                <w:sz w:val="14"/>
                <w:szCs w:val="14"/>
              </w:rPr>
            </w:pPr>
            <w:r w:rsidRPr="00914A71">
              <w:rPr>
                <w:rFonts w:ascii="Arial" w:eastAsia="Times New Roman" w:hAnsi="Arial" w:cs="Arial"/>
                <w:sz w:val="16"/>
                <w:szCs w:val="16"/>
              </w:rPr>
              <w:t xml:space="preserve">Αστικό Δίκαιο </w:t>
            </w:r>
            <w:r w:rsidRPr="00914A71">
              <w:rPr>
                <w:rFonts w:ascii="Arial" w:eastAsia="Times New Roman" w:hAnsi="Arial" w:cs="Arial"/>
                <w:sz w:val="14"/>
                <w:szCs w:val="14"/>
              </w:rPr>
              <w:t>(Αστικό Δίκαιο Ι)</w:t>
            </w:r>
          </w:p>
          <w:p w:rsidR="00FE0E56" w:rsidRPr="00914A71" w:rsidRDefault="00FE0E56" w:rsidP="00914A71">
            <w:pPr>
              <w:spacing w:line="27" w:lineRule="atLeast"/>
              <w:jc w:val="both"/>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Εμμ. Τρούλη</w:t>
            </w:r>
          </w:p>
          <w:p w:rsidR="00FE0E56" w:rsidRPr="00914A71" w:rsidRDefault="00FE0E56" w:rsidP="00914A71">
            <w:pPr>
              <w:spacing w:line="27" w:lineRule="atLeast"/>
              <w:rPr>
                <w:rFonts w:ascii="Arial" w:eastAsia="Times New Roman" w:hAnsi="Arial" w:cs="Arial"/>
                <w:b/>
                <w:sz w:val="16"/>
                <w:szCs w:val="16"/>
              </w:rPr>
            </w:pPr>
            <w:r w:rsidRPr="00914A71">
              <w:rPr>
                <w:rFonts w:ascii="Arial" w:eastAsia="Times New Roman" w:hAnsi="Arial" w:cs="Arial"/>
                <w:sz w:val="16"/>
                <w:szCs w:val="16"/>
              </w:rPr>
              <w:t>(Α-Λ) (Μ-Ω)</w:t>
            </w:r>
          </w:p>
        </w:tc>
        <w:tc>
          <w:tcPr>
            <w:tcW w:w="877" w:type="dxa"/>
            <w:tcBorders>
              <w:top w:val="single" w:sz="4" w:space="0" w:color="auto"/>
              <w:left w:val="single" w:sz="4" w:space="0" w:color="auto"/>
              <w:bottom w:val="single" w:sz="4" w:space="0" w:color="auto"/>
              <w:right w:val="single" w:sz="4" w:space="0" w:color="auto"/>
            </w:tcBorders>
          </w:tcPr>
          <w:p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2216</w:t>
            </w:r>
          </w:p>
          <w:p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Ποσοτικές Μέθοδοι ΙΙ (Στατιστική  </w:t>
            </w:r>
          </w:p>
          <w:p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για τη Διοίκηση Επιχειρήσεων) </w:t>
            </w:r>
          </w:p>
        </w:tc>
        <w:tc>
          <w:tcPr>
            <w:tcW w:w="1753" w:type="dxa"/>
            <w:tcBorders>
              <w:top w:val="single" w:sz="4" w:space="0" w:color="auto"/>
              <w:left w:val="single" w:sz="4" w:space="0" w:color="auto"/>
              <w:bottom w:val="single" w:sz="4" w:space="0" w:color="auto"/>
              <w:right w:val="single" w:sz="4" w:space="0" w:color="auto"/>
            </w:tcBorders>
            <w:hideMark/>
          </w:tcPr>
          <w:p w:rsidR="00FE0E56" w:rsidRPr="006927B7" w:rsidRDefault="00B20D3A" w:rsidP="00914A71">
            <w:pPr>
              <w:spacing w:line="27" w:lineRule="atLeast"/>
              <w:jc w:val="both"/>
              <w:rPr>
                <w:rFonts w:ascii="Arial" w:eastAsia="Times New Roman" w:hAnsi="Arial" w:cs="Arial"/>
                <w:sz w:val="16"/>
                <w:szCs w:val="16"/>
              </w:rPr>
            </w:pPr>
            <w:r>
              <w:rPr>
                <w:rFonts w:ascii="Arial" w:eastAsia="Times New Roman" w:hAnsi="Arial" w:cs="Arial"/>
                <w:sz w:val="16"/>
                <w:szCs w:val="16"/>
              </w:rPr>
              <w:t>Π. Λορε</w:t>
            </w:r>
            <w:r w:rsidR="00A913FF">
              <w:rPr>
                <w:rFonts w:ascii="Arial" w:eastAsia="Times New Roman" w:hAnsi="Arial" w:cs="Arial"/>
                <w:sz w:val="16"/>
                <w:szCs w:val="16"/>
              </w:rPr>
              <w:t>ν</w:t>
            </w:r>
            <w:r w:rsidR="007D090C" w:rsidRPr="006927B7">
              <w:rPr>
                <w:rFonts w:ascii="Arial" w:eastAsia="Times New Roman" w:hAnsi="Arial" w:cs="Arial"/>
                <w:sz w:val="16"/>
                <w:szCs w:val="16"/>
              </w:rPr>
              <w:t>τζιάδης</w:t>
            </w:r>
          </w:p>
          <w:p w:rsidR="00FE0E56" w:rsidRPr="006927B7" w:rsidRDefault="00FE0E56"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(Α-Λ)  (Μ-Ω)</w:t>
            </w:r>
          </w:p>
        </w:tc>
      </w:tr>
      <w:tr w:rsidR="00FE0E56" w:rsidTr="00DB58C3">
        <w:tc>
          <w:tcPr>
            <w:tcW w:w="1022" w:type="dxa"/>
            <w:tcBorders>
              <w:top w:val="single" w:sz="4" w:space="0" w:color="auto"/>
              <w:left w:val="single" w:sz="4" w:space="0" w:color="auto"/>
              <w:bottom w:val="single" w:sz="4" w:space="0" w:color="auto"/>
              <w:right w:val="single" w:sz="4" w:space="0" w:color="auto"/>
            </w:tcBorders>
            <w:hideMark/>
          </w:tcPr>
          <w:p w:rsidR="00FE0E56" w:rsidRDefault="00FE0E56" w:rsidP="00914A71">
            <w:pPr>
              <w:spacing w:before="120" w:after="120" w:line="27" w:lineRule="atLeast"/>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rsidR="00FE0E56" w:rsidRDefault="00FE0E56" w:rsidP="00914A71">
            <w:pPr>
              <w:spacing w:before="120" w:after="120" w:line="27" w:lineRule="atLeast"/>
              <w:rPr>
                <w:rFonts w:ascii="Arial" w:eastAsia="Times New Roman" w:hAnsi="Arial" w:cs="Arial"/>
                <w:sz w:val="16"/>
                <w:szCs w:val="16"/>
              </w:rPr>
            </w:pPr>
            <w:r>
              <w:rPr>
                <w:rFonts w:ascii="Arial" w:eastAsia="Times New Roman" w:hAnsi="Arial" w:cs="Arial"/>
                <w:b/>
                <w:sz w:val="16"/>
                <w:szCs w:val="16"/>
              </w:rPr>
              <w:t>Ξένη Γλώσσα: *</w:t>
            </w:r>
          </w:p>
        </w:tc>
        <w:tc>
          <w:tcPr>
            <w:tcW w:w="1692" w:type="dxa"/>
            <w:tcBorders>
              <w:top w:val="single" w:sz="4" w:space="0" w:color="auto"/>
              <w:left w:val="single" w:sz="4" w:space="0" w:color="auto"/>
              <w:bottom w:val="single" w:sz="4" w:space="0" w:color="auto"/>
              <w:right w:val="single" w:sz="4" w:space="0" w:color="auto"/>
            </w:tcBorders>
          </w:tcPr>
          <w:p w:rsidR="00FE0E56" w:rsidRDefault="00FE0E56" w:rsidP="00914A71">
            <w:pPr>
              <w:spacing w:before="120" w:after="120" w:line="27" w:lineRule="atLeast"/>
              <w:jc w:val="center"/>
              <w:rPr>
                <w:rFonts w:ascii="Arial" w:eastAsia="Times New Roman" w:hAnsi="Arial" w:cs="Arial"/>
                <w:b/>
                <w:sz w:val="16"/>
                <w:szCs w:val="16"/>
                <w:u w:val="single"/>
              </w:rPr>
            </w:pPr>
          </w:p>
        </w:tc>
        <w:tc>
          <w:tcPr>
            <w:tcW w:w="877" w:type="dxa"/>
            <w:tcBorders>
              <w:top w:val="single" w:sz="4" w:space="0" w:color="auto"/>
              <w:left w:val="single" w:sz="4" w:space="0" w:color="auto"/>
              <w:bottom w:val="single" w:sz="4" w:space="0" w:color="auto"/>
              <w:right w:val="single" w:sz="4" w:space="0" w:color="auto"/>
            </w:tcBorders>
          </w:tcPr>
          <w:p w:rsidR="00FE0E56" w:rsidRPr="00776B6F" w:rsidRDefault="00FE0E56" w:rsidP="00914A71">
            <w:pPr>
              <w:spacing w:before="120" w:after="120" w:line="27" w:lineRule="atLeast"/>
              <w:jc w:val="both"/>
              <w:rPr>
                <w:rFonts w:ascii="Arial" w:eastAsia="Times New Roman" w:hAnsi="Arial" w:cs="Arial"/>
                <w:b/>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FE0E56" w:rsidRDefault="00FE0E56" w:rsidP="00914A71">
            <w:pPr>
              <w:spacing w:before="120" w:after="120" w:line="27" w:lineRule="atLeast"/>
              <w:rPr>
                <w:rFonts w:ascii="Arial" w:eastAsia="Times New Roman" w:hAnsi="Arial" w:cs="Arial"/>
                <w:sz w:val="16"/>
                <w:szCs w:val="16"/>
              </w:rPr>
            </w:pPr>
            <w:r>
              <w:rPr>
                <w:rFonts w:ascii="Arial" w:eastAsia="Times New Roman" w:hAnsi="Arial" w:cs="Arial"/>
                <w:b/>
                <w:sz w:val="16"/>
                <w:szCs w:val="16"/>
              </w:rPr>
              <w:t>Ξένη Γλώσσα: *</w:t>
            </w:r>
          </w:p>
        </w:tc>
        <w:tc>
          <w:tcPr>
            <w:tcW w:w="1753" w:type="dxa"/>
            <w:tcBorders>
              <w:top w:val="single" w:sz="4" w:space="0" w:color="auto"/>
              <w:left w:val="single" w:sz="4" w:space="0" w:color="auto"/>
              <w:bottom w:val="single" w:sz="4" w:space="0" w:color="auto"/>
              <w:right w:val="single" w:sz="4" w:space="0" w:color="auto"/>
            </w:tcBorders>
          </w:tcPr>
          <w:p w:rsidR="00FE0E56" w:rsidRDefault="00FE0E56" w:rsidP="00914A71">
            <w:pPr>
              <w:spacing w:before="120" w:after="120" w:line="27" w:lineRule="atLeast"/>
              <w:rPr>
                <w:rFonts w:ascii="Arial" w:eastAsia="Times New Roman" w:hAnsi="Arial" w:cs="Arial"/>
                <w:b/>
                <w:sz w:val="16"/>
                <w:szCs w:val="16"/>
              </w:rPr>
            </w:pPr>
          </w:p>
        </w:tc>
      </w:tr>
      <w:tr w:rsidR="00FE0E56" w:rsidRPr="007E5F04" w:rsidTr="00DB58C3">
        <w:tc>
          <w:tcPr>
            <w:tcW w:w="1022"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2135-1</w:t>
            </w:r>
          </w:p>
        </w:tc>
        <w:tc>
          <w:tcPr>
            <w:tcW w:w="225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hideMark/>
          </w:tcPr>
          <w:p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2230-1</w:t>
            </w:r>
          </w:p>
        </w:tc>
        <w:tc>
          <w:tcPr>
            <w:tcW w:w="241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 –Βασικά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rPr>
                <w:rFonts w:ascii="Arial" w:eastAsia="Times New Roman" w:hAnsi="Arial" w:cs="Arial"/>
                <w:sz w:val="16"/>
                <w:szCs w:val="16"/>
              </w:rPr>
            </w:pPr>
            <w:r w:rsidRPr="007E5F04">
              <w:rPr>
                <w:rFonts w:ascii="Arial" w:eastAsia="Times New Roman" w:hAnsi="Arial" w:cs="Arial"/>
                <w:sz w:val="16"/>
                <w:szCs w:val="16"/>
              </w:rPr>
              <w:t>Ι. Στεφανέα</w:t>
            </w:r>
          </w:p>
        </w:tc>
      </w:tr>
      <w:tr w:rsidR="00FE0E56" w:rsidRPr="007E5F04" w:rsidTr="00DB58C3">
        <w:tc>
          <w:tcPr>
            <w:tcW w:w="1022"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2137-1</w:t>
            </w:r>
          </w:p>
        </w:tc>
        <w:tc>
          <w:tcPr>
            <w:tcW w:w="225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2232-1</w:t>
            </w:r>
          </w:p>
        </w:tc>
        <w:tc>
          <w:tcPr>
            <w:tcW w:w="241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ΙΙ –Βασικά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Π. Βομπίρη</w:t>
            </w:r>
          </w:p>
        </w:tc>
      </w:tr>
      <w:tr w:rsidR="00FE0E56" w:rsidRPr="007E5F04" w:rsidTr="00DB58C3">
        <w:tc>
          <w:tcPr>
            <w:tcW w:w="1022"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2139-1</w:t>
            </w:r>
          </w:p>
        </w:tc>
        <w:tc>
          <w:tcPr>
            <w:tcW w:w="225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 –Βασικά Επιχειρησιακά Γερμανικά: Μέρος Α</w:t>
            </w:r>
          </w:p>
        </w:tc>
        <w:tc>
          <w:tcPr>
            <w:tcW w:w="1692"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Ι. Ζήκου</w:t>
            </w:r>
          </w:p>
        </w:tc>
        <w:tc>
          <w:tcPr>
            <w:tcW w:w="877"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2234-1</w:t>
            </w:r>
          </w:p>
        </w:tc>
        <w:tc>
          <w:tcPr>
            <w:tcW w:w="241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ΙΙ –Βασικά Επιχειρ/κά Γερμανικά: Μέρος Β</w:t>
            </w:r>
          </w:p>
        </w:tc>
        <w:tc>
          <w:tcPr>
            <w:tcW w:w="1753"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rPr>
                <w:rFonts w:ascii="Arial" w:eastAsia="Times New Roman" w:hAnsi="Arial" w:cs="Arial"/>
                <w:b/>
                <w:sz w:val="16"/>
                <w:szCs w:val="16"/>
              </w:rPr>
            </w:pPr>
            <w:r w:rsidRPr="007E5F04">
              <w:rPr>
                <w:rFonts w:ascii="Arial" w:eastAsia="Times New Roman" w:hAnsi="Arial" w:cs="Arial"/>
                <w:sz w:val="16"/>
                <w:szCs w:val="16"/>
              </w:rPr>
              <w:t>Ι. Ζήκου</w:t>
            </w:r>
          </w:p>
        </w:tc>
      </w:tr>
      <w:tr w:rsidR="00FE0E56" w:rsidRPr="00856151" w:rsidTr="00DB58C3">
        <w:tc>
          <w:tcPr>
            <w:tcW w:w="1022" w:type="dxa"/>
            <w:tcBorders>
              <w:top w:val="single" w:sz="4" w:space="0" w:color="auto"/>
              <w:left w:val="single" w:sz="4" w:space="0" w:color="auto"/>
              <w:bottom w:val="single" w:sz="4" w:space="0" w:color="auto"/>
              <w:right w:val="single" w:sz="4" w:space="0" w:color="auto"/>
            </w:tcBorders>
            <w:hideMark/>
          </w:tcPr>
          <w:p w:rsidR="00FE0E56" w:rsidRPr="00846402" w:rsidRDefault="00FE0E56" w:rsidP="00914A71">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 xml:space="preserve">Ξένη Γλώσσα: * </w:t>
            </w:r>
          </w:p>
          <w:p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692" w:type="dxa"/>
            <w:tcBorders>
              <w:top w:val="single" w:sz="4" w:space="0" w:color="auto"/>
              <w:left w:val="single" w:sz="4" w:space="0" w:color="auto"/>
              <w:bottom w:val="single" w:sz="4" w:space="0" w:color="auto"/>
              <w:right w:val="single" w:sz="4" w:space="0" w:color="auto"/>
            </w:tcBorders>
          </w:tcPr>
          <w:p w:rsidR="00FE0E56" w:rsidRPr="006927B7" w:rsidRDefault="00FE0E56" w:rsidP="00914A71">
            <w:pPr>
              <w:spacing w:before="120" w:after="120" w:line="360" w:lineRule="auto"/>
              <w:rPr>
                <w:rFonts w:ascii="Arial" w:eastAsia="Times New Roman" w:hAnsi="Arial" w:cs="Arial"/>
                <w:b/>
                <w:sz w:val="16"/>
                <w:szCs w:val="16"/>
              </w:rPr>
            </w:pPr>
          </w:p>
        </w:tc>
        <w:tc>
          <w:tcPr>
            <w:tcW w:w="877" w:type="dxa"/>
            <w:tcBorders>
              <w:top w:val="single" w:sz="4" w:space="0" w:color="auto"/>
              <w:left w:val="single" w:sz="4" w:space="0" w:color="auto"/>
              <w:bottom w:val="single" w:sz="4" w:space="0" w:color="auto"/>
              <w:right w:val="single" w:sz="4" w:space="0" w:color="auto"/>
            </w:tcBorders>
          </w:tcPr>
          <w:p w:rsidR="00FE0E56" w:rsidRPr="006927B7" w:rsidRDefault="00FE0E56" w:rsidP="00914A71">
            <w:pPr>
              <w:spacing w:before="120" w:after="120" w:line="360" w:lineRule="auto"/>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 xml:space="preserve">Ξένη Γλώσσα: * </w:t>
            </w:r>
          </w:p>
          <w:p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753" w:type="dxa"/>
            <w:tcBorders>
              <w:top w:val="single" w:sz="4" w:space="0" w:color="auto"/>
              <w:left w:val="single" w:sz="4" w:space="0" w:color="auto"/>
              <w:bottom w:val="single" w:sz="4" w:space="0" w:color="auto"/>
              <w:right w:val="single" w:sz="4" w:space="0" w:color="auto"/>
            </w:tcBorders>
          </w:tcPr>
          <w:p w:rsidR="00FE0E56" w:rsidRPr="006927B7" w:rsidRDefault="00FE0E56" w:rsidP="00914A71">
            <w:pPr>
              <w:spacing w:before="120" w:after="120" w:line="360" w:lineRule="auto"/>
              <w:jc w:val="center"/>
              <w:rPr>
                <w:rFonts w:ascii="Arial" w:eastAsia="Times New Roman" w:hAnsi="Arial" w:cs="Arial"/>
                <w:b/>
                <w:sz w:val="16"/>
                <w:szCs w:val="16"/>
              </w:rPr>
            </w:pPr>
          </w:p>
        </w:tc>
      </w:tr>
      <w:tr w:rsidR="00FE0E56" w:rsidTr="00DB58C3">
        <w:tc>
          <w:tcPr>
            <w:tcW w:w="1022"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360" w:lineRule="auto"/>
              <w:jc w:val="center"/>
              <w:rPr>
                <w:rFonts w:ascii="Arial" w:eastAsia="Times New Roman" w:hAnsi="Arial" w:cs="Arial"/>
                <w:sz w:val="16"/>
                <w:szCs w:val="16"/>
              </w:rPr>
            </w:pPr>
            <w:r w:rsidRPr="00846402">
              <w:rPr>
                <w:rFonts w:ascii="Arial" w:eastAsia="Times New Roman" w:hAnsi="Arial" w:cs="Arial"/>
                <w:sz w:val="16"/>
                <w:szCs w:val="16"/>
              </w:rPr>
              <w:t>2135</w:t>
            </w:r>
          </w:p>
        </w:tc>
        <w:tc>
          <w:tcPr>
            <w:tcW w:w="225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2230</w:t>
            </w:r>
          </w:p>
        </w:tc>
        <w:tc>
          <w:tcPr>
            <w:tcW w:w="241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 –Βασικά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Ι. Στεφανέα</w:t>
            </w:r>
          </w:p>
        </w:tc>
      </w:tr>
      <w:tr w:rsidR="00FE0E56" w:rsidTr="00DB58C3">
        <w:tc>
          <w:tcPr>
            <w:tcW w:w="1022"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360" w:lineRule="auto"/>
              <w:jc w:val="center"/>
              <w:rPr>
                <w:rFonts w:ascii="Arial" w:eastAsia="Times New Roman" w:hAnsi="Arial" w:cs="Arial"/>
                <w:sz w:val="16"/>
                <w:szCs w:val="16"/>
              </w:rPr>
            </w:pPr>
            <w:r w:rsidRPr="00846402">
              <w:rPr>
                <w:rFonts w:ascii="Arial" w:eastAsia="Times New Roman" w:hAnsi="Arial" w:cs="Arial"/>
                <w:sz w:val="16"/>
                <w:szCs w:val="16"/>
              </w:rPr>
              <w:t>2137</w:t>
            </w:r>
          </w:p>
        </w:tc>
        <w:tc>
          <w:tcPr>
            <w:tcW w:w="225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2232</w:t>
            </w:r>
          </w:p>
        </w:tc>
        <w:tc>
          <w:tcPr>
            <w:tcW w:w="241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ΙΙ –Βασικά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Π. Βομπίρη</w:t>
            </w:r>
          </w:p>
        </w:tc>
      </w:tr>
      <w:tr w:rsidR="00FE0E56" w:rsidTr="00DB58C3">
        <w:tc>
          <w:tcPr>
            <w:tcW w:w="1022"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360" w:lineRule="auto"/>
              <w:jc w:val="center"/>
              <w:rPr>
                <w:rFonts w:ascii="Arial" w:eastAsia="Times New Roman" w:hAnsi="Arial" w:cs="Arial"/>
                <w:sz w:val="16"/>
                <w:szCs w:val="16"/>
              </w:rPr>
            </w:pPr>
            <w:r w:rsidRPr="00846402">
              <w:rPr>
                <w:rFonts w:ascii="Arial" w:eastAsia="Times New Roman" w:hAnsi="Arial" w:cs="Arial"/>
                <w:sz w:val="16"/>
                <w:szCs w:val="16"/>
              </w:rPr>
              <w:t>2139</w:t>
            </w:r>
          </w:p>
        </w:tc>
        <w:tc>
          <w:tcPr>
            <w:tcW w:w="225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 –Βασικά Επιχειρησιακά Γερμανικά: Μέρος Α</w:t>
            </w:r>
          </w:p>
        </w:tc>
        <w:tc>
          <w:tcPr>
            <w:tcW w:w="1692"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Ι. Ζήκου</w:t>
            </w:r>
          </w:p>
        </w:tc>
        <w:tc>
          <w:tcPr>
            <w:tcW w:w="877" w:type="dxa"/>
            <w:tcBorders>
              <w:top w:val="single" w:sz="4" w:space="0" w:color="auto"/>
              <w:left w:val="single" w:sz="4" w:space="0" w:color="auto"/>
              <w:bottom w:val="single" w:sz="4" w:space="0" w:color="auto"/>
              <w:right w:val="single" w:sz="4" w:space="0" w:color="auto"/>
            </w:tcBorders>
          </w:tcPr>
          <w:p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2234</w:t>
            </w:r>
          </w:p>
        </w:tc>
        <w:tc>
          <w:tcPr>
            <w:tcW w:w="2410" w:type="dxa"/>
            <w:tcBorders>
              <w:top w:val="single" w:sz="4" w:space="0" w:color="auto"/>
              <w:left w:val="single" w:sz="4" w:space="0" w:color="auto"/>
              <w:bottom w:val="single" w:sz="4" w:space="0" w:color="auto"/>
              <w:right w:val="single" w:sz="4" w:space="0" w:color="auto"/>
            </w:tcBorders>
            <w:hideMark/>
          </w:tcPr>
          <w:p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ΙΙ –Βασικά Επιχειρ/κά Γερμανικά: Μέρος Β</w:t>
            </w:r>
          </w:p>
        </w:tc>
        <w:tc>
          <w:tcPr>
            <w:tcW w:w="1753" w:type="dxa"/>
            <w:tcBorders>
              <w:top w:val="single" w:sz="4" w:space="0" w:color="auto"/>
              <w:left w:val="single" w:sz="4" w:space="0" w:color="auto"/>
              <w:bottom w:val="single" w:sz="4" w:space="0" w:color="auto"/>
              <w:right w:val="single" w:sz="4" w:space="0" w:color="auto"/>
            </w:tcBorders>
          </w:tcPr>
          <w:p w:rsidR="00FE0E56" w:rsidRPr="00846402" w:rsidRDefault="00FE0E56" w:rsidP="00914A71">
            <w:pPr>
              <w:spacing w:line="360" w:lineRule="auto"/>
              <w:rPr>
                <w:rFonts w:ascii="Arial" w:eastAsia="Times New Roman" w:hAnsi="Arial" w:cs="Arial"/>
                <w:b/>
                <w:sz w:val="16"/>
                <w:szCs w:val="16"/>
              </w:rPr>
            </w:pPr>
            <w:r w:rsidRPr="00846402">
              <w:rPr>
                <w:rFonts w:ascii="Arial" w:eastAsia="Times New Roman" w:hAnsi="Arial" w:cs="Arial"/>
                <w:sz w:val="16"/>
                <w:szCs w:val="16"/>
              </w:rPr>
              <w:t>Ι. Ζήκου</w:t>
            </w:r>
          </w:p>
        </w:tc>
      </w:tr>
      <w:tr w:rsidR="00910842" w:rsidRPr="00910842" w:rsidTr="00DB58C3">
        <w:tc>
          <w:tcPr>
            <w:tcW w:w="102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 xml:space="preserve">ΚΩΔ.  </w:t>
            </w:r>
          </w:p>
          <w:p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ΜΑΘ.</w:t>
            </w:r>
          </w:p>
        </w:tc>
        <w:tc>
          <w:tcPr>
            <w:tcW w:w="225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Γ’ ΕΞΑΜΗΝΟ</w:t>
            </w:r>
          </w:p>
        </w:tc>
        <w:tc>
          <w:tcPr>
            <w:tcW w:w="169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10842" w:rsidRPr="001A79A5" w:rsidRDefault="00910842" w:rsidP="00910842">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ΔΙΔΑΣΚΩΝ</w:t>
            </w:r>
          </w:p>
        </w:tc>
        <w:tc>
          <w:tcPr>
            <w:tcW w:w="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 xml:space="preserve">ΚΩΔ.  </w:t>
            </w:r>
          </w:p>
          <w:p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ΜΑΘ.</w:t>
            </w:r>
          </w:p>
        </w:tc>
        <w:tc>
          <w:tcPr>
            <w:tcW w:w="24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Δ’ ΕΞΑΜΗΝΟ</w:t>
            </w:r>
          </w:p>
        </w:tc>
        <w:tc>
          <w:tcPr>
            <w:tcW w:w="175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ΔΙΔΑΣΚΩΝ</w:t>
            </w:r>
          </w:p>
        </w:tc>
      </w:tr>
      <w:tr w:rsidR="00910842" w:rsidRPr="00856151" w:rsidTr="00DB58C3">
        <w:tc>
          <w:tcPr>
            <w:tcW w:w="1022" w:type="dxa"/>
            <w:tcBorders>
              <w:top w:val="single" w:sz="4" w:space="0" w:color="auto"/>
              <w:left w:val="single" w:sz="4" w:space="0" w:color="auto"/>
              <w:bottom w:val="single" w:sz="4" w:space="0" w:color="auto"/>
              <w:right w:val="single" w:sz="4" w:space="0" w:color="auto"/>
            </w:tcBorders>
          </w:tcPr>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lastRenderedPageBreak/>
              <w:t>2311</w:t>
            </w:r>
          </w:p>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ind w:right="-108"/>
              <w:rPr>
                <w:rFonts w:ascii="Arial" w:eastAsia="Times New Roman" w:hAnsi="Arial" w:cs="Arial"/>
                <w:sz w:val="16"/>
                <w:szCs w:val="16"/>
              </w:rPr>
            </w:pPr>
            <w:r w:rsidRPr="00914A71">
              <w:rPr>
                <w:rFonts w:ascii="Arial" w:eastAsia="Times New Roman" w:hAnsi="Arial" w:cs="Arial"/>
                <w:sz w:val="16"/>
                <w:szCs w:val="16"/>
              </w:rPr>
              <w:t>Εισαγωγή στη Χρηματ/κή Λογιστική (Λογιστική Ι)</w:t>
            </w:r>
          </w:p>
        </w:tc>
        <w:tc>
          <w:tcPr>
            <w:tcW w:w="1692" w:type="dxa"/>
            <w:tcBorders>
              <w:top w:val="single" w:sz="4" w:space="0" w:color="auto"/>
              <w:left w:val="single" w:sz="4" w:space="0" w:color="auto"/>
              <w:bottom w:val="single" w:sz="4" w:space="0" w:color="auto"/>
              <w:right w:val="single" w:sz="4" w:space="0" w:color="auto"/>
            </w:tcBorders>
            <w:hideMark/>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 xml:space="preserve">Εμμ. Δεδούλης </w:t>
            </w:r>
          </w:p>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(Α-Λ) - (Μ-Ω)</w:t>
            </w:r>
          </w:p>
          <w:p w:rsidR="00910842" w:rsidRPr="00914A71" w:rsidRDefault="00910842" w:rsidP="0088626B">
            <w:pPr>
              <w:spacing w:after="60" w:line="324" w:lineRule="auto"/>
              <w:rPr>
                <w:rFonts w:ascii="Arial" w:eastAsia="Times New Roman" w:hAnsi="Arial" w:cs="Arial"/>
                <w:sz w:val="16"/>
                <w:szCs w:val="16"/>
                <w:u w:val="single"/>
              </w:rPr>
            </w:pPr>
            <w:r w:rsidRPr="00914A71">
              <w:rPr>
                <w:rFonts w:ascii="Arial" w:eastAsia="Times New Roman" w:hAnsi="Arial" w:cs="Arial"/>
                <w:sz w:val="16"/>
                <w:szCs w:val="16"/>
                <w:u w:val="single"/>
              </w:rPr>
              <w:t>Φροντιστήρια:</w:t>
            </w:r>
          </w:p>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Σ. Βεροιοπούλου</w:t>
            </w:r>
          </w:p>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(Α-Ι) (Κ-Ο)</w:t>
            </w:r>
          </w:p>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Ε. Κασοτάκη (Π-Ω)</w:t>
            </w:r>
          </w:p>
        </w:tc>
        <w:tc>
          <w:tcPr>
            <w:tcW w:w="877" w:type="dxa"/>
            <w:tcBorders>
              <w:top w:val="single" w:sz="4" w:space="0" w:color="auto"/>
              <w:left w:val="single" w:sz="4" w:space="0" w:color="auto"/>
              <w:bottom w:val="single" w:sz="4" w:space="0" w:color="auto"/>
              <w:right w:val="single" w:sz="4" w:space="0" w:color="auto"/>
            </w:tcBorders>
          </w:tcPr>
          <w:p w:rsidR="00910842" w:rsidRPr="00914A71" w:rsidRDefault="00F06BC9"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2411</w:t>
            </w:r>
          </w:p>
          <w:p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ind w:right="-108"/>
              <w:jc w:val="both"/>
              <w:rPr>
                <w:rFonts w:ascii="Arial" w:eastAsia="Times New Roman" w:hAnsi="Arial" w:cs="Arial"/>
                <w:sz w:val="16"/>
                <w:szCs w:val="16"/>
              </w:rPr>
            </w:pPr>
            <w:r w:rsidRPr="00914A71">
              <w:rPr>
                <w:rFonts w:ascii="Arial" w:eastAsia="Times New Roman" w:hAnsi="Arial" w:cs="Arial"/>
                <w:sz w:val="16"/>
                <w:szCs w:val="16"/>
              </w:rPr>
              <w:t>Προχωρημένη</w:t>
            </w:r>
          </w:p>
          <w:p w:rsidR="00910842" w:rsidRPr="00914A71" w:rsidRDefault="00910842" w:rsidP="0088626B">
            <w:pPr>
              <w:spacing w:after="60" w:line="324" w:lineRule="auto"/>
              <w:ind w:right="-108"/>
              <w:jc w:val="both"/>
              <w:rPr>
                <w:rFonts w:ascii="Arial" w:eastAsia="Times New Roman" w:hAnsi="Arial" w:cs="Arial"/>
                <w:sz w:val="16"/>
                <w:szCs w:val="16"/>
              </w:rPr>
            </w:pPr>
            <w:r w:rsidRPr="00914A71">
              <w:rPr>
                <w:rFonts w:ascii="Arial" w:eastAsia="Times New Roman" w:hAnsi="Arial" w:cs="Arial"/>
                <w:sz w:val="16"/>
                <w:szCs w:val="16"/>
              </w:rPr>
              <w:t>Χρηματ/κή Λογιστική</w:t>
            </w:r>
          </w:p>
          <w:p w:rsidR="00910842" w:rsidRPr="00914A71" w:rsidRDefault="00910842" w:rsidP="0088626B">
            <w:pPr>
              <w:spacing w:after="60" w:line="324" w:lineRule="auto"/>
              <w:ind w:right="-108"/>
              <w:jc w:val="both"/>
              <w:rPr>
                <w:rFonts w:ascii="Arial" w:eastAsia="Times New Roman" w:hAnsi="Arial" w:cs="Arial"/>
                <w:sz w:val="16"/>
                <w:szCs w:val="16"/>
              </w:rPr>
            </w:pPr>
            <w:r w:rsidRPr="00914A71">
              <w:rPr>
                <w:rFonts w:ascii="Arial" w:eastAsia="Times New Roman" w:hAnsi="Arial" w:cs="Arial"/>
                <w:sz w:val="16"/>
                <w:szCs w:val="16"/>
              </w:rPr>
              <w:t>(Λογιστική ΙI)</w:t>
            </w:r>
          </w:p>
        </w:tc>
        <w:tc>
          <w:tcPr>
            <w:tcW w:w="1753"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24" w:lineRule="auto"/>
              <w:ind w:right="-108"/>
              <w:jc w:val="both"/>
              <w:rPr>
                <w:rFonts w:ascii="Arial" w:eastAsia="Times New Roman" w:hAnsi="Arial" w:cs="Arial"/>
                <w:sz w:val="16"/>
                <w:szCs w:val="16"/>
              </w:rPr>
            </w:pPr>
            <w:r w:rsidRPr="006927B7">
              <w:rPr>
                <w:rFonts w:ascii="Arial" w:eastAsia="Times New Roman" w:hAnsi="Arial" w:cs="Arial"/>
                <w:sz w:val="16"/>
                <w:szCs w:val="16"/>
              </w:rPr>
              <w:t>Ε.Δεδούλης (Α-Λ)</w:t>
            </w:r>
          </w:p>
          <w:p w:rsidR="00910842" w:rsidRPr="006927B7" w:rsidRDefault="00910842" w:rsidP="0088626B">
            <w:pPr>
              <w:spacing w:after="60" w:line="324" w:lineRule="auto"/>
              <w:ind w:right="-108"/>
              <w:jc w:val="both"/>
              <w:rPr>
                <w:rFonts w:ascii="Arial" w:eastAsia="Times New Roman" w:hAnsi="Arial" w:cs="Arial"/>
                <w:sz w:val="16"/>
                <w:szCs w:val="16"/>
              </w:rPr>
            </w:pPr>
            <w:r w:rsidRPr="006927B7">
              <w:rPr>
                <w:rFonts w:ascii="Arial" w:eastAsia="Times New Roman" w:hAnsi="Arial" w:cs="Arial"/>
                <w:sz w:val="16"/>
                <w:szCs w:val="16"/>
              </w:rPr>
              <w:t>Στ. Σπηλιώτη (Μ-Ω)</w:t>
            </w:r>
          </w:p>
          <w:p w:rsidR="00910842" w:rsidRPr="006927B7" w:rsidRDefault="00910842" w:rsidP="0088626B">
            <w:pPr>
              <w:spacing w:after="60" w:line="324" w:lineRule="auto"/>
              <w:jc w:val="both"/>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Σ.Βεροιοπούλου (Α-Ι)</w:t>
            </w:r>
          </w:p>
          <w:p w:rsidR="00910842" w:rsidRPr="006927B7" w:rsidRDefault="00910842" w:rsidP="0088626B">
            <w:pPr>
              <w:spacing w:after="60" w:line="324" w:lineRule="auto"/>
              <w:ind w:right="-108"/>
              <w:jc w:val="both"/>
              <w:rPr>
                <w:rFonts w:ascii="Arial" w:eastAsia="Times New Roman" w:hAnsi="Arial" w:cs="Arial"/>
                <w:sz w:val="16"/>
                <w:szCs w:val="16"/>
              </w:rPr>
            </w:pPr>
            <w:r w:rsidRPr="006927B7">
              <w:rPr>
                <w:rFonts w:ascii="Arial" w:eastAsia="Times New Roman" w:hAnsi="Arial" w:cs="Arial"/>
                <w:sz w:val="16"/>
                <w:szCs w:val="16"/>
              </w:rPr>
              <w:t xml:space="preserve">Ε. Κασοτάκη </w:t>
            </w:r>
            <w:r w:rsidRPr="006927B7">
              <w:rPr>
                <w:rFonts w:ascii="Arial" w:eastAsia="Times New Roman" w:hAnsi="Arial" w:cs="Arial"/>
                <w:sz w:val="12"/>
                <w:szCs w:val="12"/>
              </w:rPr>
              <w:t>(Κ-Ο)- (Π-Ω)</w:t>
            </w:r>
          </w:p>
        </w:tc>
      </w:tr>
      <w:tr w:rsidR="00910842" w:rsidTr="00DB58C3">
        <w:tc>
          <w:tcPr>
            <w:tcW w:w="1022" w:type="dxa"/>
            <w:tcBorders>
              <w:top w:val="single" w:sz="4" w:space="0" w:color="auto"/>
              <w:left w:val="single" w:sz="4" w:space="0" w:color="auto"/>
              <w:bottom w:val="single" w:sz="4" w:space="0" w:color="auto"/>
              <w:right w:val="single" w:sz="4" w:space="0" w:color="auto"/>
            </w:tcBorders>
          </w:tcPr>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2313</w:t>
            </w:r>
          </w:p>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Ποσοτικές Μέθοδοι ΙΙΙ (Οικονομετρία)</w:t>
            </w:r>
          </w:p>
          <w:p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Γ. Βάμβουκας</w:t>
            </w:r>
          </w:p>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(Α-Λ)</w:t>
            </w:r>
          </w:p>
          <w:p w:rsidR="00910842" w:rsidRPr="00914A71" w:rsidRDefault="00A06919" w:rsidP="0088626B">
            <w:pPr>
              <w:spacing w:after="60" w:line="324" w:lineRule="auto"/>
              <w:rPr>
                <w:rFonts w:ascii="Arial" w:eastAsia="Times New Roman" w:hAnsi="Arial" w:cs="Arial"/>
                <w:sz w:val="16"/>
                <w:szCs w:val="16"/>
              </w:rPr>
            </w:pPr>
            <w:r>
              <w:rPr>
                <w:rFonts w:ascii="Arial" w:eastAsia="Times New Roman" w:hAnsi="Arial" w:cs="Arial"/>
                <w:sz w:val="16"/>
                <w:szCs w:val="16"/>
              </w:rPr>
              <w:t>Α</w:t>
            </w:r>
            <w:r w:rsidR="007D090C" w:rsidRPr="00914A71">
              <w:rPr>
                <w:rFonts w:ascii="Arial" w:eastAsia="Times New Roman" w:hAnsi="Arial" w:cs="Arial"/>
                <w:sz w:val="16"/>
                <w:szCs w:val="16"/>
              </w:rPr>
              <w:t xml:space="preserve">. </w:t>
            </w:r>
            <w:r>
              <w:rPr>
                <w:rFonts w:ascii="Arial" w:eastAsia="Times New Roman" w:hAnsi="Arial" w:cs="Arial"/>
                <w:sz w:val="16"/>
                <w:szCs w:val="16"/>
              </w:rPr>
              <w:t>Καζ</w:t>
            </w:r>
            <w:r w:rsidR="00471681">
              <w:rPr>
                <w:rFonts w:ascii="Arial" w:eastAsia="Times New Roman" w:hAnsi="Arial" w:cs="Arial"/>
                <w:sz w:val="16"/>
                <w:szCs w:val="16"/>
              </w:rPr>
              <w:t>άνα</w:t>
            </w:r>
            <w:r>
              <w:rPr>
                <w:rFonts w:ascii="Arial" w:eastAsia="Times New Roman" w:hAnsi="Arial" w:cs="Arial"/>
                <w:sz w:val="16"/>
                <w:szCs w:val="16"/>
              </w:rPr>
              <w:t>ς</w:t>
            </w:r>
            <w:r w:rsidR="00910842" w:rsidRPr="00914A71">
              <w:rPr>
                <w:rFonts w:ascii="Arial" w:eastAsia="Times New Roman" w:hAnsi="Arial" w:cs="Arial"/>
                <w:sz w:val="16"/>
                <w:szCs w:val="16"/>
              </w:rPr>
              <w:t xml:space="preserve"> (Μ-Ω)</w:t>
            </w:r>
          </w:p>
          <w:p w:rsidR="00910842" w:rsidRPr="00914A71" w:rsidRDefault="00910842" w:rsidP="0088626B">
            <w:pPr>
              <w:spacing w:after="60" w:line="324" w:lineRule="auto"/>
              <w:rPr>
                <w:rFonts w:ascii="Arial" w:eastAsia="Times New Roman" w:hAnsi="Arial" w:cs="Arial"/>
                <w:sz w:val="16"/>
                <w:szCs w:val="16"/>
              </w:rPr>
            </w:pPr>
          </w:p>
        </w:tc>
        <w:tc>
          <w:tcPr>
            <w:tcW w:w="877"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2412</w:t>
            </w:r>
          </w:p>
          <w:p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 xml:space="preserve">Εμπορικό Δίκαιο ΙΙ (Ρυθμίσεις  </w:t>
            </w:r>
          </w:p>
          <w:p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Εμπορικών και Οικονομικών</w:t>
            </w:r>
          </w:p>
          <w:p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Συναλλαγών)</w:t>
            </w:r>
          </w:p>
        </w:tc>
        <w:tc>
          <w:tcPr>
            <w:tcW w:w="1753"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Χ. Ταρνανίδου(Α-Λ)</w:t>
            </w:r>
          </w:p>
          <w:p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 xml:space="preserve">Αθ. Κουλορίδας </w:t>
            </w:r>
          </w:p>
          <w:p w:rsidR="00910842" w:rsidRPr="00D70EF5" w:rsidRDefault="00910842" w:rsidP="0088626B">
            <w:pPr>
              <w:spacing w:after="60" w:line="324" w:lineRule="auto"/>
              <w:jc w:val="both"/>
              <w:rPr>
                <w:rFonts w:ascii="Arial" w:eastAsia="Times New Roman" w:hAnsi="Arial" w:cs="Arial"/>
                <w:sz w:val="16"/>
                <w:szCs w:val="16"/>
              </w:rPr>
            </w:pPr>
            <w:r w:rsidRPr="00D70EF5">
              <w:rPr>
                <w:rFonts w:ascii="Arial" w:eastAsia="Times New Roman" w:hAnsi="Arial" w:cs="Arial"/>
                <w:sz w:val="16"/>
                <w:szCs w:val="16"/>
              </w:rPr>
              <w:t>(Μ-Ω)</w:t>
            </w:r>
          </w:p>
        </w:tc>
      </w:tr>
      <w:tr w:rsidR="00910842" w:rsidRPr="00856151" w:rsidTr="00DB58C3">
        <w:tc>
          <w:tcPr>
            <w:tcW w:w="1022" w:type="dxa"/>
            <w:tcBorders>
              <w:top w:val="single" w:sz="4" w:space="0" w:color="auto"/>
              <w:left w:val="single" w:sz="4" w:space="0" w:color="auto"/>
              <w:bottom w:val="single" w:sz="4" w:space="0" w:color="auto"/>
              <w:right w:val="single" w:sz="4" w:space="0" w:color="auto"/>
            </w:tcBorders>
          </w:tcPr>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2315</w:t>
            </w:r>
          </w:p>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Μάρκετινγκ Ι (Αρχές Μάρκετινγκ)</w:t>
            </w:r>
          </w:p>
          <w:p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rsidR="00910842" w:rsidRPr="00CB6E59" w:rsidRDefault="00910842" w:rsidP="0088626B">
            <w:pPr>
              <w:spacing w:after="60" w:line="324" w:lineRule="auto"/>
              <w:rPr>
                <w:rFonts w:ascii="Arial" w:eastAsia="Times New Roman" w:hAnsi="Arial" w:cs="Arial"/>
                <w:sz w:val="16"/>
                <w:szCs w:val="16"/>
              </w:rPr>
            </w:pPr>
            <w:r w:rsidRPr="00CB6E59">
              <w:rPr>
                <w:rFonts w:ascii="Arial" w:eastAsia="Times New Roman" w:hAnsi="Arial" w:cs="Arial"/>
                <w:sz w:val="16"/>
                <w:szCs w:val="16"/>
              </w:rPr>
              <w:t>Γ. Πανηγυράκης</w:t>
            </w:r>
          </w:p>
          <w:p w:rsidR="00925F3D" w:rsidRPr="00925F3D" w:rsidRDefault="00925F3D" w:rsidP="0088626B">
            <w:pPr>
              <w:spacing w:after="60" w:line="324" w:lineRule="auto"/>
              <w:rPr>
                <w:rFonts w:ascii="Arial" w:eastAsia="Times New Roman" w:hAnsi="Arial" w:cs="Arial"/>
                <w:sz w:val="16"/>
                <w:szCs w:val="16"/>
              </w:rPr>
            </w:pPr>
            <w:r>
              <w:rPr>
                <w:rFonts w:ascii="Arial" w:eastAsia="Times New Roman" w:hAnsi="Arial" w:cs="Arial"/>
                <w:sz w:val="16"/>
                <w:szCs w:val="16"/>
              </w:rPr>
              <w:t>Γ. Σιώμκος</w:t>
            </w:r>
          </w:p>
          <w:p w:rsidR="00910842" w:rsidRPr="00CB6E59" w:rsidRDefault="00910842" w:rsidP="0088626B">
            <w:pPr>
              <w:spacing w:after="60" w:line="324" w:lineRule="auto"/>
              <w:rPr>
                <w:rFonts w:ascii="Arial" w:eastAsia="Times New Roman" w:hAnsi="Arial" w:cs="Arial"/>
                <w:sz w:val="16"/>
                <w:szCs w:val="16"/>
              </w:rPr>
            </w:pPr>
            <w:r w:rsidRPr="00CB6E59">
              <w:rPr>
                <w:rFonts w:ascii="Arial" w:eastAsia="Times New Roman" w:hAnsi="Arial" w:cs="Arial"/>
                <w:sz w:val="16"/>
                <w:szCs w:val="16"/>
              </w:rPr>
              <w:t>(Α-Ω)</w:t>
            </w:r>
          </w:p>
        </w:tc>
        <w:tc>
          <w:tcPr>
            <w:tcW w:w="877"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2414</w:t>
            </w:r>
          </w:p>
          <w:p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 xml:space="preserve">Μάρκετινγκ ΙΙ </w:t>
            </w:r>
          </w:p>
          <w:p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 xml:space="preserve">(Συμπεριφορά Καταναλωτή) </w:t>
            </w:r>
          </w:p>
        </w:tc>
        <w:tc>
          <w:tcPr>
            <w:tcW w:w="1753" w:type="dxa"/>
            <w:tcBorders>
              <w:top w:val="single" w:sz="4" w:space="0" w:color="auto"/>
              <w:left w:val="single" w:sz="4" w:space="0" w:color="auto"/>
              <w:bottom w:val="single" w:sz="4" w:space="0" w:color="auto"/>
              <w:right w:val="single" w:sz="4" w:space="0" w:color="auto"/>
            </w:tcBorders>
            <w:hideMark/>
          </w:tcPr>
          <w:p w:rsidR="00910842" w:rsidRDefault="00925F3D" w:rsidP="0088626B">
            <w:pPr>
              <w:spacing w:after="60" w:line="324" w:lineRule="auto"/>
              <w:jc w:val="both"/>
              <w:rPr>
                <w:rFonts w:ascii="Arial" w:eastAsia="Times New Roman" w:hAnsi="Arial" w:cs="Arial"/>
                <w:sz w:val="16"/>
                <w:szCs w:val="16"/>
              </w:rPr>
            </w:pPr>
            <w:r>
              <w:rPr>
                <w:rFonts w:ascii="Arial" w:eastAsia="Times New Roman" w:hAnsi="Arial" w:cs="Arial"/>
                <w:sz w:val="16"/>
                <w:szCs w:val="16"/>
              </w:rPr>
              <w:t>Γ. Σιώμκος</w:t>
            </w:r>
          </w:p>
          <w:p w:rsidR="00925F3D" w:rsidRPr="00925F3D" w:rsidRDefault="00925F3D" w:rsidP="0088626B">
            <w:pPr>
              <w:spacing w:after="60" w:line="324" w:lineRule="auto"/>
              <w:jc w:val="both"/>
              <w:rPr>
                <w:rFonts w:ascii="Arial" w:eastAsia="Times New Roman" w:hAnsi="Arial" w:cs="Arial"/>
                <w:sz w:val="16"/>
                <w:szCs w:val="16"/>
              </w:rPr>
            </w:pPr>
            <w:r>
              <w:rPr>
                <w:rFonts w:ascii="Arial" w:eastAsia="Times New Roman" w:hAnsi="Arial" w:cs="Arial"/>
                <w:sz w:val="16"/>
                <w:szCs w:val="16"/>
              </w:rPr>
              <w:t>Μ. Ψιλούτσικου</w:t>
            </w:r>
          </w:p>
          <w:p w:rsidR="007D090C" w:rsidRPr="00925F3D" w:rsidRDefault="007D090C" w:rsidP="0088626B">
            <w:pPr>
              <w:spacing w:after="60" w:line="324" w:lineRule="auto"/>
              <w:jc w:val="both"/>
              <w:rPr>
                <w:rFonts w:ascii="Arial" w:eastAsia="Times New Roman" w:hAnsi="Arial" w:cs="Arial"/>
                <w:sz w:val="16"/>
                <w:szCs w:val="16"/>
              </w:rPr>
            </w:pPr>
            <w:r w:rsidRPr="00925F3D">
              <w:rPr>
                <w:rFonts w:ascii="Arial" w:eastAsia="Times New Roman" w:hAnsi="Arial" w:cs="Arial"/>
                <w:sz w:val="16"/>
                <w:szCs w:val="16"/>
              </w:rPr>
              <w:t>(Α-Ω)</w:t>
            </w:r>
          </w:p>
        </w:tc>
      </w:tr>
      <w:tr w:rsidR="00910842" w:rsidRPr="00856151" w:rsidTr="00DB58C3">
        <w:tc>
          <w:tcPr>
            <w:tcW w:w="1022" w:type="dxa"/>
            <w:tcBorders>
              <w:top w:val="single" w:sz="4" w:space="0" w:color="auto"/>
              <w:left w:val="single" w:sz="4" w:space="0" w:color="auto"/>
              <w:bottom w:val="single" w:sz="4" w:space="0" w:color="auto"/>
              <w:right w:val="single" w:sz="4" w:space="0" w:color="auto"/>
            </w:tcBorders>
            <w:hideMark/>
          </w:tcPr>
          <w:p w:rsidR="00910842" w:rsidRPr="00925F3D" w:rsidRDefault="00910842" w:rsidP="0088626B">
            <w:pPr>
              <w:spacing w:after="60" w:line="324" w:lineRule="auto"/>
              <w:jc w:val="center"/>
              <w:rPr>
                <w:rFonts w:ascii="Arial" w:eastAsia="Times New Roman" w:hAnsi="Arial" w:cs="Arial"/>
                <w:sz w:val="16"/>
                <w:szCs w:val="16"/>
              </w:rPr>
            </w:pPr>
            <w:r w:rsidRPr="00925F3D">
              <w:rPr>
                <w:rFonts w:ascii="Arial" w:eastAsia="Times New Roman" w:hAnsi="Arial" w:cs="Arial"/>
                <w:sz w:val="16"/>
                <w:szCs w:val="16"/>
              </w:rPr>
              <w:t>2317</w:t>
            </w:r>
          </w:p>
          <w:p w:rsidR="00910842" w:rsidRPr="00925F3D"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Οργάνωση και Διοίκηση Επιχ/σεων Ι</w:t>
            </w:r>
          </w:p>
          <w:p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 Ιωαννίδης</w:t>
            </w:r>
          </w:p>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Δ. Μανωλόπουλος</w:t>
            </w:r>
          </w:p>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(Α-Λ) - (Μ-Ω)</w:t>
            </w:r>
          </w:p>
        </w:tc>
        <w:tc>
          <w:tcPr>
            <w:tcW w:w="877" w:type="dxa"/>
            <w:tcBorders>
              <w:top w:val="single" w:sz="4" w:space="0" w:color="auto"/>
              <w:left w:val="single" w:sz="4" w:space="0" w:color="auto"/>
              <w:bottom w:val="single" w:sz="4" w:space="0" w:color="auto"/>
              <w:right w:val="single" w:sz="4" w:space="0" w:color="auto"/>
            </w:tcBorders>
            <w:hideMark/>
          </w:tcPr>
          <w:p w:rsidR="00910842" w:rsidRPr="00925F3D" w:rsidRDefault="00910842" w:rsidP="0088626B">
            <w:pPr>
              <w:spacing w:after="60" w:line="324" w:lineRule="auto"/>
              <w:jc w:val="center"/>
              <w:rPr>
                <w:rFonts w:ascii="Arial" w:eastAsia="Times New Roman" w:hAnsi="Arial" w:cs="Arial"/>
                <w:sz w:val="16"/>
                <w:szCs w:val="16"/>
              </w:rPr>
            </w:pPr>
            <w:r w:rsidRPr="00925F3D">
              <w:rPr>
                <w:rFonts w:ascii="Arial" w:eastAsia="Times New Roman" w:hAnsi="Arial" w:cs="Arial"/>
                <w:sz w:val="16"/>
                <w:szCs w:val="16"/>
              </w:rPr>
              <w:t>2416</w:t>
            </w:r>
          </w:p>
          <w:p w:rsidR="00910842" w:rsidRPr="00925F3D"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rsidR="00910842" w:rsidRPr="00925F3D" w:rsidRDefault="009D6A17" w:rsidP="0088626B">
            <w:pPr>
              <w:spacing w:after="60" w:line="324" w:lineRule="auto"/>
              <w:jc w:val="both"/>
              <w:rPr>
                <w:rFonts w:ascii="Arial" w:eastAsia="Times New Roman" w:hAnsi="Arial" w:cs="Arial"/>
                <w:sz w:val="16"/>
                <w:szCs w:val="16"/>
              </w:rPr>
            </w:pPr>
            <w:r w:rsidRPr="00925F3D">
              <w:rPr>
                <w:rFonts w:ascii="Arial" w:eastAsia="Times New Roman" w:hAnsi="Arial" w:cs="Arial"/>
                <w:sz w:val="16"/>
                <w:szCs w:val="16"/>
              </w:rPr>
              <w:t>Χρηματοδοτική Διοίκηση Ι</w:t>
            </w:r>
          </w:p>
          <w:p w:rsidR="00910842" w:rsidRPr="00925F3D" w:rsidRDefault="00910842" w:rsidP="0088626B">
            <w:pPr>
              <w:spacing w:after="60" w:line="324" w:lineRule="auto"/>
              <w:jc w:val="both"/>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rsidR="00910842" w:rsidRPr="006927B7" w:rsidRDefault="00471681" w:rsidP="0088626B">
            <w:pPr>
              <w:spacing w:after="60" w:line="324" w:lineRule="auto"/>
              <w:jc w:val="both"/>
              <w:rPr>
                <w:rFonts w:ascii="Arial" w:eastAsia="Times New Roman" w:hAnsi="Arial" w:cs="Arial"/>
                <w:sz w:val="16"/>
                <w:szCs w:val="16"/>
              </w:rPr>
            </w:pPr>
            <w:r>
              <w:rPr>
                <w:rFonts w:ascii="Arial" w:eastAsia="Times New Roman" w:hAnsi="Arial" w:cs="Arial"/>
                <w:sz w:val="16"/>
                <w:szCs w:val="16"/>
              </w:rPr>
              <w:t>Π.Δ 407</w:t>
            </w:r>
            <w:r w:rsidR="00910842" w:rsidRPr="006927B7">
              <w:rPr>
                <w:rFonts w:ascii="Arial" w:eastAsia="Times New Roman" w:hAnsi="Arial" w:cs="Arial"/>
                <w:sz w:val="16"/>
                <w:szCs w:val="16"/>
              </w:rPr>
              <w:t xml:space="preserve"> (Α-Λ)</w:t>
            </w:r>
          </w:p>
          <w:p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Α. Δράκος (Μ-Ω)</w:t>
            </w:r>
          </w:p>
          <w:p w:rsidR="00910842" w:rsidRPr="006927B7" w:rsidRDefault="00910842" w:rsidP="0088626B">
            <w:pPr>
              <w:spacing w:after="60" w:line="324" w:lineRule="auto"/>
              <w:jc w:val="both"/>
              <w:rPr>
                <w:rFonts w:ascii="Arial" w:eastAsia="Times New Roman" w:hAnsi="Arial" w:cs="Arial"/>
                <w:sz w:val="16"/>
                <w:szCs w:val="16"/>
              </w:rPr>
            </w:pPr>
          </w:p>
        </w:tc>
      </w:tr>
      <w:tr w:rsidR="00910842" w:rsidRPr="00856151" w:rsidTr="00DB58C3">
        <w:tc>
          <w:tcPr>
            <w:tcW w:w="1022" w:type="dxa"/>
            <w:tcBorders>
              <w:top w:val="single" w:sz="4" w:space="0" w:color="auto"/>
              <w:left w:val="single" w:sz="4" w:space="0" w:color="auto"/>
              <w:bottom w:val="single" w:sz="4" w:space="0" w:color="auto"/>
              <w:right w:val="single" w:sz="4" w:space="0" w:color="auto"/>
            </w:tcBorders>
            <w:hideMark/>
          </w:tcPr>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2319</w:t>
            </w:r>
          </w:p>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hideMark/>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Εμπορικό Δίκαιο Ι (Θεσμικά Θέματα Οργάνωσης των Επιχειρήσεων)</w:t>
            </w:r>
          </w:p>
        </w:tc>
        <w:tc>
          <w:tcPr>
            <w:tcW w:w="1692" w:type="dxa"/>
            <w:tcBorders>
              <w:top w:val="single" w:sz="4" w:space="0" w:color="auto"/>
              <w:left w:val="single" w:sz="4" w:space="0" w:color="auto"/>
              <w:bottom w:val="single" w:sz="4" w:space="0" w:color="auto"/>
              <w:right w:val="single" w:sz="4" w:space="0" w:color="auto"/>
            </w:tcBorders>
            <w:hideMark/>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Χ. Ταρνανίδου (Α-Λ)</w:t>
            </w:r>
          </w:p>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 xml:space="preserve">Αθ. Κουλορίδας </w:t>
            </w:r>
          </w:p>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(Μ-Ω)</w:t>
            </w:r>
          </w:p>
        </w:tc>
        <w:tc>
          <w:tcPr>
            <w:tcW w:w="877" w:type="dxa"/>
            <w:tcBorders>
              <w:top w:val="single" w:sz="4" w:space="0" w:color="auto"/>
              <w:left w:val="single" w:sz="4" w:space="0" w:color="auto"/>
              <w:bottom w:val="single" w:sz="4" w:space="0" w:color="auto"/>
              <w:right w:val="single" w:sz="4" w:space="0" w:color="auto"/>
            </w:tcBorders>
            <w:hideMark/>
          </w:tcPr>
          <w:p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2418</w:t>
            </w:r>
          </w:p>
          <w:p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Μικροοικονομική ΙΙ</w:t>
            </w:r>
          </w:p>
          <w:p w:rsidR="00910842" w:rsidRPr="00914A71" w:rsidRDefault="00910842" w:rsidP="0088626B">
            <w:pPr>
              <w:spacing w:after="60" w:line="324" w:lineRule="auto"/>
              <w:jc w:val="both"/>
              <w:rPr>
                <w:rFonts w:ascii="Arial" w:eastAsia="Times New Roman" w:hAnsi="Arial" w:cs="Arial"/>
                <w:sz w:val="16"/>
                <w:szCs w:val="16"/>
              </w:rPr>
            </w:pPr>
          </w:p>
          <w:p w:rsidR="00910842" w:rsidRPr="00914A71" w:rsidRDefault="00910842" w:rsidP="0088626B">
            <w:pPr>
              <w:spacing w:after="60" w:line="324" w:lineRule="auto"/>
              <w:jc w:val="both"/>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hideMark/>
          </w:tcPr>
          <w:p w:rsidR="00DB58C3" w:rsidRPr="006927B7" w:rsidRDefault="007D090C"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Κ. Μπουρλάκης</w:t>
            </w:r>
          </w:p>
          <w:p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 xml:space="preserve">(Α-Λ) </w:t>
            </w:r>
            <w:r w:rsidR="00DB58C3" w:rsidRPr="006927B7">
              <w:rPr>
                <w:rFonts w:ascii="Arial" w:eastAsia="Times New Roman" w:hAnsi="Arial" w:cs="Arial"/>
                <w:sz w:val="16"/>
                <w:szCs w:val="16"/>
              </w:rPr>
              <w:t>(Μ-Ω)</w:t>
            </w:r>
          </w:p>
          <w:p w:rsidR="00910842" w:rsidRPr="006927B7" w:rsidRDefault="00910842" w:rsidP="0088626B">
            <w:pPr>
              <w:spacing w:after="60" w:line="324" w:lineRule="auto"/>
              <w:jc w:val="both"/>
              <w:rPr>
                <w:rFonts w:ascii="Arial" w:eastAsia="Times New Roman" w:hAnsi="Arial" w:cs="Arial"/>
                <w:sz w:val="16"/>
                <w:szCs w:val="16"/>
                <w:highlight w:val="yellow"/>
              </w:rPr>
            </w:pPr>
          </w:p>
        </w:tc>
      </w:tr>
      <w:tr w:rsidR="00910842" w:rsidRPr="00856151" w:rsidTr="00DB58C3">
        <w:tc>
          <w:tcPr>
            <w:tcW w:w="1022" w:type="dxa"/>
            <w:tcBorders>
              <w:top w:val="single" w:sz="4" w:space="0" w:color="auto"/>
              <w:left w:val="single" w:sz="4" w:space="0" w:color="auto"/>
              <w:bottom w:val="single" w:sz="4" w:space="0" w:color="auto"/>
              <w:right w:val="single" w:sz="4" w:space="0" w:color="auto"/>
            </w:tcBorders>
            <w:hideMark/>
          </w:tcPr>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2331</w:t>
            </w:r>
          </w:p>
          <w:p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Πληροφοριακά Συστήματα</w:t>
            </w:r>
          </w:p>
          <w:p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Δ. Καρδαράς</w:t>
            </w:r>
          </w:p>
          <w:p w:rsidR="00910842" w:rsidRPr="00914A71" w:rsidRDefault="00DB58C3"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 xml:space="preserve">Ξ. </w:t>
            </w:r>
            <w:r w:rsidR="00910842" w:rsidRPr="00914A71">
              <w:rPr>
                <w:rFonts w:ascii="Arial" w:eastAsia="Times New Roman" w:hAnsi="Arial" w:cs="Arial"/>
                <w:sz w:val="16"/>
                <w:szCs w:val="16"/>
              </w:rPr>
              <w:t xml:space="preserve">Μαμάκου </w:t>
            </w:r>
            <w:r w:rsidR="00910842" w:rsidRPr="00914A71">
              <w:rPr>
                <w:rFonts w:ascii="Arial" w:eastAsia="Times New Roman" w:hAnsi="Arial" w:cs="Arial"/>
                <w:sz w:val="14"/>
                <w:szCs w:val="14"/>
              </w:rPr>
              <w:t>(εργαστ.)</w:t>
            </w:r>
          </w:p>
        </w:tc>
        <w:tc>
          <w:tcPr>
            <w:tcW w:w="877"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jc w:val="both"/>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rsidR="00910842" w:rsidRPr="00914A71" w:rsidRDefault="00910842" w:rsidP="0088626B">
            <w:pPr>
              <w:spacing w:after="60" w:line="324" w:lineRule="auto"/>
              <w:jc w:val="center"/>
              <w:rPr>
                <w:rFonts w:ascii="Arial" w:eastAsia="Times New Roman" w:hAnsi="Arial" w:cs="Arial"/>
                <w:sz w:val="16"/>
                <w:szCs w:val="16"/>
                <w:u w:val="single"/>
              </w:rPr>
            </w:pPr>
          </w:p>
        </w:tc>
        <w:tc>
          <w:tcPr>
            <w:tcW w:w="1753" w:type="dxa"/>
            <w:tcBorders>
              <w:top w:val="single" w:sz="4" w:space="0" w:color="auto"/>
              <w:left w:val="single" w:sz="4" w:space="0" w:color="auto"/>
              <w:bottom w:val="single" w:sz="4" w:space="0" w:color="auto"/>
              <w:right w:val="single" w:sz="4" w:space="0" w:color="auto"/>
            </w:tcBorders>
          </w:tcPr>
          <w:p w:rsidR="00910842" w:rsidRPr="006927B7" w:rsidRDefault="00910842" w:rsidP="0088626B">
            <w:pPr>
              <w:spacing w:after="60" w:line="324" w:lineRule="auto"/>
              <w:jc w:val="center"/>
              <w:rPr>
                <w:rFonts w:ascii="Arial" w:eastAsia="Times New Roman" w:hAnsi="Arial" w:cs="Arial"/>
                <w:sz w:val="16"/>
                <w:szCs w:val="16"/>
                <w:u w:val="single"/>
              </w:rPr>
            </w:pPr>
          </w:p>
        </w:tc>
      </w:tr>
      <w:tr w:rsidR="00910842" w:rsidRPr="001A79A5" w:rsidTr="00DB58C3">
        <w:tc>
          <w:tcPr>
            <w:tcW w:w="1022" w:type="dxa"/>
            <w:tcBorders>
              <w:top w:val="single" w:sz="4" w:space="0" w:color="auto"/>
              <w:left w:val="single" w:sz="4" w:space="0" w:color="auto"/>
              <w:bottom w:val="single" w:sz="4" w:space="0" w:color="auto"/>
              <w:right w:val="single" w:sz="4" w:space="0" w:color="auto"/>
            </w:tcBorders>
            <w:hideMark/>
          </w:tcPr>
          <w:p w:rsidR="00910842" w:rsidRPr="001A79A5" w:rsidRDefault="00910842" w:rsidP="0088626B">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rsidR="00910842" w:rsidRDefault="00910842" w:rsidP="0088626B">
            <w:pPr>
              <w:spacing w:before="120" w:after="120" w:line="360" w:lineRule="auto"/>
              <w:rPr>
                <w:rFonts w:ascii="Arial" w:eastAsia="Times New Roman" w:hAnsi="Arial" w:cs="Arial"/>
                <w:b/>
                <w:sz w:val="16"/>
                <w:szCs w:val="16"/>
              </w:rPr>
            </w:pPr>
            <w:r>
              <w:rPr>
                <w:rFonts w:ascii="Arial" w:eastAsia="Times New Roman" w:hAnsi="Arial" w:cs="Arial"/>
                <w:b/>
                <w:sz w:val="16"/>
                <w:szCs w:val="16"/>
              </w:rPr>
              <w:t>Ξένη Γλώσσα: *</w:t>
            </w:r>
          </w:p>
        </w:tc>
        <w:tc>
          <w:tcPr>
            <w:tcW w:w="1692"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before="120" w:after="120" w:line="360" w:lineRule="auto"/>
              <w:rPr>
                <w:rFonts w:ascii="Arial" w:eastAsia="Times New Roman" w:hAnsi="Arial" w:cs="Arial"/>
                <w:b/>
                <w:sz w:val="16"/>
                <w:szCs w:val="16"/>
              </w:rPr>
            </w:pPr>
          </w:p>
        </w:tc>
        <w:tc>
          <w:tcPr>
            <w:tcW w:w="877"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before="120" w:after="120" w:line="360" w:lineRule="auto"/>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910842" w:rsidRDefault="00910842" w:rsidP="0088626B">
            <w:pPr>
              <w:spacing w:before="120" w:after="120" w:line="360" w:lineRule="auto"/>
              <w:rPr>
                <w:rFonts w:ascii="Arial" w:eastAsia="Times New Roman" w:hAnsi="Arial" w:cs="Arial"/>
                <w:b/>
                <w:sz w:val="16"/>
                <w:szCs w:val="16"/>
              </w:rPr>
            </w:pPr>
            <w:r>
              <w:rPr>
                <w:rFonts w:ascii="Arial" w:eastAsia="Times New Roman" w:hAnsi="Arial" w:cs="Arial"/>
                <w:b/>
                <w:sz w:val="16"/>
                <w:szCs w:val="16"/>
              </w:rPr>
              <w:t>Ξένη Γλώσσα: *</w:t>
            </w:r>
          </w:p>
        </w:tc>
        <w:tc>
          <w:tcPr>
            <w:tcW w:w="1753" w:type="dxa"/>
            <w:tcBorders>
              <w:top w:val="single" w:sz="4" w:space="0" w:color="auto"/>
              <w:left w:val="single" w:sz="4" w:space="0" w:color="auto"/>
              <w:bottom w:val="single" w:sz="4" w:space="0" w:color="auto"/>
              <w:right w:val="single" w:sz="4" w:space="0" w:color="auto"/>
            </w:tcBorders>
          </w:tcPr>
          <w:p w:rsidR="00910842" w:rsidRDefault="00910842" w:rsidP="0088626B">
            <w:pPr>
              <w:spacing w:before="120" w:after="120" w:line="360" w:lineRule="auto"/>
              <w:jc w:val="center"/>
              <w:rPr>
                <w:rFonts w:ascii="Arial" w:eastAsia="Times New Roman" w:hAnsi="Arial" w:cs="Arial"/>
                <w:b/>
                <w:sz w:val="16"/>
                <w:szCs w:val="16"/>
              </w:rPr>
            </w:pPr>
          </w:p>
        </w:tc>
      </w:tr>
      <w:tr w:rsidR="00910842" w:rsidTr="00DB58C3">
        <w:tc>
          <w:tcPr>
            <w:tcW w:w="1022"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center"/>
              <w:rPr>
                <w:rFonts w:ascii="Arial" w:eastAsia="Times New Roman" w:hAnsi="Arial" w:cs="Arial"/>
                <w:sz w:val="16"/>
                <w:szCs w:val="16"/>
              </w:rPr>
            </w:pPr>
            <w:r w:rsidRPr="001A79A5">
              <w:rPr>
                <w:rFonts w:ascii="Arial" w:eastAsia="Times New Roman" w:hAnsi="Arial" w:cs="Arial"/>
                <w:sz w:val="16"/>
                <w:szCs w:val="16"/>
              </w:rPr>
              <w:t>2391-1</w:t>
            </w:r>
          </w:p>
        </w:tc>
        <w:tc>
          <w:tcPr>
            <w:tcW w:w="225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ΙΙΙ – Ενδιάμεσα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2430-1</w:t>
            </w:r>
          </w:p>
        </w:tc>
        <w:tc>
          <w:tcPr>
            <w:tcW w:w="241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w:t>
            </w:r>
            <w:r w:rsidRPr="001A79A5">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Κ. Καραγκούνη</w:t>
            </w:r>
          </w:p>
        </w:tc>
      </w:tr>
      <w:tr w:rsidR="00910842" w:rsidTr="00DB58C3">
        <w:tc>
          <w:tcPr>
            <w:tcW w:w="1022"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center"/>
              <w:rPr>
                <w:rFonts w:ascii="Arial" w:eastAsia="Times New Roman" w:hAnsi="Arial" w:cs="Arial"/>
                <w:sz w:val="16"/>
                <w:szCs w:val="16"/>
              </w:rPr>
            </w:pPr>
            <w:r w:rsidRPr="001A79A5">
              <w:rPr>
                <w:rFonts w:ascii="Arial" w:eastAsia="Times New Roman" w:hAnsi="Arial" w:cs="Arial"/>
                <w:sz w:val="16"/>
                <w:szCs w:val="16"/>
              </w:rPr>
              <w:t>2393-1</w:t>
            </w:r>
          </w:p>
        </w:tc>
        <w:tc>
          <w:tcPr>
            <w:tcW w:w="225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ΙΙΙ – Ενδιάμεσα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2432-1</w:t>
            </w:r>
          </w:p>
        </w:tc>
        <w:tc>
          <w:tcPr>
            <w:tcW w:w="241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w:t>
            </w:r>
            <w:r w:rsidRPr="001A79A5">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Π. Βομπίρη</w:t>
            </w:r>
          </w:p>
        </w:tc>
      </w:tr>
      <w:tr w:rsidR="00910842" w:rsidTr="00DB58C3">
        <w:tc>
          <w:tcPr>
            <w:tcW w:w="1022"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center"/>
              <w:rPr>
                <w:rFonts w:ascii="Arial" w:eastAsia="Times New Roman" w:hAnsi="Arial" w:cs="Arial"/>
                <w:sz w:val="16"/>
                <w:szCs w:val="16"/>
              </w:rPr>
            </w:pPr>
            <w:r w:rsidRPr="001A79A5">
              <w:rPr>
                <w:rFonts w:ascii="Arial" w:eastAsia="Times New Roman" w:hAnsi="Arial" w:cs="Arial"/>
                <w:sz w:val="16"/>
                <w:szCs w:val="16"/>
              </w:rPr>
              <w:t>2395-1</w:t>
            </w:r>
          </w:p>
        </w:tc>
        <w:tc>
          <w:tcPr>
            <w:tcW w:w="225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ΙΙΙ – Ενδιάμεσα Επιχειρησιακά Γερμανικά: Μέρος Α</w:t>
            </w:r>
          </w:p>
        </w:tc>
        <w:tc>
          <w:tcPr>
            <w:tcW w:w="1692"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Ι. Ζήκου</w:t>
            </w:r>
          </w:p>
        </w:tc>
        <w:tc>
          <w:tcPr>
            <w:tcW w:w="877"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2434-1</w:t>
            </w:r>
          </w:p>
        </w:tc>
        <w:tc>
          <w:tcPr>
            <w:tcW w:w="241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w:t>
            </w:r>
            <w:r w:rsidRPr="001A79A5">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Επιχειρ/κά Γερμανικά: Μέρος Β</w:t>
            </w:r>
          </w:p>
        </w:tc>
        <w:tc>
          <w:tcPr>
            <w:tcW w:w="1753" w:type="dxa"/>
            <w:tcBorders>
              <w:top w:val="single" w:sz="4" w:space="0" w:color="auto"/>
              <w:left w:val="single" w:sz="4" w:space="0" w:color="auto"/>
              <w:bottom w:val="single" w:sz="4" w:space="0" w:color="auto"/>
              <w:right w:val="single" w:sz="4" w:space="0" w:color="auto"/>
            </w:tcBorders>
          </w:tcPr>
          <w:p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Ι. Ζήκου</w:t>
            </w:r>
          </w:p>
        </w:tc>
      </w:tr>
      <w:tr w:rsidR="00910842" w:rsidRPr="00856151" w:rsidTr="00DB58C3">
        <w:tc>
          <w:tcPr>
            <w:tcW w:w="1022" w:type="dxa"/>
            <w:tcBorders>
              <w:top w:val="single" w:sz="4" w:space="0" w:color="auto"/>
              <w:left w:val="single" w:sz="4" w:space="0" w:color="auto"/>
              <w:bottom w:val="single" w:sz="4" w:space="0" w:color="auto"/>
              <w:right w:val="single" w:sz="4" w:space="0" w:color="auto"/>
            </w:tcBorders>
            <w:hideMark/>
          </w:tcPr>
          <w:p w:rsidR="00910842" w:rsidRPr="001A79A5" w:rsidRDefault="00910842" w:rsidP="0088626B">
            <w:pPr>
              <w:spacing w:after="60"/>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Ξένη Γλώσσα: *</w:t>
            </w:r>
          </w:p>
          <w:p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692" w:type="dxa"/>
            <w:tcBorders>
              <w:top w:val="single" w:sz="4" w:space="0" w:color="auto"/>
              <w:left w:val="single" w:sz="4" w:space="0" w:color="auto"/>
              <w:bottom w:val="single" w:sz="4" w:space="0" w:color="auto"/>
              <w:right w:val="single" w:sz="4" w:space="0" w:color="auto"/>
            </w:tcBorders>
          </w:tcPr>
          <w:p w:rsidR="00910842" w:rsidRPr="006927B7" w:rsidRDefault="00910842" w:rsidP="0088626B">
            <w:pPr>
              <w:spacing w:after="60"/>
              <w:rPr>
                <w:rFonts w:ascii="Arial" w:eastAsia="Times New Roman" w:hAnsi="Arial" w:cs="Arial"/>
                <w:b/>
                <w:sz w:val="16"/>
                <w:szCs w:val="16"/>
              </w:rPr>
            </w:pPr>
          </w:p>
        </w:tc>
        <w:tc>
          <w:tcPr>
            <w:tcW w:w="877" w:type="dxa"/>
            <w:tcBorders>
              <w:top w:val="single" w:sz="4" w:space="0" w:color="auto"/>
              <w:left w:val="single" w:sz="4" w:space="0" w:color="auto"/>
              <w:bottom w:val="single" w:sz="4" w:space="0" w:color="auto"/>
              <w:right w:val="single" w:sz="4" w:space="0" w:color="auto"/>
            </w:tcBorders>
          </w:tcPr>
          <w:p w:rsidR="00910842" w:rsidRPr="006927B7" w:rsidRDefault="00910842" w:rsidP="0088626B">
            <w:pPr>
              <w:spacing w:after="60"/>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Ξένη Γλώσσα: *</w:t>
            </w:r>
          </w:p>
          <w:p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753" w:type="dxa"/>
            <w:tcBorders>
              <w:top w:val="single" w:sz="4" w:space="0" w:color="auto"/>
              <w:left w:val="single" w:sz="4" w:space="0" w:color="auto"/>
              <w:bottom w:val="single" w:sz="4" w:space="0" w:color="auto"/>
              <w:right w:val="single" w:sz="4" w:space="0" w:color="auto"/>
            </w:tcBorders>
          </w:tcPr>
          <w:p w:rsidR="00910842" w:rsidRPr="006927B7" w:rsidRDefault="00910842" w:rsidP="0088626B">
            <w:pPr>
              <w:spacing w:after="60"/>
              <w:jc w:val="center"/>
              <w:rPr>
                <w:rFonts w:ascii="Arial" w:eastAsia="Times New Roman" w:hAnsi="Arial" w:cs="Arial"/>
                <w:b/>
                <w:sz w:val="16"/>
                <w:szCs w:val="16"/>
              </w:rPr>
            </w:pPr>
          </w:p>
        </w:tc>
      </w:tr>
      <w:tr w:rsidR="00910842" w:rsidTr="00DB58C3">
        <w:tc>
          <w:tcPr>
            <w:tcW w:w="1022" w:type="dxa"/>
            <w:tcBorders>
              <w:top w:val="single" w:sz="4" w:space="0" w:color="auto"/>
              <w:left w:val="single" w:sz="4" w:space="0" w:color="auto"/>
              <w:bottom w:val="single" w:sz="4" w:space="0" w:color="auto"/>
              <w:right w:val="single" w:sz="4" w:space="0" w:color="auto"/>
            </w:tcBorders>
          </w:tcPr>
          <w:p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2391</w:t>
            </w:r>
          </w:p>
        </w:tc>
        <w:tc>
          <w:tcPr>
            <w:tcW w:w="225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ΙΙΙ – Ενδιάμεσα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tcPr>
          <w:p w:rsidR="00910842" w:rsidRPr="00910842" w:rsidRDefault="00910842" w:rsidP="0088626B">
            <w:pPr>
              <w:spacing w:after="60" w:line="360" w:lineRule="auto"/>
              <w:rPr>
                <w:rFonts w:ascii="Arial" w:eastAsia="Times New Roman" w:hAnsi="Arial" w:cs="Arial"/>
                <w:sz w:val="16"/>
                <w:szCs w:val="16"/>
              </w:rPr>
            </w:pPr>
            <w:r w:rsidRPr="00910842">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2430</w:t>
            </w:r>
          </w:p>
        </w:tc>
        <w:tc>
          <w:tcPr>
            <w:tcW w:w="241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w:t>
            </w:r>
            <w:r w:rsidRPr="00910842">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rsidR="00910842" w:rsidRDefault="00910842" w:rsidP="0088626B">
            <w:pPr>
              <w:spacing w:after="60"/>
              <w:rPr>
                <w:rFonts w:ascii="Arial" w:eastAsia="Times New Roman" w:hAnsi="Arial" w:cs="Arial"/>
                <w:i/>
                <w:sz w:val="16"/>
                <w:szCs w:val="16"/>
              </w:rPr>
            </w:pPr>
            <w:r>
              <w:rPr>
                <w:rFonts w:ascii="Arial" w:eastAsia="Times New Roman" w:hAnsi="Arial" w:cs="Arial"/>
                <w:sz w:val="16"/>
                <w:szCs w:val="16"/>
              </w:rPr>
              <w:t>Κ. Καραγκούνη</w:t>
            </w:r>
          </w:p>
        </w:tc>
      </w:tr>
      <w:tr w:rsidR="00910842" w:rsidTr="00DB58C3">
        <w:tc>
          <w:tcPr>
            <w:tcW w:w="1022" w:type="dxa"/>
            <w:tcBorders>
              <w:top w:val="single" w:sz="4" w:space="0" w:color="auto"/>
              <w:left w:val="single" w:sz="4" w:space="0" w:color="auto"/>
              <w:bottom w:val="single" w:sz="4" w:space="0" w:color="auto"/>
              <w:right w:val="single" w:sz="4" w:space="0" w:color="auto"/>
            </w:tcBorders>
          </w:tcPr>
          <w:p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2393</w:t>
            </w:r>
          </w:p>
        </w:tc>
        <w:tc>
          <w:tcPr>
            <w:tcW w:w="225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Γαλλική Γλώσσα ΙΙΙ – Ενδιάμεσα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rsidR="00910842" w:rsidRPr="00910842" w:rsidRDefault="00910842" w:rsidP="0088626B">
            <w:pPr>
              <w:spacing w:after="60" w:line="360" w:lineRule="auto"/>
              <w:jc w:val="both"/>
              <w:rPr>
                <w:rFonts w:ascii="Arial" w:eastAsia="Times New Roman" w:hAnsi="Arial" w:cs="Arial"/>
                <w:sz w:val="16"/>
                <w:szCs w:val="16"/>
              </w:rPr>
            </w:pPr>
            <w:r w:rsidRPr="00910842">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2432</w:t>
            </w:r>
          </w:p>
        </w:tc>
        <w:tc>
          <w:tcPr>
            <w:tcW w:w="2410" w:type="dxa"/>
            <w:tcBorders>
              <w:top w:val="single" w:sz="4" w:space="0" w:color="auto"/>
              <w:left w:val="single" w:sz="4" w:space="0" w:color="auto"/>
              <w:bottom w:val="single" w:sz="4" w:space="0" w:color="auto"/>
              <w:right w:val="single" w:sz="4" w:space="0" w:color="auto"/>
            </w:tcBorders>
            <w:hideMark/>
          </w:tcPr>
          <w:p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Γαλλική Γλώσσα Ι</w:t>
            </w:r>
            <w:r w:rsidRPr="00910842">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rsidR="00910842" w:rsidRPr="00910842" w:rsidRDefault="00910842" w:rsidP="0088626B">
            <w:pPr>
              <w:spacing w:after="60"/>
              <w:jc w:val="both"/>
              <w:rPr>
                <w:rFonts w:ascii="Arial" w:eastAsia="Times New Roman" w:hAnsi="Arial" w:cs="Arial"/>
                <w:sz w:val="16"/>
                <w:szCs w:val="16"/>
              </w:rPr>
            </w:pPr>
            <w:r w:rsidRPr="00910842">
              <w:rPr>
                <w:rFonts w:ascii="Arial" w:eastAsia="Times New Roman" w:hAnsi="Arial" w:cs="Arial"/>
                <w:sz w:val="16"/>
                <w:szCs w:val="16"/>
              </w:rPr>
              <w:t>Π. Βομπίρη</w:t>
            </w:r>
          </w:p>
        </w:tc>
      </w:tr>
      <w:tr w:rsidR="00910842" w:rsidTr="00DB58C3">
        <w:tc>
          <w:tcPr>
            <w:tcW w:w="1022" w:type="dxa"/>
            <w:tcBorders>
              <w:top w:val="single" w:sz="4" w:space="0" w:color="auto"/>
              <w:left w:val="single" w:sz="4" w:space="0" w:color="auto"/>
              <w:bottom w:val="single" w:sz="4" w:space="0" w:color="auto"/>
              <w:right w:val="single" w:sz="4" w:space="0" w:color="auto"/>
            </w:tcBorders>
          </w:tcPr>
          <w:p w:rsidR="00910842" w:rsidRPr="00925F3D" w:rsidRDefault="00910842" w:rsidP="0088626B">
            <w:pPr>
              <w:spacing w:after="60" w:line="360" w:lineRule="auto"/>
              <w:jc w:val="center"/>
              <w:rPr>
                <w:rFonts w:ascii="Arial" w:eastAsia="Times New Roman" w:hAnsi="Arial" w:cs="Arial"/>
                <w:sz w:val="14"/>
                <w:szCs w:val="14"/>
              </w:rPr>
            </w:pPr>
            <w:r w:rsidRPr="00925F3D">
              <w:rPr>
                <w:rFonts w:ascii="Arial" w:eastAsia="Times New Roman" w:hAnsi="Arial" w:cs="Arial"/>
                <w:sz w:val="14"/>
                <w:szCs w:val="14"/>
              </w:rPr>
              <w:t>2395</w:t>
            </w:r>
          </w:p>
        </w:tc>
        <w:tc>
          <w:tcPr>
            <w:tcW w:w="2250" w:type="dxa"/>
            <w:tcBorders>
              <w:top w:val="single" w:sz="4" w:space="0" w:color="auto"/>
              <w:left w:val="single" w:sz="4" w:space="0" w:color="auto"/>
              <w:bottom w:val="single" w:sz="4" w:space="0" w:color="auto"/>
              <w:right w:val="single" w:sz="4" w:space="0" w:color="auto"/>
            </w:tcBorders>
            <w:hideMark/>
          </w:tcPr>
          <w:p w:rsidR="00910842" w:rsidRPr="00925F3D" w:rsidRDefault="00910842" w:rsidP="0088626B">
            <w:pPr>
              <w:spacing w:after="60" w:line="360" w:lineRule="auto"/>
              <w:rPr>
                <w:rFonts w:ascii="Arial" w:eastAsia="Times New Roman" w:hAnsi="Arial" w:cs="Arial"/>
                <w:sz w:val="14"/>
                <w:szCs w:val="14"/>
              </w:rPr>
            </w:pPr>
            <w:r w:rsidRPr="00925F3D">
              <w:rPr>
                <w:rFonts w:ascii="Arial" w:eastAsia="Times New Roman" w:hAnsi="Arial" w:cs="Arial"/>
                <w:sz w:val="14"/>
                <w:szCs w:val="14"/>
              </w:rPr>
              <w:t xml:space="preserve">Γερμανική Γλώσσα ΙΙΙ – Ενδιάμεσα Επιχειρησιακά Γερμανικά: Μέρος Α </w:t>
            </w:r>
          </w:p>
        </w:tc>
        <w:tc>
          <w:tcPr>
            <w:tcW w:w="1692" w:type="dxa"/>
            <w:tcBorders>
              <w:top w:val="single" w:sz="4" w:space="0" w:color="auto"/>
              <w:left w:val="single" w:sz="4" w:space="0" w:color="auto"/>
              <w:bottom w:val="single" w:sz="4" w:space="0" w:color="auto"/>
              <w:right w:val="single" w:sz="4" w:space="0" w:color="auto"/>
            </w:tcBorders>
          </w:tcPr>
          <w:p w:rsidR="00910842" w:rsidRPr="00925F3D" w:rsidRDefault="00910842" w:rsidP="0088626B">
            <w:pPr>
              <w:spacing w:after="60" w:line="360" w:lineRule="auto"/>
              <w:rPr>
                <w:rFonts w:ascii="Arial" w:eastAsia="Times New Roman" w:hAnsi="Arial" w:cs="Arial"/>
                <w:sz w:val="14"/>
                <w:szCs w:val="14"/>
              </w:rPr>
            </w:pPr>
            <w:r w:rsidRPr="00925F3D">
              <w:rPr>
                <w:rFonts w:ascii="Arial" w:eastAsia="Times New Roman" w:hAnsi="Arial" w:cs="Arial"/>
                <w:sz w:val="14"/>
                <w:szCs w:val="14"/>
              </w:rPr>
              <w:t>Ι. Ζήκου</w:t>
            </w:r>
          </w:p>
        </w:tc>
        <w:tc>
          <w:tcPr>
            <w:tcW w:w="877" w:type="dxa"/>
            <w:tcBorders>
              <w:top w:val="single" w:sz="4" w:space="0" w:color="auto"/>
              <w:left w:val="single" w:sz="4" w:space="0" w:color="auto"/>
              <w:bottom w:val="single" w:sz="4" w:space="0" w:color="auto"/>
              <w:right w:val="single" w:sz="4" w:space="0" w:color="auto"/>
            </w:tcBorders>
          </w:tcPr>
          <w:p w:rsidR="00910842" w:rsidRPr="00925F3D" w:rsidRDefault="00910842" w:rsidP="0088626B">
            <w:pPr>
              <w:spacing w:after="60" w:line="360" w:lineRule="auto"/>
              <w:jc w:val="center"/>
              <w:rPr>
                <w:rFonts w:ascii="Arial" w:eastAsia="Times New Roman" w:hAnsi="Arial" w:cs="Arial"/>
                <w:sz w:val="14"/>
                <w:szCs w:val="14"/>
              </w:rPr>
            </w:pPr>
            <w:r w:rsidRPr="00925F3D">
              <w:rPr>
                <w:rFonts w:ascii="Arial" w:eastAsia="Times New Roman" w:hAnsi="Arial" w:cs="Arial"/>
                <w:sz w:val="14"/>
                <w:szCs w:val="14"/>
              </w:rPr>
              <w:t>2434</w:t>
            </w:r>
          </w:p>
        </w:tc>
        <w:tc>
          <w:tcPr>
            <w:tcW w:w="2410" w:type="dxa"/>
            <w:tcBorders>
              <w:top w:val="single" w:sz="4" w:space="0" w:color="auto"/>
              <w:left w:val="single" w:sz="4" w:space="0" w:color="auto"/>
              <w:bottom w:val="single" w:sz="4" w:space="0" w:color="auto"/>
              <w:right w:val="single" w:sz="4" w:space="0" w:color="auto"/>
            </w:tcBorders>
            <w:hideMark/>
          </w:tcPr>
          <w:p w:rsidR="00910842" w:rsidRPr="00925F3D" w:rsidRDefault="00910842" w:rsidP="0088626B">
            <w:pPr>
              <w:spacing w:after="60" w:line="360" w:lineRule="auto"/>
              <w:rPr>
                <w:rFonts w:ascii="Arial" w:eastAsia="Times New Roman" w:hAnsi="Arial" w:cs="Arial"/>
                <w:sz w:val="14"/>
                <w:szCs w:val="14"/>
              </w:rPr>
            </w:pPr>
            <w:r w:rsidRPr="00925F3D">
              <w:rPr>
                <w:rFonts w:ascii="Arial" w:eastAsia="Times New Roman" w:hAnsi="Arial" w:cs="Arial"/>
                <w:sz w:val="14"/>
                <w:szCs w:val="14"/>
              </w:rPr>
              <w:t>Γερμανική Γλώσσα ΙV – Ενδιάμεσα Επιχ/κά Γερμανικά: Μέρος Β</w:t>
            </w:r>
          </w:p>
        </w:tc>
        <w:tc>
          <w:tcPr>
            <w:tcW w:w="1753" w:type="dxa"/>
            <w:tcBorders>
              <w:top w:val="single" w:sz="4" w:space="0" w:color="auto"/>
              <w:left w:val="single" w:sz="4" w:space="0" w:color="auto"/>
              <w:bottom w:val="single" w:sz="4" w:space="0" w:color="auto"/>
              <w:right w:val="single" w:sz="4" w:space="0" w:color="auto"/>
            </w:tcBorders>
          </w:tcPr>
          <w:p w:rsidR="00910842" w:rsidRPr="00925F3D" w:rsidRDefault="00910842" w:rsidP="0088626B">
            <w:pPr>
              <w:spacing w:after="60"/>
              <w:rPr>
                <w:rFonts w:ascii="Arial" w:eastAsia="Times New Roman" w:hAnsi="Arial" w:cs="Arial"/>
                <w:sz w:val="14"/>
                <w:szCs w:val="14"/>
              </w:rPr>
            </w:pPr>
            <w:r w:rsidRPr="00925F3D">
              <w:rPr>
                <w:rFonts w:ascii="Arial" w:eastAsia="Times New Roman" w:hAnsi="Arial" w:cs="Arial"/>
                <w:sz w:val="14"/>
                <w:szCs w:val="14"/>
              </w:rPr>
              <w:t>Ι. Ζήκου</w:t>
            </w:r>
          </w:p>
        </w:tc>
      </w:tr>
    </w:tbl>
    <w:p w:rsidR="008B68F1" w:rsidRPr="006927B7" w:rsidRDefault="00846402" w:rsidP="0088626B">
      <w:pPr>
        <w:spacing w:after="60"/>
        <w:rPr>
          <w:rFonts w:ascii="Arial" w:eastAsia="Arial Unicode MS" w:hAnsi="Arial" w:cs="Arial"/>
          <w:i/>
          <w:sz w:val="16"/>
          <w:szCs w:val="16"/>
        </w:rPr>
      </w:pPr>
      <w:r w:rsidRPr="0088626B">
        <w:rPr>
          <w:rFonts w:ascii="Arial" w:eastAsia="Arial Unicode MS" w:hAnsi="Arial" w:cs="Arial"/>
          <w:b/>
          <w:sz w:val="16"/>
          <w:szCs w:val="16"/>
        </w:rPr>
        <w:t>Σημ.</w:t>
      </w:r>
      <w:r w:rsidRPr="0088626B">
        <w:rPr>
          <w:rFonts w:ascii="Arial" w:eastAsia="Arial Unicode MS" w:hAnsi="Arial" w:cs="Arial"/>
          <w:sz w:val="16"/>
          <w:szCs w:val="16"/>
        </w:rPr>
        <w:t xml:space="preserve"> : </w:t>
      </w:r>
      <w:r w:rsidRPr="0088626B">
        <w:rPr>
          <w:rFonts w:ascii="Arial" w:eastAsia="Arial Unicode MS" w:hAnsi="Arial" w:cs="Arial"/>
          <w:i/>
          <w:sz w:val="16"/>
          <w:szCs w:val="16"/>
        </w:rPr>
        <w:t>όπου Υ, υποχρεωτικό</w:t>
      </w:r>
      <w:r w:rsidRPr="0088626B">
        <w:rPr>
          <w:rFonts w:ascii="Arial" w:eastAsia="Arial Unicode MS" w:hAnsi="Arial" w:cs="Arial"/>
          <w:sz w:val="16"/>
          <w:szCs w:val="16"/>
        </w:rPr>
        <w:t xml:space="preserve"> </w:t>
      </w:r>
      <w:r w:rsidR="0088626B">
        <w:rPr>
          <w:rFonts w:ascii="Arial" w:eastAsia="Arial Unicode MS" w:hAnsi="Arial" w:cs="Arial"/>
          <w:sz w:val="16"/>
          <w:szCs w:val="16"/>
        </w:rPr>
        <w:t xml:space="preserve">, </w:t>
      </w:r>
      <w:r w:rsidR="00FE0E56" w:rsidRPr="006927B7">
        <w:rPr>
          <w:rFonts w:ascii="Arial" w:eastAsia="Arial Unicode MS" w:hAnsi="Arial" w:cs="Arial"/>
          <w:i/>
          <w:sz w:val="16"/>
          <w:szCs w:val="16"/>
        </w:rPr>
        <w:t>* Η Ξένη Γλώσσα Ι-Ι</w:t>
      </w:r>
      <w:r w:rsidR="00FE0E56" w:rsidRPr="00846402">
        <w:rPr>
          <w:rFonts w:ascii="Arial" w:eastAsia="Arial Unicode MS" w:hAnsi="Arial" w:cs="Arial"/>
          <w:i/>
          <w:sz w:val="16"/>
          <w:szCs w:val="16"/>
        </w:rPr>
        <w:t>V</w:t>
      </w:r>
      <w:r w:rsidR="00FE0E56" w:rsidRPr="006927B7">
        <w:rPr>
          <w:rFonts w:ascii="Arial" w:eastAsia="Arial Unicode MS" w:hAnsi="Arial" w:cs="Arial"/>
          <w:i/>
          <w:sz w:val="16"/>
          <w:szCs w:val="16"/>
        </w:rPr>
        <w:t xml:space="preserve"> είναι επιλογής και δεν προσμετράται στ</w:t>
      </w:r>
      <w:r w:rsidRPr="006927B7">
        <w:rPr>
          <w:rFonts w:ascii="Arial" w:eastAsia="Arial Unicode MS" w:hAnsi="Arial" w:cs="Arial"/>
          <w:i/>
          <w:sz w:val="16"/>
          <w:szCs w:val="16"/>
        </w:rPr>
        <w:t>ο βαθμό πτυχίου.</w:t>
      </w:r>
    </w:p>
    <w:p w:rsidR="00FE0E56" w:rsidRPr="006927B7" w:rsidRDefault="008B68F1" w:rsidP="00D66191">
      <w:pPr>
        <w:spacing w:after="120"/>
        <w:jc w:val="center"/>
        <w:rPr>
          <w:rFonts w:ascii="Arial" w:eastAsia="Times New Roman" w:hAnsi="Arial" w:cs="Arial"/>
          <w:b/>
        </w:rPr>
      </w:pPr>
      <w:r w:rsidRPr="006927B7">
        <w:rPr>
          <w:rFonts w:ascii="Arial" w:eastAsia="Arial Unicode MS" w:hAnsi="Arial" w:cs="Arial"/>
          <w:i/>
          <w:sz w:val="16"/>
          <w:szCs w:val="16"/>
        </w:rPr>
        <w:br w:type="page"/>
      </w:r>
      <w:r w:rsidR="00FE0E56" w:rsidRPr="006927B7">
        <w:rPr>
          <w:rFonts w:ascii="Arial" w:eastAsia="Times New Roman" w:hAnsi="Arial" w:cs="Arial"/>
          <w:b/>
        </w:rPr>
        <w:lastRenderedPageBreak/>
        <w:t>ΚΑΤΕΥΘΥΝΣΗ ΔΙΟΙΚΗΣΗ ΕΠΙΧΕΙΡΗΣΕΩΝ</w:t>
      </w:r>
    </w:p>
    <w:p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w:t>
      </w:r>
      <w:r w:rsidR="008B68F1" w:rsidRPr="006927B7">
        <w:rPr>
          <w:rFonts w:ascii="Arial" w:eastAsia="Times New Roman" w:hAnsi="Arial" w:cs="Arial"/>
          <w:b/>
        </w:rPr>
        <w:t>ΕΡΙΝΩΝ</w:t>
      </w:r>
      <w:r w:rsidRPr="006927B7">
        <w:rPr>
          <w:rFonts w:ascii="Arial" w:eastAsia="Times New Roman" w:hAnsi="Arial" w:cs="Arial"/>
          <w:b/>
        </w:rPr>
        <w:t xml:space="preserve"> ΚΑΙ ΕΑΡΙΝΩΝ</w:t>
      </w:r>
      <w:r w:rsidR="008B68F1" w:rsidRPr="006927B7">
        <w:rPr>
          <w:rFonts w:ascii="Arial" w:eastAsia="Times New Roman" w:hAnsi="Arial" w:cs="Arial"/>
          <w:b/>
        </w:rPr>
        <w:t>:</w:t>
      </w:r>
      <w:r w:rsidRPr="006927B7">
        <w:rPr>
          <w:rFonts w:ascii="Arial" w:eastAsia="Times New Roman" w:hAnsi="Arial" w:cs="Arial"/>
          <w:b/>
        </w:rPr>
        <w:t xml:space="preserve"> 5</w:t>
      </w:r>
    </w:p>
    <w:tbl>
      <w:tblPr>
        <w:tblW w:w="9691" w:type="dxa"/>
        <w:tblInd w:w="-34" w:type="dxa"/>
        <w:tblLayout w:type="fixed"/>
        <w:tblLook w:val="01E0" w:firstRow="1" w:lastRow="1" w:firstColumn="1" w:lastColumn="1" w:noHBand="0" w:noVBand="0"/>
      </w:tblPr>
      <w:tblGrid>
        <w:gridCol w:w="880"/>
        <w:gridCol w:w="2268"/>
        <w:gridCol w:w="1620"/>
        <w:gridCol w:w="931"/>
        <w:gridCol w:w="2552"/>
        <w:gridCol w:w="1440"/>
      </w:tblGrid>
      <w:tr w:rsidR="00FE0E56" w:rsidRPr="009D6A17" w:rsidTr="009D6A17">
        <w:tc>
          <w:tcPr>
            <w:tcW w:w="8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 xml:space="preserve">ΚΩΔ.  </w:t>
            </w:r>
          </w:p>
          <w:p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Ε’ ΕΞΑΜΗΝΟ</w:t>
            </w:r>
          </w:p>
        </w:tc>
        <w:tc>
          <w:tcPr>
            <w:tcW w:w="162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ΔΙΔΑΣΚΩΝ</w:t>
            </w:r>
          </w:p>
        </w:tc>
        <w:tc>
          <w:tcPr>
            <w:tcW w:w="93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 xml:space="preserve">ΚΩΔ.  </w:t>
            </w:r>
          </w:p>
          <w:p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ΜΑΘ.</w:t>
            </w:r>
          </w:p>
        </w:tc>
        <w:tc>
          <w:tcPr>
            <w:tcW w:w="255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ΣΤ’ ΕΞΑΜΗΝΟ</w:t>
            </w:r>
          </w:p>
        </w:tc>
        <w:tc>
          <w:tcPr>
            <w:tcW w:w="14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ΔΙΔΑΣΚΩΝ</w:t>
            </w:r>
          </w:p>
        </w:tc>
      </w:tr>
      <w:tr w:rsidR="00FE0E56" w:rsidRPr="00B20D3A" w:rsidTr="009D6A17">
        <w:tc>
          <w:tcPr>
            <w:tcW w:w="880" w:type="dxa"/>
            <w:tcBorders>
              <w:top w:val="single" w:sz="4" w:space="0" w:color="auto"/>
              <w:left w:val="single" w:sz="4" w:space="0" w:color="auto"/>
              <w:bottom w:val="single" w:sz="4" w:space="0" w:color="auto"/>
              <w:right w:val="single" w:sz="4" w:space="0" w:color="auto"/>
            </w:tcBorders>
          </w:tcPr>
          <w:p w:rsidR="00FE0E56" w:rsidRDefault="00FE0E56" w:rsidP="0088626B">
            <w:pPr>
              <w:spacing w:after="0" w:line="360" w:lineRule="auto"/>
              <w:jc w:val="center"/>
              <w:rPr>
                <w:rFonts w:ascii="Arial" w:eastAsia="Times New Roman" w:hAnsi="Arial" w:cs="Arial"/>
                <w:sz w:val="16"/>
                <w:szCs w:val="16"/>
              </w:rPr>
            </w:pPr>
            <w:r>
              <w:rPr>
                <w:rFonts w:ascii="Arial" w:eastAsia="Times New Roman" w:hAnsi="Arial" w:cs="Arial"/>
                <w:sz w:val="16"/>
                <w:szCs w:val="16"/>
              </w:rPr>
              <w:t>2511</w:t>
            </w:r>
          </w:p>
          <w:p w:rsidR="00FE0E56" w:rsidRDefault="00FE0E56" w:rsidP="0088626B">
            <w:pPr>
              <w:spacing w:after="0" w:line="360" w:lineRule="auto"/>
              <w:jc w:val="center"/>
              <w:rPr>
                <w:rFonts w:ascii="Arial" w:eastAsia="Times New Roman" w:hAnsi="Arial" w:cs="Arial"/>
                <w:sz w:val="16"/>
                <w:szCs w:val="16"/>
              </w:rPr>
            </w:pPr>
            <w:r>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ind w:right="-108"/>
              <w:rPr>
                <w:rFonts w:ascii="Arial" w:eastAsia="Times New Roman" w:hAnsi="Arial" w:cs="Arial"/>
                <w:sz w:val="16"/>
                <w:szCs w:val="16"/>
              </w:rPr>
            </w:pPr>
            <w:r w:rsidRPr="00914A71">
              <w:rPr>
                <w:rFonts w:ascii="Arial" w:eastAsia="Times New Roman" w:hAnsi="Arial" w:cs="Arial"/>
                <w:sz w:val="16"/>
                <w:szCs w:val="16"/>
              </w:rPr>
              <w:t>Χρηματοδοτική Διοίκηση ΙΙ</w:t>
            </w:r>
          </w:p>
          <w:p w:rsidR="00FE0E56" w:rsidRPr="00914A71" w:rsidRDefault="00FE0E56" w:rsidP="0088626B">
            <w:pPr>
              <w:spacing w:after="0" w:line="360" w:lineRule="auto"/>
              <w:ind w:right="-108"/>
              <w:rPr>
                <w:rFonts w:ascii="Arial" w:eastAsia="Times New Roman" w:hAnsi="Arial" w:cs="Arial"/>
                <w:sz w:val="16"/>
                <w:szCs w:val="16"/>
              </w:rPr>
            </w:pPr>
            <w:r w:rsidRPr="00914A71">
              <w:rPr>
                <w:rFonts w:ascii="Arial" w:eastAsia="Times New Roman" w:hAnsi="Arial" w:cs="Arial"/>
                <w:sz w:val="16"/>
                <w:szCs w:val="16"/>
              </w:rPr>
              <w:t>(Ειδικά Θέματα Χρηματοδοτικής Διοίκησης)</w:t>
            </w:r>
          </w:p>
        </w:tc>
        <w:tc>
          <w:tcPr>
            <w:tcW w:w="1620" w:type="dxa"/>
            <w:tcBorders>
              <w:top w:val="single" w:sz="4" w:space="0" w:color="auto"/>
              <w:left w:val="single" w:sz="4" w:space="0" w:color="auto"/>
              <w:bottom w:val="single" w:sz="4" w:space="0" w:color="auto"/>
              <w:right w:val="single" w:sz="4" w:space="0" w:color="auto"/>
            </w:tcBorders>
          </w:tcPr>
          <w:p w:rsidR="00FE0E56" w:rsidRPr="00914A71" w:rsidRDefault="007D090C" w:rsidP="0088626B">
            <w:pPr>
              <w:spacing w:after="0" w:line="360" w:lineRule="auto"/>
              <w:rPr>
                <w:rFonts w:ascii="Arial" w:eastAsia="Times New Roman" w:hAnsi="Arial" w:cs="Arial"/>
                <w:sz w:val="16"/>
                <w:szCs w:val="16"/>
              </w:rPr>
            </w:pPr>
            <w:r w:rsidRPr="00914A71">
              <w:rPr>
                <w:rFonts w:ascii="Arial" w:eastAsia="Times New Roman" w:hAnsi="Arial" w:cs="Arial"/>
                <w:sz w:val="14"/>
                <w:szCs w:val="14"/>
              </w:rPr>
              <w:t>Β. Μπαμπαλός</w:t>
            </w:r>
            <w:r w:rsidR="00FE0E56" w:rsidRPr="00914A71">
              <w:rPr>
                <w:rFonts w:ascii="Arial" w:eastAsia="Times New Roman" w:hAnsi="Arial" w:cs="Arial"/>
                <w:sz w:val="16"/>
                <w:szCs w:val="16"/>
              </w:rPr>
              <w:t xml:space="preserve"> (Α-Λ)</w:t>
            </w:r>
          </w:p>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Α. Δράκος  (Μ-Ω)</w:t>
            </w: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2610</w:t>
            </w:r>
          </w:p>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w:t>
            </w: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ind w:right="-108"/>
              <w:rPr>
                <w:rFonts w:ascii="Arial" w:eastAsia="Times New Roman" w:hAnsi="Arial" w:cs="Arial"/>
                <w:sz w:val="16"/>
                <w:szCs w:val="16"/>
              </w:rPr>
            </w:pPr>
            <w:r w:rsidRPr="00914A71">
              <w:rPr>
                <w:rFonts w:ascii="Arial" w:eastAsia="Times New Roman" w:hAnsi="Arial" w:cs="Arial"/>
                <w:sz w:val="16"/>
                <w:szCs w:val="16"/>
              </w:rPr>
              <w:t xml:space="preserve">Επιχειρησιακή Πολιτική και Στρατηγική </w:t>
            </w:r>
          </w:p>
        </w:tc>
        <w:tc>
          <w:tcPr>
            <w:tcW w:w="1440" w:type="dxa"/>
            <w:tcBorders>
              <w:top w:val="single" w:sz="4" w:space="0" w:color="auto"/>
              <w:left w:val="single" w:sz="4" w:space="0" w:color="auto"/>
              <w:bottom w:val="single" w:sz="4" w:space="0" w:color="auto"/>
              <w:right w:val="single" w:sz="4" w:space="0" w:color="auto"/>
            </w:tcBorders>
          </w:tcPr>
          <w:p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Β. Παπαδάκης</w:t>
            </w:r>
          </w:p>
          <w:p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 (Α-Λ) - (Μ-Ω)</w:t>
            </w:r>
          </w:p>
          <w:p w:rsidR="00FE0E56" w:rsidRPr="00925F3D" w:rsidRDefault="00925F3D" w:rsidP="0088626B">
            <w:pPr>
              <w:spacing w:after="0" w:line="360" w:lineRule="auto"/>
              <w:rPr>
                <w:rFonts w:ascii="Arial" w:eastAsia="Times New Roman" w:hAnsi="Arial" w:cs="Arial"/>
                <w:sz w:val="16"/>
                <w:szCs w:val="16"/>
                <w:u w:val="single"/>
              </w:rPr>
            </w:pPr>
            <w:r w:rsidRPr="00925F3D">
              <w:rPr>
                <w:rFonts w:ascii="Arial" w:eastAsia="Times New Roman" w:hAnsi="Arial" w:cs="Arial"/>
                <w:sz w:val="16"/>
                <w:szCs w:val="16"/>
                <w:u w:val="single"/>
              </w:rPr>
              <w:t>Φροντηστήρια:</w:t>
            </w:r>
          </w:p>
          <w:p w:rsidR="00925F3D" w:rsidRPr="006927B7" w:rsidRDefault="00925F3D" w:rsidP="0088626B">
            <w:pPr>
              <w:spacing w:after="0" w:line="360" w:lineRule="auto"/>
              <w:rPr>
                <w:rFonts w:ascii="Arial" w:eastAsia="Times New Roman" w:hAnsi="Arial" w:cs="Arial"/>
                <w:sz w:val="16"/>
                <w:szCs w:val="16"/>
              </w:rPr>
            </w:pPr>
            <w:r>
              <w:rPr>
                <w:rFonts w:ascii="Arial" w:eastAsia="Times New Roman" w:hAnsi="Arial" w:cs="Arial"/>
                <w:sz w:val="16"/>
                <w:szCs w:val="16"/>
              </w:rPr>
              <w:t>Μ. Ψιλούτσικου</w:t>
            </w:r>
          </w:p>
        </w:tc>
      </w:tr>
      <w:tr w:rsidR="00FE0E56" w:rsidRPr="00856151" w:rsidTr="009D6A17">
        <w:tc>
          <w:tcPr>
            <w:tcW w:w="880" w:type="dxa"/>
            <w:tcBorders>
              <w:top w:val="single" w:sz="4" w:space="0" w:color="auto"/>
              <w:left w:val="single" w:sz="4" w:space="0" w:color="auto"/>
              <w:bottom w:val="single" w:sz="4" w:space="0" w:color="auto"/>
              <w:right w:val="single" w:sz="4" w:space="0" w:color="auto"/>
            </w:tcBorders>
          </w:tcPr>
          <w:p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2513</w:t>
            </w:r>
          </w:p>
          <w:p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tcPr>
          <w:p w:rsidR="00FE0E56" w:rsidRPr="00925F3D" w:rsidRDefault="00FE0E56" w:rsidP="0088626B">
            <w:pPr>
              <w:spacing w:after="0" w:line="360" w:lineRule="auto"/>
              <w:rPr>
                <w:rFonts w:ascii="Arial" w:eastAsia="Times New Roman" w:hAnsi="Arial" w:cs="Arial"/>
                <w:sz w:val="16"/>
                <w:szCs w:val="16"/>
              </w:rPr>
            </w:pPr>
            <w:r w:rsidRPr="00925F3D">
              <w:rPr>
                <w:rFonts w:ascii="Arial" w:eastAsia="Times New Roman" w:hAnsi="Arial" w:cs="Arial"/>
                <w:sz w:val="16"/>
                <w:szCs w:val="16"/>
              </w:rPr>
              <w:t>Διοίκηση Ανθρωπίνων Πόρων</w:t>
            </w:r>
          </w:p>
        </w:tc>
        <w:tc>
          <w:tcPr>
            <w:tcW w:w="1620" w:type="dxa"/>
            <w:tcBorders>
              <w:top w:val="single" w:sz="4" w:space="0" w:color="auto"/>
              <w:left w:val="single" w:sz="4" w:space="0" w:color="auto"/>
              <w:bottom w:val="single" w:sz="4" w:space="0" w:color="auto"/>
              <w:right w:val="single" w:sz="4" w:space="0" w:color="auto"/>
            </w:tcBorders>
          </w:tcPr>
          <w:p w:rsidR="00FE0E56" w:rsidRDefault="00471681" w:rsidP="0088626B">
            <w:pPr>
              <w:spacing w:after="0" w:line="360" w:lineRule="auto"/>
              <w:rPr>
                <w:rFonts w:ascii="Arial" w:eastAsia="Times New Roman" w:hAnsi="Arial" w:cs="Arial"/>
                <w:sz w:val="16"/>
                <w:szCs w:val="16"/>
              </w:rPr>
            </w:pPr>
            <w:r>
              <w:rPr>
                <w:rFonts w:ascii="Arial" w:eastAsia="Times New Roman" w:hAnsi="Arial" w:cs="Arial"/>
                <w:sz w:val="16"/>
                <w:szCs w:val="16"/>
              </w:rPr>
              <w:t>Α. Ιωαννίδης</w:t>
            </w:r>
          </w:p>
          <w:p w:rsidR="00471681" w:rsidRDefault="00471681" w:rsidP="0088626B">
            <w:pPr>
              <w:spacing w:after="0" w:line="360" w:lineRule="auto"/>
              <w:rPr>
                <w:rFonts w:ascii="Arial" w:eastAsia="Times New Roman" w:hAnsi="Arial" w:cs="Arial"/>
                <w:sz w:val="16"/>
                <w:szCs w:val="16"/>
              </w:rPr>
            </w:pPr>
            <w:r>
              <w:rPr>
                <w:rFonts w:ascii="Arial" w:eastAsia="Times New Roman" w:hAnsi="Arial" w:cs="Arial"/>
                <w:sz w:val="16"/>
                <w:szCs w:val="16"/>
              </w:rPr>
              <w:t>Α. Παπαλεξανδρής</w:t>
            </w:r>
          </w:p>
          <w:p w:rsidR="00471681" w:rsidRPr="00925F3D" w:rsidRDefault="00471681" w:rsidP="0088626B">
            <w:pPr>
              <w:spacing w:after="0" w:line="360" w:lineRule="auto"/>
              <w:rPr>
                <w:rFonts w:ascii="Arial" w:eastAsia="Times New Roman" w:hAnsi="Arial" w:cs="Arial"/>
                <w:sz w:val="16"/>
                <w:szCs w:val="16"/>
              </w:rPr>
            </w:pPr>
            <w:r>
              <w:rPr>
                <w:rFonts w:ascii="Arial" w:eastAsia="Times New Roman" w:hAnsi="Arial" w:cs="Arial"/>
                <w:sz w:val="16"/>
                <w:szCs w:val="16"/>
              </w:rPr>
              <w:t>Η. Καπουτσής</w:t>
            </w:r>
          </w:p>
          <w:p w:rsidR="00FE0E56" w:rsidRPr="00925F3D" w:rsidRDefault="00FE0E56" w:rsidP="0088626B">
            <w:pPr>
              <w:spacing w:after="0" w:line="360" w:lineRule="auto"/>
              <w:rPr>
                <w:rFonts w:ascii="Arial" w:eastAsia="Times New Roman" w:hAnsi="Arial" w:cs="Arial"/>
                <w:sz w:val="16"/>
                <w:szCs w:val="16"/>
              </w:rPr>
            </w:pPr>
          </w:p>
        </w:tc>
        <w:tc>
          <w:tcPr>
            <w:tcW w:w="931" w:type="dxa"/>
            <w:tcBorders>
              <w:top w:val="single" w:sz="4" w:space="0" w:color="auto"/>
              <w:left w:val="single" w:sz="4" w:space="0" w:color="auto"/>
              <w:bottom w:val="single" w:sz="4" w:space="0" w:color="auto"/>
              <w:right w:val="single" w:sz="4" w:space="0" w:color="auto"/>
            </w:tcBorders>
          </w:tcPr>
          <w:p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2731</w:t>
            </w:r>
          </w:p>
          <w:p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Υ</w:t>
            </w:r>
          </w:p>
        </w:tc>
        <w:tc>
          <w:tcPr>
            <w:tcW w:w="2552" w:type="dxa"/>
            <w:tcBorders>
              <w:top w:val="single" w:sz="4" w:space="0" w:color="auto"/>
              <w:left w:val="single" w:sz="4" w:space="0" w:color="auto"/>
              <w:bottom w:val="single" w:sz="4" w:space="0" w:color="auto"/>
              <w:right w:val="single" w:sz="4" w:space="0" w:color="auto"/>
            </w:tcBorders>
          </w:tcPr>
          <w:p w:rsidR="00FE0E56" w:rsidRPr="00925F3D" w:rsidRDefault="00FE0E56" w:rsidP="0088626B">
            <w:pPr>
              <w:spacing w:after="0" w:line="360" w:lineRule="auto"/>
              <w:rPr>
                <w:rFonts w:ascii="Arial" w:eastAsia="Times New Roman" w:hAnsi="Arial" w:cs="Arial"/>
                <w:sz w:val="16"/>
                <w:szCs w:val="16"/>
              </w:rPr>
            </w:pPr>
            <w:r w:rsidRPr="00925F3D">
              <w:rPr>
                <w:rFonts w:ascii="Arial" w:eastAsia="Times New Roman" w:hAnsi="Arial" w:cs="Arial"/>
                <w:sz w:val="16"/>
                <w:szCs w:val="16"/>
              </w:rPr>
              <w:t xml:space="preserve">Διοικητική Λογιστική </w:t>
            </w:r>
          </w:p>
        </w:tc>
        <w:tc>
          <w:tcPr>
            <w:tcW w:w="1440" w:type="dxa"/>
            <w:tcBorders>
              <w:top w:val="single" w:sz="4" w:space="0" w:color="auto"/>
              <w:left w:val="single" w:sz="4" w:space="0" w:color="auto"/>
              <w:bottom w:val="single" w:sz="4" w:space="0" w:color="auto"/>
              <w:right w:val="single" w:sz="4" w:space="0" w:color="auto"/>
            </w:tcBorders>
          </w:tcPr>
          <w:p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Σ. Κοέν</w:t>
            </w:r>
          </w:p>
          <w:p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(Α-Λ) - (Μ-Ω)</w:t>
            </w:r>
          </w:p>
          <w:p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Φροντιστήρια </w:t>
            </w:r>
          </w:p>
          <w:p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Κ.Κόχυλα</w:t>
            </w:r>
            <w:r w:rsidR="007D090C" w:rsidRPr="006927B7">
              <w:rPr>
                <w:rFonts w:ascii="Arial" w:eastAsia="Times New Roman" w:hAnsi="Arial" w:cs="Arial"/>
                <w:sz w:val="16"/>
                <w:szCs w:val="16"/>
              </w:rPr>
              <w:t xml:space="preserve"> </w:t>
            </w:r>
            <w:r w:rsidRPr="006927B7">
              <w:rPr>
                <w:rFonts w:ascii="Arial" w:eastAsia="Times New Roman" w:hAnsi="Arial" w:cs="Arial"/>
                <w:sz w:val="16"/>
                <w:szCs w:val="16"/>
              </w:rPr>
              <w:t xml:space="preserve">(Α-Λ) </w:t>
            </w:r>
            <w:r w:rsidRPr="006927B7">
              <w:rPr>
                <w:rFonts w:ascii="Arial" w:eastAsia="Times New Roman" w:hAnsi="Arial" w:cs="Arial"/>
                <w:sz w:val="14"/>
                <w:szCs w:val="14"/>
              </w:rPr>
              <w:t>Μ.Κωλέτση</w:t>
            </w:r>
            <w:r w:rsidR="007D090C" w:rsidRPr="006927B7">
              <w:rPr>
                <w:rFonts w:ascii="Arial" w:eastAsia="Times New Roman" w:hAnsi="Arial" w:cs="Arial"/>
                <w:sz w:val="16"/>
                <w:szCs w:val="16"/>
              </w:rPr>
              <w:t xml:space="preserve"> </w:t>
            </w:r>
            <w:r w:rsidRPr="006927B7">
              <w:rPr>
                <w:rFonts w:ascii="Arial" w:eastAsia="Times New Roman" w:hAnsi="Arial" w:cs="Arial"/>
                <w:sz w:val="16"/>
                <w:szCs w:val="16"/>
              </w:rPr>
              <w:t>(Μ-Ω)</w:t>
            </w:r>
          </w:p>
        </w:tc>
      </w:tr>
      <w:tr w:rsidR="00FE0E56" w:rsidTr="009D6A17">
        <w:tc>
          <w:tcPr>
            <w:tcW w:w="880" w:type="dxa"/>
            <w:tcBorders>
              <w:top w:val="single" w:sz="4" w:space="0" w:color="auto"/>
              <w:left w:val="single" w:sz="4" w:space="0" w:color="auto"/>
              <w:bottom w:val="single" w:sz="4" w:space="0" w:color="auto"/>
              <w:right w:val="single" w:sz="4" w:space="0" w:color="auto"/>
            </w:tcBorders>
          </w:tcPr>
          <w:p w:rsidR="00FE0E56" w:rsidRPr="006927B7" w:rsidRDefault="00FE0E56" w:rsidP="0088626B">
            <w:pPr>
              <w:spacing w:after="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both"/>
              <w:rPr>
                <w:rFonts w:ascii="Arial" w:eastAsia="Times New Roman" w:hAnsi="Arial" w:cs="Arial"/>
                <w:b/>
                <w:sz w:val="16"/>
                <w:szCs w:val="16"/>
                <w:u w:val="single"/>
              </w:rPr>
            </w:pPr>
          </w:p>
        </w:tc>
        <w:tc>
          <w:tcPr>
            <w:tcW w:w="1620"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b/>
                <w:sz w:val="16"/>
                <w:szCs w:val="16"/>
                <w:u w:val="single"/>
              </w:rPr>
            </w:pP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2614</w:t>
            </w:r>
          </w:p>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Διαχείρι</w:t>
            </w:r>
            <w:r w:rsidR="00925F3D">
              <w:rPr>
                <w:rFonts w:ascii="Arial" w:eastAsia="Times New Roman" w:hAnsi="Arial" w:cs="Arial"/>
                <w:sz w:val="16"/>
                <w:szCs w:val="16"/>
              </w:rPr>
              <w:t>σ</w:t>
            </w:r>
            <w:r w:rsidRPr="00914A71">
              <w:rPr>
                <w:rFonts w:ascii="Arial" w:eastAsia="Times New Roman" w:hAnsi="Arial" w:cs="Arial"/>
                <w:sz w:val="16"/>
                <w:szCs w:val="16"/>
              </w:rPr>
              <w:t>η Συγκρούσεων και Διαπραγματεύσεις</w:t>
            </w:r>
          </w:p>
        </w:tc>
        <w:tc>
          <w:tcPr>
            <w:tcW w:w="1440" w:type="dxa"/>
            <w:tcBorders>
              <w:top w:val="single" w:sz="4" w:space="0" w:color="auto"/>
              <w:left w:val="single" w:sz="4" w:space="0" w:color="auto"/>
              <w:bottom w:val="single" w:sz="4" w:space="0" w:color="auto"/>
              <w:right w:val="single" w:sz="4" w:space="0" w:color="auto"/>
            </w:tcBorders>
          </w:tcPr>
          <w:p w:rsidR="00FE0E56" w:rsidRDefault="007D090C" w:rsidP="0088626B">
            <w:pPr>
              <w:spacing w:after="0" w:line="360" w:lineRule="auto"/>
              <w:rPr>
                <w:rFonts w:ascii="Arial" w:eastAsia="Times New Roman" w:hAnsi="Arial" w:cs="Arial"/>
                <w:sz w:val="16"/>
                <w:szCs w:val="16"/>
              </w:rPr>
            </w:pPr>
            <w:r w:rsidRPr="007D090C">
              <w:rPr>
                <w:rFonts w:ascii="Arial" w:eastAsia="Times New Roman" w:hAnsi="Arial" w:cs="Arial"/>
                <w:sz w:val="16"/>
                <w:szCs w:val="16"/>
              </w:rPr>
              <w:t>Η. Καπουτσής</w:t>
            </w:r>
          </w:p>
        </w:tc>
      </w:tr>
      <w:tr w:rsidR="00FE0E56" w:rsidRPr="00161477" w:rsidTr="009D6A17">
        <w:tc>
          <w:tcPr>
            <w:tcW w:w="880" w:type="dxa"/>
            <w:tcBorders>
              <w:top w:val="single" w:sz="4" w:space="0" w:color="auto"/>
              <w:left w:val="single" w:sz="4" w:space="0" w:color="auto"/>
              <w:bottom w:val="single" w:sz="4" w:space="0" w:color="auto"/>
              <w:right w:val="single" w:sz="4" w:space="0" w:color="auto"/>
            </w:tcBorders>
          </w:tcPr>
          <w:p w:rsidR="00FE0E56" w:rsidRPr="00161477" w:rsidRDefault="00FE0E56" w:rsidP="00161477">
            <w:pPr>
              <w:spacing w:before="120" w:after="120" w:line="360" w:lineRule="auto"/>
              <w:jc w:val="center"/>
              <w:rPr>
                <w:rFonts w:ascii="Arial" w:eastAsia="Times New Roman" w:hAnsi="Arial" w:cs="Arial"/>
                <w:b/>
                <w:sz w:val="16"/>
                <w:szCs w:val="16"/>
              </w:rPr>
            </w:pPr>
            <w:r w:rsidRPr="00161477">
              <w:rPr>
                <w:rFonts w:ascii="Arial" w:eastAsia="Times New Roman" w:hAnsi="Arial" w:cs="Arial"/>
                <w:b/>
                <w:sz w:val="16"/>
                <w:szCs w:val="16"/>
              </w:rPr>
              <w:t>Υ</w:t>
            </w:r>
          </w:p>
        </w:tc>
        <w:tc>
          <w:tcPr>
            <w:tcW w:w="2268" w:type="dxa"/>
            <w:tcBorders>
              <w:top w:val="single" w:sz="4" w:space="0" w:color="auto"/>
              <w:left w:val="single" w:sz="4" w:space="0" w:color="auto"/>
              <w:bottom w:val="single" w:sz="4" w:space="0" w:color="auto"/>
              <w:right w:val="single" w:sz="4" w:space="0" w:color="auto"/>
            </w:tcBorders>
          </w:tcPr>
          <w:p w:rsidR="00FE0E56" w:rsidRPr="00161477"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Ξένη Γλώσσα:</w:t>
            </w:r>
            <w:r w:rsidRPr="00161477">
              <w:rPr>
                <w:rFonts w:ascii="Arial" w:eastAsia="Times New Roman" w:hAnsi="Arial" w:cs="Arial"/>
                <w:b/>
                <w:sz w:val="16"/>
                <w:szCs w:val="16"/>
              </w:rPr>
              <w:t xml:space="preserve"> </w:t>
            </w:r>
          </w:p>
        </w:tc>
        <w:tc>
          <w:tcPr>
            <w:tcW w:w="1620" w:type="dxa"/>
            <w:tcBorders>
              <w:top w:val="single" w:sz="4" w:space="0" w:color="auto"/>
              <w:left w:val="single" w:sz="4" w:space="0" w:color="auto"/>
              <w:bottom w:val="single" w:sz="4" w:space="0" w:color="auto"/>
              <w:right w:val="single" w:sz="4" w:space="0" w:color="auto"/>
            </w:tcBorders>
          </w:tcPr>
          <w:p w:rsidR="00FE0E56" w:rsidRPr="00161477" w:rsidRDefault="00FE0E56" w:rsidP="00161477">
            <w:pPr>
              <w:spacing w:before="120" w:after="120" w:line="360" w:lineRule="auto"/>
              <w:jc w:val="center"/>
              <w:rPr>
                <w:rFonts w:ascii="Arial" w:eastAsia="Times New Roman" w:hAnsi="Arial" w:cs="Arial"/>
                <w:b/>
                <w:sz w:val="16"/>
                <w:szCs w:val="16"/>
              </w:rPr>
            </w:pPr>
          </w:p>
        </w:tc>
        <w:tc>
          <w:tcPr>
            <w:tcW w:w="931" w:type="dxa"/>
            <w:tcBorders>
              <w:top w:val="single" w:sz="4" w:space="0" w:color="auto"/>
              <w:left w:val="single" w:sz="4" w:space="0" w:color="auto"/>
              <w:bottom w:val="single" w:sz="4" w:space="0" w:color="auto"/>
              <w:right w:val="single" w:sz="4" w:space="0" w:color="auto"/>
            </w:tcBorders>
          </w:tcPr>
          <w:p w:rsidR="00FE0E56" w:rsidRPr="00161477" w:rsidRDefault="00FE0E56" w:rsidP="00161477">
            <w:pPr>
              <w:spacing w:before="120" w:after="120" w:line="360" w:lineRule="auto"/>
              <w:jc w:val="center"/>
              <w:rPr>
                <w:rFonts w:ascii="Arial" w:eastAsia="Times New Roman" w:hAnsi="Arial" w:cs="Arial"/>
                <w:b/>
                <w:sz w:val="16"/>
                <w:szCs w:val="16"/>
              </w:rPr>
            </w:pPr>
            <w:r w:rsidRPr="00161477">
              <w:rPr>
                <w:rFonts w:ascii="Arial" w:eastAsia="Times New Roman" w:hAnsi="Arial" w:cs="Arial"/>
                <w:b/>
                <w:sz w:val="16"/>
                <w:szCs w:val="16"/>
              </w:rPr>
              <w:t>Υ</w:t>
            </w:r>
          </w:p>
        </w:tc>
        <w:tc>
          <w:tcPr>
            <w:tcW w:w="2552" w:type="dxa"/>
            <w:tcBorders>
              <w:top w:val="single" w:sz="4" w:space="0" w:color="auto"/>
              <w:left w:val="single" w:sz="4" w:space="0" w:color="auto"/>
              <w:bottom w:val="single" w:sz="4" w:space="0" w:color="auto"/>
              <w:right w:val="single" w:sz="4" w:space="0" w:color="auto"/>
            </w:tcBorders>
          </w:tcPr>
          <w:p w:rsidR="00FE0E56" w:rsidRPr="00161477"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Ξένη Γλώσσα:</w:t>
            </w:r>
          </w:p>
        </w:tc>
        <w:tc>
          <w:tcPr>
            <w:tcW w:w="1440" w:type="dxa"/>
            <w:tcBorders>
              <w:top w:val="single" w:sz="4" w:space="0" w:color="auto"/>
              <w:left w:val="single" w:sz="4" w:space="0" w:color="auto"/>
              <w:bottom w:val="single" w:sz="4" w:space="0" w:color="auto"/>
              <w:right w:val="single" w:sz="4" w:space="0" w:color="auto"/>
            </w:tcBorders>
          </w:tcPr>
          <w:p w:rsidR="00FE0E56" w:rsidRPr="00161477" w:rsidRDefault="00FE0E56" w:rsidP="00161477">
            <w:pPr>
              <w:spacing w:before="120" w:after="120" w:line="360" w:lineRule="auto"/>
              <w:jc w:val="center"/>
              <w:rPr>
                <w:rFonts w:ascii="Arial" w:eastAsia="Times New Roman" w:hAnsi="Arial" w:cs="Arial"/>
                <w:b/>
                <w:sz w:val="16"/>
                <w:szCs w:val="16"/>
              </w:rPr>
            </w:pPr>
          </w:p>
        </w:tc>
      </w:tr>
      <w:tr w:rsidR="00FE0E56" w:rsidTr="009D6A17">
        <w:tc>
          <w:tcPr>
            <w:tcW w:w="880" w:type="dxa"/>
            <w:tcBorders>
              <w:top w:val="single" w:sz="4" w:space="0" w:color="auto"/>
              <w:left w:val="single" w:sz="4" w:space="0" w:color="auto"/>
              <w:bottom w:val="single" w:sz="4" w:space="0" w:color="auto"/>
              <w:right w:val="single" w:sz="4" w:space="0" w:color="auto"/>
            </w:tcBorders>
          </w:tcPr>
          <w:p w:rsidR="00FE0E56" w:rsidRPr="008B68F1" w:rsidRDefault="00FE0E56" w:rsidP="0088626B">
            <w:pPr>
              <w:spacing w:after="0" w:line="360" w:lineRule="auto"/>
              <w:jc w:val="center"/>
              <w:rPr>
                <w:rFonts w:ascii="Arial" w:eastAsia="Times New Roman" w:hAnsi="Arial" w:cs="Arial"/>
                <w:sz w:val="16"/>
                <w:szCs w:val="16"/>
              </w:rPr>
            </w:pPr>
            <w:r w:rsidRPr="008B68F1">
              <w:rPr>
                <w:rFonts w:ascii="Arial" w:eastAsia="Times New Roman" w:hAnsi="Arial" w:cs="Arial"/>
                <w:sz w:val="16"/>
                <w:szCs w:val="16"/>
              </w:rPr>
              <w:t>2119</w:t>
            </w: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b/>
                <w:sz w:val="16"/>
                <w:szCs w:val="16"/>
              </w:rPr>
            </w:pPr>
            <w:r w:rsidRPr="00914A71">
              <w:rPr>
                <w:rFonts w:ascii="Arial" w:eastAsia="Times New Roman" w:hAnsi="Arial" w:cs="Arial"/>
                <w:sz w:val="16"/>
                <w:szCs w:val="16"/>
              </w:rPr>
              <w:t xml:space="preserve">Αγγλική Γλώσσα  V -Επιχειρησιακή Αλληλογραφία και Επικοινωνία </w:t>
            </w:r>
          </w:p>
        </w:tc>
        <w:tc>
          <w:tcPr>
            <w:tcW w:w="1620"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Ι. Στεφανέα</w:t>
            </w: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2515</w:t>
            </w: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ind w:right="-22"/>
              <w:rPr>
                <w:rFonts w:ascii="Arial" w:eastAsia="Times New Roman" w:hAnsi="Arial" w:cs="Arial"/>
                <w:sz w:val="16"/>
                <w:szCs w:val="16"/>
              </w:rPr>
            </w:pPr>
            <w:r w:rsidRPr="00914A71">
              <w:rPr>
                <w:rFonts w:ascii="Arial" w:eastAsia="Times New Roman" w:hAnsi="Arial" w:cs="Arial"/>
                <w:sz w:val="16"/>
                <w:szCs w:val="16"/>
              </w:rPr>
              <w:t xml:space="preserve">Αγγλική Γλώσσα VΙ -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rsidR="00FE0E56" w:rsidRPr="008B68F1" w:rsidRDefault="00FE0E56" w:rsidP="0088626B">
            <w:pPr>
              <w:spacing w:after="0" w:line="360" w:lineRule="auto"/>
              <w:rPr>
                <w:rFonts w:ascii="Arial" w:eastAsia="Times New Roman" w:hAnsi="Arial" w:cs="Arial"/>
                <w:sz w:val="14"/>
                <w:szCs w:val="14"/>
              </w:rPr>
            </w:pPr>
            <w:r w:rsidRPr="008B68F1">
              <w:rPr>
                <w:rFonts w:ascii="Arial" w:eastAsia="Times New Roman" w:hAnsi="Arial" w:cs="Arial"/>
                <w:sz w:val="14"/>
                <w:szCs w:val="14"/>
              </w:rPr>
              <w:t>Φ. Καραμητρόγλου</w:t>
            </w:r>
          </w:p>
        </w:tc>
      </w:tr>
      <w:tr w:rsidR="00FE0E56" w:rsidTr="009D6A17">
        <w:tc>
          <w:tcPr>
            <w:tcW w:w="880" w:type="dxa"/>
            <w:tcBorders>
              <w:top w:val="single" w:sz="4" w:space="0" w:color="auto"/>
              <w:left w:val="single" w:sz="4" w:space="0" w:color="auto"/>
              <w:bottom w:val="single" w:sz="4" w:space="0" w:color="auto"/>
              <w:right w:val="single" w:sz="4" w:space="0" w:color="auto"/>
            </w:tcBorders>
          </w:tcPr>
          <w:p w:rsidR="00FE0E56" w:rsidRPr="008B68F1" w:rsidRDefault="00FE0E56" w:rsidP="0088626B">
            <w:pPr>
              <w:spacing w:after="0" w:line="360" w:lineRule="auto"/>
              <w:jc w:val="center"/>
              <w:rPr>
                <w:rFonts w:ascii="Arial" w:eastAsia="Times New Roman" w:hAnsi="Arial" w:cs="Arial"/>
                <w:sz w:val="16"/>
                <w:szCs w:val="16"/>
              </w:rPr>
            </w:pPr>
            <w:r w:rsidRPr="008B68F1">
              <w:rPr>
                <w:rFonts w:ascii="Arial" w:eastAsia="Times New Roman" w:hAnsi="Arial" w:cs="Arial"/>
                <w:sz w:val="16"/>
                <w:szCs w:val="16"/>
              </w:rPr>
              <w:t>2131</w:t>
            </w: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 xml:space="preserve">Γαλλική Γλώσσα  V -Επιχειρησιακή Αλληλογραφία και Επικοινωνία </w:t>
            </w:r>
          </w:p>
        </w:tc>
        <w:tc>
          <w:tcPr>
            <w:tcW w:w="1620"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Π. Βομπίρη</w:t>
            </w: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2517</w:t>
            </w: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ind w:right="-22"/>
              <w:rPr>
                <w:rFonts w:ascii="Arial" w:eastAsia="Times New Roman" w:hAnsi="Arial" w:cs="Arial"/>
                <w:sz w:val="16"/>
                <w:szCs w:val="16"/>
              </w:rPr>
            </w:pPr>
            <w:r w:rsidRPr="00914A71">
              <w:rPr>
                <w:rFonts w:ascii="Arial" w:eastAsia="Times New Roman" w:hAnsi="Arial" w:cs="Arial"/>
                <w:sz w:val="16"/>
                <w:szCs w:val="16"/>
              </w:rPr>
              <w:t xml:space="preserve">Γαλλική Γλώσσα VΙ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rsidR="00FE0E56" w:rsidRPr="008B68F1" w:rsidRDefault="00FE0E56" w:rsidP="0088626B">
            <w:pPr>
              <w:spacing w:after="0" w:line="360" w:lineRule="auto"/>
              <w:jc w:val="both"/>
              <w:rPr>
                <w:rFonts w:ascii="Arial" w:eastAsia="Times New Roman" w:hAnsi="Arial" w:cs="Arial"/>
                <w:sz w:val="16"/>
                <w:szCs w:val="16"/>
              </w:rPr>
            </w:pPr>
            <w:r w:rsidRPr="008B68F1">
              <w:rPr>
                <w:rFonts w:ascii="Arial" w:eastAsia="Times New Roman" w:hAnsi="Arial" w:cs="Arial"/>
                <w:sz w:val="16"/>
                <w:szCs w:val="16"/>
              </w:rPr>
              <w:t>Π. Βομπίρη</w:t>
            </w:r>
          </w:p>
        </w:tc>
      </w:tr>
      <w:tr w:rsidR="00FE0E56" w:rsidTr="009D6A17">
        <w:tc>
          <w:tcPr>
            <w:tcW w:w="880" w:type="dxa"/>
            <w:tcBorders>
              <w:top w:val="single" w:sz="4" w:space="0" w:color="auto"/>
              <w:left w:val="single" w:sz="4" w:space="0" w:color="auto"/>
              <w:bottom w:val="single" w:sz="4" w:space="0" w:color="auto"/>
              <w:right w:val="single" w:sz="4" w:space="0" w:color="auto"/>
            </w:tcBorders>
          </w:tcPr>
          <w:p w:rsidR="00FE0E56" w:rsidRPr="008B68F1" w:rsidRDefault="00FE0E56" w:rsidP="0088626B">
            <w:pPr>
              <w:spacing w:after="0" w:line="360" w:lineRule="auto"/>
              <w:jc w:val="center"/>
              <w:rPr>
                <w:rFonts w:ascii="Arial" w:eastAsia="Times New Roman" w:hAnsi="Arial" w:cs="Arial"/>
                <w:sz w:val="16"/>
                <w:szCs w:val="16"/>
              </w:rPr>
            </w:pPr>
            <w:r w:rsidRPr="008B68F1">
              <w:rPr>
                <w:rFonts w:ascii="Arial" w:eastAsia="Times New Roman" w:hAnsi="Arial" w:cs="Arial"/>
                <w:sz w:val="16"/>
                <w:szCs w:val="16"/>
              </w:rPr>
              <w:t>2133</w:t>
            </w: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 xml:space="preserve">Γερμανική Γλώσσα  V -Επιχειρησιακή Αλληλογραφία και Επικοινωνία </w:t>
            </w:r>
          </w:p>
        </w:tc>
        <w:tc>
          <w:tcPr>
            <w:tcW w:w="1620"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Ι. Ζήκου</w:t>
            </w: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2519</w:t>
            </w: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ind w:right="-22"/>
              <w:rPr>
                <w:rFonts w:ascii="Arial" w:eastAsia="Times New Roman" w:hAnsi="Arial" w:cs="Arial"/>
                <w:sz w:val="16"/>
                <w:szCs w:val="16"/>
              </w:rPr>
            </w:pPr>
            <w:r w:rsidRPr="00914A71">
              <w:rPr>
                <w:rFonts w:ascii="Arial" w:eastAsia="Times New Roman" w:hAnsi="Arial" w:cs="Arial"/>
                <w:sz w:val="16"/>
                <w:szCs w:val="16"/>
              </w:rPr>
              <w:t xml:space="preserve">Γερμανική Γλώσσα VΙ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rsidR="00FE0E56" w:rsidRPr="008B68F1" w:rsidRDefault="00FE0E56" w:rsidP="0088626B">
            <w:pPr>
              <w:spacing w:after="0" w:line="360" w:lineRule="auto"/>
              <w:rPr>
                <w:rFonts w:ascii="Arial" w:eastAsia="Times New Roman" w:hAnsi="Arial" w:cs="Arial"/>
                <w:sz w:val="16"/>
                <w:szCs w:val="16"/>
              </w:rPr>
            </w:pPr>
            <w:r w:rsidRPr="008B68F1">
              <w:rPr>
                <w:rFonts w:ascii="Arial" w:eastAsia="Times New Roman" w:hAnsi="Arial" w:cs="Arial"/>
                <w:sz w:val="16"/>
                <w:szCs w:val="16"/>
              </w:rPr>
              <w:t>Ι. Ζήκου</w:t>
            </w:r>
          </w:p>
        </w:tc>
      </w:tr>
      <w:tr w:rsidR="00FE0E56" w:rsidRPr="00161477" w:rsidTr="009D6A17">
        <w:tc>
          <w:tcPr>
            <w:tcW w:w="880" w:type="dxa"/>
            <w:tcBorders>
              <w:top w:val="single" w:sz="4" w:space="0" w:color="auto"/>
              <w:left w:val="single" w:sz="4" w:space="0" w:color="auto"/>
              <w:bottom w:val="single" w:sz="4" w:space="0" w:color="auto"/>
              <w:right w:val="single" w:sz="4" w:space="0" w:color="auto"/>
            </w:tcBorders>
          </w:tcPr>
          <w:p w:rsidR="00FE0E56" w:rsidRPr="008B68F1" w:rsidRDefault="00FE0E56" w:rsidP="00161477">
            <w:pPr>
              <w:spacing w:before="120" w:after="12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ΕΠΙΛΟΓΕΣ ΚΑΤΕΥΘΥΝΣΗΣ</w:t>
            </w:r>
          </w:p>
        </w:tc>
        <w:tc>
          <w:tcPr>
            <w:tcW w:w="1620" w:type="dxa"/>
            <w:tcBorders>
              <w:top w:val="single" w:sz="4" w:space="0" w:color="auto"/>
              <w:left w:val="single" w:sz="4" w:space="0" w:color="auto"/>
              <w:bottom w:val="single" w:sz="4" w:space="0" w:color="auto"/>
              <w:right w:val="single" w:sz="4" w:space="0" w:color="auto"/>
            </w:tcBorders>
          </w:tcPr>
          <w:p w:rsidR="00FE0E56" w:rsidRPr="00914A71" w:rsidRDefault="00FE0E56" w:rsidP="00161477">
            <w:pPr>
              <w:spacing w:before="120" w:after="120" w:line="360" w:lineRule="auto"/>
              <w:jc w:val="center"/>
              <w:rPr>
                <w:rFonts w:ascii="Arial" w:eastAsia="Times New Roman" w:hAnsi="Arial" w:cs="Arial"/>
                <w:b/>
                <w:sz w:val="16"/>
                <w:szCs w:val="16"/>
              </w:rPr>
            </w:pP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161477">
            <w:pPr>
              <w:spacing w:before="120" w:after="120" w:line="360" w:lineRule="auto"/>
              <w:jc w:val="center"/>
              <w:rPr>
                <w:rFonts w:ascii="Arial" w:eastAsia="Times New Roman" w:hAnsi="Arial" w:cs="Arial"/>
                <w:b/>
                <w:sz w:val="16"/>
                <w:szCs w:val="16"/>
              </w:rPr>
            </w:pP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ΕΠΙΛΟΓΕΣ ΚΑΤΕΥΘΥΝΣΗΣ</w:t>
            </w:r>
          </w:p>
        </w:tc>
        <w:tc>
          <w:tcPr>
            <w:tcW w:w="1440" w:type="dxa"/>
            <w:tcBorders>
              <w:top w:val="single" w:sz="4" w:space="0" w:color="auto"/>
              <w:left w:val="single" w:sz="4" w:space="0" w:color="auto"/>
              <w:bottom w:val="single" w:sz="4" w:space="0" w:color="auto"/>
              <w:right w:val="single" w:sz="4" w:space="0" w:color="auto"/>
            </w:tcBorders>
          </w:tcPr>
          <w:p w:rsidR="00FE0E56" w:rsidRPr="008B68F1" w:rsidRDefault="00FE0E56" w:rsidP="00161477">
            <w:pPr>
              <w:spacing w:before="120" w:after="120" w:line="360" w:lineRule="auto"/>
              <w:jc w:val="center"/>
              <w:rPr>
                <w:rFonts w:ascii="Arial" w:eastAsia="Times New Roman" w:hAnsi="Arial" w:cs="Arial"/>
                <w:b/>
                <w:sz w:val="16"/>
                <w:szCs w:val="16"/>
              </w:rPr>
            </w:pPr>
          </w:p>
        </w:tc>
      </w:tr>
      <w:tr w:rsidR="00FE0E56" w:rsidTr="009D6A17">
        <w:tc>
          <w:tcPr>
            <w:tcW w:w="880" w:type="dxa"/>
            <w:tcBorders>
              <w:top w:val="single" w:sz="4" w:space="0" w:color="auto"/>
              <w:left w:val="single" w:sz="4" w:space="0" w:color="auto"/>
              <w:bottom w:val="single" w:sz="4" w:space="0" w:color="auto"/>
              <w:right w:val="single" w:sz="4" w:space="0" w:color="auto"/>
            </w:tcBorders>
          </w:tcPr>
          <w:p w:rsidR="00FE0E56" w:rsidRPr="004D4D76" w:rsidRDefault="00FE0E5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8121</w:t>
            </w:r>
          </w:p>
          <w:p w:rsidR="004D4D76" w:rsidRPr="004D4D76" w:rsidRDefault="004D4D7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Διο</w:t>
            </w:r>
            <w:r w:rsidR="004D4D76" w:rsidRPr="00914A71">
              <w:rPr>
                <w:rFonts w:ascii="Arial" w:eastAsia="Times New Roman" w:hAnsi="Arial" w:cs="Arial"/>
                <w:sz w:val="16"/>
                <w:szCs w:val="16"/>
              </w:rPr>
              <w:t>ίκηση Έργων και Προγραμμάτων</w:t>
            </w:r>
          </w:p>
        </w:tc>
        <w:tc>
          <w:tcPr>
            <w:tcW w:w="1620"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4"/>
                <w:szCs w:val="14"/>
              </w:rPr>
              <w:t>Κ. Ανδρουτσόπουλος</w:t>
            </w:r>
            <w:r w:rsidRPr="00914A71">
              <w:rPr>
                <w:rFonts w:ascii="Arial" w:eastAsia="Times New Roman" w:hAnsi="Arial" w:cs="Arial"/>
                <w:sz w:val="16"/>
                <w:szCs w:val="16"/>
              </w:rPr>
              <w:t xml:space="preserve"> </w:t>
            </w:r>
            <w:r w:rsidR="004D4D76" w:rsidRPr="00914A71">
              <w:rPr>
                <w:rFonts w:ascii="Arial" w:eastAsia="Times New Roman" w:hAnsi="Arial" w:cs="Arial"/>
                <w:sz w:val="16"/>
                <w:szCs w:val="16"/>
              </w:rPr>
              <w:t>(</w:t>
            </w:r>
            <w:r w:rsidRPr="00914A71">
              <w:rPr>
                <w:rFonts w:ascii="Arial" w:eastAsia="Times New Roman" w:hAnsi="Arial" w:cs="Arial"/>
                <w:sz w:val="16"/>
                <w:szCs w:val="16"/>
              </w:rPr>
              <w:t>ΔΕΤ</w:t>
            </w:r>
            <w:r w:rsidR="004D4D76" w:rsidRPr="00914A71">
              <w:rPr>
                <w:rFonts w:ascii="Arial" w:eastAsia="Times New Roman" w:hAnsi="Arial" w:cs="Arial"/>
                <w:sz w:val="16"/>
                <w:szCs w:val="16"/>
              </w:rPr>
              <w:t>)</w:t>
            </w: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2622</w:t>
            </w:r>
          </w:p>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 xml:space="preserve">Διαχείριση Επενδύσεων  </w:t>
            </w:r>
          </w:p>
        </w:tc>
        <w:tc>
          <w:tcPr>
            <w:tcW w:w="1440" w:type="dxa"/>
            <w:tcBorders>
              <w:top w:val="single" w:sz="4" w:space="0" w:color="auto"/>
              <w:left w:val="single" w:sz="4" w:space="0" w:color="auto"/>
              <w:bottom w:val="single" w:sz="4" w:space="0" w:color="auto"/>
              <w:right w:val="single" w:sz="4" w:space="0" w:color="auto"/>
            </w:tcBorders>
          </w:tcPr>
          <w:p w:rsidR="00FE0E56" w:rsidRDefault="00FE0E56" w:rsidP="0088626B">
            <w:pPr>
              <w:spacing w:after="0" w:line="360" w:lineRule="auto"/>
              <w:jc w:val="both"/>
              <w:rPr>
                <w:rFonts w:ascii="Arial" w:eastAsia="Times New Roman" w:hAnsi="Arial" w:cs="Arial"/>
                <w:sz w:val="16"/>
                <w:szCs w:val="16"/>
              </w:rPr>
            </w:pPr>
            <w:r>
              <w:rPr>
                <w:rFonts w:ascii="Arial" w:eastAsia="Times New Roman" w:hAnsi="Arial" w:cs="Arial"/>
                <w:sz w:val="16"/>
                <w:szCs w:val="16"/>
              </w:rPr>
              <w:t>Α.Δράκος</w:t>
            </w:r>
          </w:p>
          <w:p w:rsidR="00FE0E56" w:rsidRDefault="00FE0E56" w:rsidP="0088626B">
            <w:pPr>
              <w:spacing w:after="0" w:line="360" w:lineRule="auto"/>
              <w:jc w:val="both"/>
              <w:rPr>
                <w:rFonts w:ascii="Arial" w:eastAsia="Times New Roman" w:hAnsi="Arial" w:cs="Arial"/>
                <w:sz w:val="16"/>
                <w:szCs w:val="16"/>
              </w:rPr>
            </w:pPr>
          </w:p>
          <w:p w:rsidR="00FE0E56" w:rsidRDefault="00FE0E56" w:rsidP="0088626B">
            <w:pPr>
              <w:spacing w:after="0" w:line="360" w:lineRule="auto"/>
              <w:jc w:val="both"/>
              <w:rPr>
                <w:rFonts w:ascii="Arial" w:eastAsia="Times New Roman" w:hAnsi="Arial" w:cs="Arial"/>
                <w:sz w:val="16"/>
                <w:szCs w:val="16"/>
              </w:rPr>
            </w:pPr>
          </w:p>
        </w:tc>
      </w:tr>
      <w:tr w:rsidR="00FE0E56" w:rsidTr="009D6A17">
        <w:tc>
          <w:tcPr>
            <w:tcW w:w="880" w:type="dxa"/>
            <w:tcBorders>
              <w:top w:val="single" w:sz="4" w:space="0" w:color="auto"/>
              <w:left w:val="single" w:sz="4" w:space="0" w:color="auto"/>
              <w:bottom w:val="single" w:sz="4" w:space="0" w:color="auto"/>
              <w:right w:val="single" w:sz="4" w:space="0" w:color="auto"/>
            </w:tcBorders>
          </w:tcPr>
          <w:p w:rsidR="00FE0E56" w:rsidRPr="004D4D76" w:rsidRDefault="00FE0E5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2525</w:t>
            </w:r>
          </w:p>
          <w:p w:rsidR="004D4D76" w:rsidRPr="004D4D76" w:rsidRDefault="004D4D7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Ρυθμιστικά Θέματα Εποπτείας και Λειτουργίας της Κεφαλαιαγοράς</w:t>
            </w:r>
            <w:r w:rsidR="004D4D76" w:rsidRPr="00914A71">
              <w:rPr>
                <w:rFonts w:ascii="Arial" w:eastAsia="Times New Roman" w:hAnsi="Arial" w:cs="Arial"/>
                <w:sz w:val="16"/>
                <w:szCs w:val="16"/>
              </w:rPr>
              <w:t xml:space="preserve"> και Εταιρικής Διακυβέρνησης </w:t>
            </w:r>
          </w:p>
        </w:tc>
        <w:tc>
          <w:tcPr>
            <w:tcW w:w="1620"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Χ. Ταρνανίδου</w:t>
            </w: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2630</w:t>
            </w:r>
          </w:p>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Έρευνα Μάρκετινγκ</w:t>
            </w:r>
          </w:p>
        </w:tc>
        <w:tc>
          <w:tcPr>
            <w:tcW w:w="1440" w:type="dxa"/>
            <w:tcBorders>
              <w:top w:val="single" w:sz="4" w:space="0" w:color="auto"/>
              <w:left w:val="single" w:sz="4" w:space="0" w:color="auto"/>
              <w:bottom w:val="single" w:sz="4" w:space="0" w:color="auto"/>
              <w:right w:val="single" w:sz="4" w:space="0" w:color="auto"/>
            </w:tcBorders>
          </w:tcPr>
          <w:p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Γ.Σιώμκος</w:t>
            </w:r>
          </w:p>
          <w:p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Μ. Ψιλούτσικου</w:t>
            </w:r>
          </w:p>
        </w:tc>
      </w:tr>
      <w:tr w:rsidR="00FE0E56" w:rsidTr="007D090C">
        <w:trPr>
          <w:trHeight w:val="755"/>
        </w:trPr>
        <w:tc>
          <w:tcPr>
            <w:tcW w:w="880" w:type="dxa"/>
            <w:tcBorders>
              <w:top w:val="single" w:sz="4" w:space="0" w:color="auto"/>
              <w:left w:val="single" w:sz="4" w:space="0" w:color="auto"/>
              <w:bottom w:val="single" w:sz="4" w:space="0" w:color="auto"/>
              <w:right w:val="single" w:sz="4" w:space="0" w:color="auto"/>
            </w:tcBorders>
            <w:hideMark/>
          </w:tcPr>
          <w:p w:rsidR="00FE0E56" w:rsidRPr="004D4D76" w:rsidRDefault="00FE0E5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2509</w:t>
            </w:r>
          </w:p>
          <w:p w:rsidR="004D4D76" w:rsidRPr="004D4D76" w:rsidRDefault="004D4D76" w:rsidP="0088626B">
            <w:pPr>
              <w:spacing w:after="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Διοίκηση Παραγωγής και Υπηρεσιών</w:t>
            </w:r>
          </w:p>
        </w:tc>
        <w:tc>
          <w:tcPr>
            <w:tcW w:w="1620" w:type="dxa"/>
            <w:tcBorders>
              <w:top w:val="single" w:sz="4" w:space="0" w:color="auto"/>
              <w:left w:val="single" w:sz="4" w:space="0" w:color="auto"/>
              <w:bottom w:val="single" w:sz="4" w:space="0" w:color="auto"/>
              <w:right w:val="single" w:sz="4" w:space="0" w:color="auto"/>
            </w:tcBorders>
            <w:hideMark/>
          </w:tcPr>
          <w:p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Π. Μανιάτης</w:t>
            </w: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2608</w:t>
            </w:r>
          </w:p>
          <w:p w:rsidR="004D4D76" w:rsidRPr="00914A71" w:rsidRDefault="004D4D7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Ε</w:t>
            </w: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Διοίκηση Εφοδιαστικής Αλυσίδας</w:t>
            </w:r>
            <w:r w:rsidR="004D4D76" w:rsidRPr="00914A71">
              <w:rPr>
                <w:rFonts w:ascii="Arial" w:eastAsia="Times New Roman" w:hAnsi="Arial" w:cs="Arial"/>
                <w:sz w:val="16"/>
                <w:szCs w:val="16"/>
              </w:rPr>
              <w:t xml:space="preserve"> </w:t>
            </w:r>
            <w:r w:rsidRPr="00914A71">
              <w:rPr>
                <w:rFonts w:ascii="Arial" w:eastAsia="Times New Roman" w:hAnsi="Arial" w:cs="Arial"/>
                <w:sz w:val="16"/>
                <w:szCs w:val="16"/>
              </w:rPr>
              <w:t>(Logistics</w:t>
            </w:r>
            <w:r w:rsidR="004D4D76" w:rsidRPr="00914A71">
              <w:rPr>
                <w:rFonts w:ascii="Arial" w:eastAsia="Times New Roman" w:hAnsi="Arial" w:cs="Arial"/>
                <w:sz w:val="16"/>
                <w:szCs w:val="16"/>
              </w:rPr>
              <w:t xml:space="preserve">) </w:t>
            </w:r>
            <w:r w:rsidRPr="00914A71">
              <w:rPr>
                <w:rFonts w:ascii="Arial" w:eastAsia="Times New Roman" w:hAnsi="Arial" w:cs="Arial"/>
                <w:sz w:val="16"/>
                <w:szCs w:val="16"/>
              </w:rPr>
              <w:tab/>
            </w:r>
          </w:p>
        </w:tc>
        <w:tc>
          <w:tcPr>
            <w:tcW w:w="1440" w:type="dxa"/>
            <w:tcBorders>
              <w:top w:val="single" w:sz="4" w:space="0" w:color="auto"/>
              <w:left w:val="single" w:sz="4" w:space="0" w:color="auto"/>
              <w:bottom w:val="single" w:sz="4" w:space="0" w:color="auto"/>
              <w:right w:val="single" w:sz="4" w:space="0" w:color="auto"/>
            </w:tcBorders>
          </w:tcPr>
          <w:p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 xml:space="preserve">Χ. Τσανός </w:t>
            </w:r>
          </w:p>
        </w:tc>
      </w:tr>
      <w:tr w:rsidR="00FE0E56" w:rsidTr="009D6A17">
        <w:tc>
          <w:tcPr>
            <w:tcW w:w="880" w:type="dxa"/>
            <w:tcBorders>
              <w:top w:val="single" w:sz="4" w:space="0" w:color="auto"/>
              <w:left w:val="single" w:sz="4" w:space="0" w:color="auto"/>
              <w:bottom w:val="single" w:sz="4" w:space="0" w:color="auto"/>
              <w:right w:val="single" w:sz="4" w:space="0" w:color="auto"/>
            </w:tcBorders>
          </w:tcPr>
          <w:p w:rsidR="00FE0E56" w:rsidRPr="00925F3D" w:rsidRDefault="00925F3D" w:rsidP="00925F3D">
            <w:pPr>
              <w:spacing w:after="0" w:line="360" w:lineRule="auto"/>
              <w:jc w:val="center"/>
              <w:rPr>
                <w:rFonts w:ascii="Arial" w:eastAsia="Times New Roman" w:hAnsi="Arial" w:cs="Arial"/>
                <w:sz w:val="16"/>
                <w:szCs w:val="16"/>
              </w:rPr>
            </w:pPr>
            <w:r>
              <w:rPr>
                <w:rFonts w:ascii="Arial" w:eastAsia="Times New Roman" w:hAnsi="Arial" w:cs="Arial"/>
                <w:sz w:val="16"/>
                <w:szCs w:val="16"/>
              </w:rPr>
              <w:t>2510</w:t>
            </w:r>
          </w:p>
          <w:p w:rsidR="004D4D76" w:rsidRPr="007D090C" w:rsidRDefault="004D4D76" w:rsidP="0088626B">
            <w:pPr>
              <w:spacing w:after="0" w:line="360" w:lineRule="auto"/>
              <w:jc w:val="center"/>
              <w:rPr>
                <w:rFonts w:ascii="Arial" w:eastAsia="Times New Roman" w:hAnsi="Arial" w:cs="Arial"/>
                <w:sz w:val="16"/>
                <w:szCs w:val="16"/>
              </w:rPr>
            </w:pPr>
            <w:r w:rsidRPr="007D090C">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4D4D7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 xml:space="preserve">Φορολογία   </w:t>
            </w:r>
          </w:p>
          <w:p w:rsidR="00FE0E56" w:rsidRPr="00914A71" w:rsidRDefault="00FE0E56" w:rsidP="0088626B">
            <w:pPr>
              <w:spacing w:after="0" w:line="360" w:lineRule="auto"/>
              <w:jc w:val="both"/>
              <w:rPr>
                <w:rFonts w:ascii="Arial" w:eastAsia="Times New Roman" w:hAnsi="Arial" w:cs="Arial"/>
                <w:sz w:val="16"/>
                <w:szCs w:val="16"/>
              </w:rPr>
            </w:pPr>
          </w:p>
        </w:tc>
        <w:tc>
          <w:tcPr>
            <w:tcW w:w="1620" w:type="dxa"/>
            <w:tcBorders>
              <w:top w:val="single" w:sz="4" w:space="0" w:color="auto"/>
              <w:left w:val="single" w:sz="4" w:space="0" w:color="auto"/>
              <w:bottom w:val="single" w:sz="4" w:space="0" w:color="auto"/>
              <w:right w:val="single" w:sz="4" w:space="0" w:color="auto"/>
            </w:tcBorders>
          </w:tcPr>
          <w:p w:rsidR="00FE0E56" w:rsidRPr="00925F3D" w:rsidRDefault="00C31E10" w:rsidP="0088626B">
            <w:pPr>
              <w:spacing w:after="0" w:line="360" w:lineRule="auto"/>
              <w:jc w:val="both"/>
              <w:rPr>
                <w:rFonts w:ascii="Arial" w:eastAsia="Times New Roman" w:hAnsi="Arial" w:cs="Arial"/>
                <w:sz w:val="16"/>
                <w:szCs w:val="16"/>
              </w:rPr>
            </w:pPr>
            <w:r>
              <w:rPr>
                <w:rFonts w:ascii="Arial" w:eastAsia="Times New Roman" w:hAnsi="Arial" w:cs="Arial"/>
                <w:sz w:val="16"/>
                <w:szCs w:val="16"/>
              </w:rPr>
              <w:t>Κ. Χαλέβας</w:t>
            </w:r>
          </w:p>
        </w:tc>
        <w:tc>
          <w:tcPr>
            <w:tcW w:w="931" w:type="dxa"/>
            <w:tcBorders>
              <w:top w:val="single" w:sz="4" w:space="0" w:color="auto"/>
              <w:left w:val="single" w:sz="4" w:space="0" w:color="auto"/>
              <w:bottom w:val="single" w:sz="4" w:space="0" w:color="auto"/>
              <w:right w:val="single" w:sz="4" w:space="0" w:color="auto"/>
            </w:tcBorders>
            <w:hideMark/>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8166</w:t>
            </w:r>
          </w:p>
        </w:tc>
        <w:tc>
          <w:tcPr>
            <w:tcW w:w="2552" w:type="dxa"/>
            <w:tcBorders>
              <w:top w:val="single" w:sz="4" w:space="0" w:color="auto"/>
              <w:left w:val="single" w:sz="4" w:space="0" w:color="auto"/>
              <w:bottom w:val="single" w:sz="4" w:space="0" w:color="auto"/>
              <w:right w:val="single" w:sz="4" w:space="0" w:color="auto"/>
            </w:tcBorders>
            <w:hideMark/>
          </w:tcPr>
          <w:p w:rsidR="00FE0E56" w:rsidRPr="00914A71" w:rsidRDefault="00FE0E56" w:rsidP="0088626B">
            <w:pPr>
              <w:tabs>
                <w:tab w:val="left" w:pos="1596"/>
              </w:tabs>
              <w:spacing w:after="0" w:line="360" w:lineRule="auto"/>
              <w:rPr>
                <w:rFonts w:ascii="Arial" w:eastAsia="Times New Roman" w:hAnsi="Arial" w:cs="Arial"/>
                <w:sz w:val="16"/>
                <w:szCs w:val="16"/>
              </w:rPr>
            </w:pPr>
            <w:r w:rsidRPr="00914A71">
              <w:rPr>
                <w:rFonts w:ascii="Arial" w:eastAsia="Times New Roman" w:hAnsi="Arial" w:cs="Arial"/>
                <w:sz w:val="16"/>
                <w:szCs w:val="16"/>
              </w:rPr>
              <w:t>Σχεδιασμός και Ανάπτυξη Προϊόντων</w:t>
            </w:r>
          </w:p>
        </w:tc>
        <w:tc>
          <w:tcPr>
            <w:tcW w:w="1440" w:type="dxa"/>
            <w:tcBorders>
              <w:top w:val="single" w:sz="4" w:space="0" w:color="auto"/>
              <w:left w:val="single" w:sz="4" w:space="0" w:color="auto"/>
              <w:bottom w:val="single" w:sz="4" w:space="0" w:color="auto"/>
              <w:right w:val="single" w:sz="4" w:space="0" w:color="auto"/>
            </w:tcBorders>
            <w:hideMark/>
          </w:tcPr>
          <w:p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Ε. Σόντερκβιστ</w:t>
            </w:r>
          </w:p>
          <w:p w:rsidR="00FE0E56" w:rsidRDefault="00DB58C3" w:rsidP="0088626B">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r>
      <w:tr w:rsidR="00FE0E56" w:rsidRPr="00856151" w:rsidTr="009D6A17">
        <w:tc>
          <w:tcPr>
            <w:tcW w:w="880" w:type="dxa"/>
            <w:tcBorders>
              <w:top w:val="single" w:sz="4" w:space="0" w:color="auto"/>
              <w:left w:val="single" w:sz="4" w:space="0" w:color="auto"/>
              <w:bottom w:val="single" w:sz="4" w:space="0" w:color="auto"/>
              <w:right w:val="single" w:sz="4" w:space="0" w:color="auto"/>
            </w:tcBorders>
          </w:tcPr>
          <w:p w:rsidR="00FE0E56" w:rsidRDefault="00FE0E56" w:rsidP="0088626B">
            <w:pPr>
              <w:spacing w:after="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both"/>
              <w:rPr>
                <w:rFonts w:ascii="Arial" w:eastAsia="Times New Roman" w:hAnsi="Arial" w:cs="Arial"/>
                <w:sz w:val="16"/>
                <w:szCs w:val="16"/>
              </w:rPr>
            </w:pPr>
          </w:p>
        </w:tc>
        <w:tc>
          <w:tcPr>
            <w:tcW w:w="1620"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both"/>
              <w:rPr>
                <w:rFonts w:ascii="Arial" w:eastAsia="Times New Roman" w:hAnsi="Arial" w:cs="Arial"/>
                <w:sz w:val="16"/>
                <w:szCs w:val="16"/>
              </w:rPr>
            </w:pPr>
          </w:p>
        </w:tc>
        <w:tc>
          <w:tcPr>
            <w:tcW w:w="931"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5428</w:t>
            </w:r>
          </w:p>
          <w:p w:rsidR="004D4D76" w:rsidRPr="00914A71" w:rsidRDefault="004D4D7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Ε</w:t>
            </w:r>
          </w:p>
        </w:tc>
        <w:tc>
          <w:tcPr>
            <w:tcW w:w="2552" w:type="dxa"/>
            <w:tcBorders>
              <w:top w:val="single" w:sz="4" w:space="0" w:color="auto"/>
              <w:left w:val="single" w:sz="4" w:space="0" w:color="auto"/>
              <w:bottom w:val="single" w:sz="4" w:space="0" w:color="auto"/>
              <w:right w:val="single" w:sz="4" w:space="0" w:color="auto"/>
            </w:tcBorders>
          </w:tcPr>
          <w:p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Ηγεσία και Αν</w:t>
            </w:r>
            <w:r w:rsidR="004D4D76" w:rsidRPr="00914A71">
              <w:rPr>
                <w:rFonts w:ascii="Arial" w:eastAsia="Times New Roman" w:hAnsi="Arial" w:cs="Arial"/>
                <w:sz w:val="16"/>
                <w:szCs w:val="16"/>
              </w:rPr>
              <w:t>άπτυξη Προσωπικών Δεξιοτήτων</w:t>
            </w:r>
          </w:p>
          <w:p w:rsidR="004D4D76" w:rsidRPr="00914A71" w:rsidRDefault="004D4D76" w:rsidP="0088626B">
            <w:pPr>
              <w:spacing w:after="0" w:line="360" w:lineRule="auto"/>
              <w:rPr>
                <w:rFonts w:ascii="Arial" w:eastAsia="Times New Roman" w:hAnsi="Arial" w:cs="Arial"/>
                <w:sz w:val="16"/>
                <w:szCs w:val="16"/>
              </w:rPr>
            </w:pPr>
          </w:p>
          <w:p w:rsidR="00FE0E56" w:rsidRPr="00914A71" w:rsidRDefault="00FE0E56" w:rsidP="0088626B">
            <w:pPr>
              <w:spacing w:after="0" w:line="360" w:lineRule="auto"/>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rsidR="00FE0E56" w:rsidRPr="006927B7" w:rsidRDefault="00FE0E56" w:rsidP="0088626B">
            <w:pPr>
              <w:spacing w:after="0" w:line="360" w:lineRule="auto"/>
              <w:ind w:right="-108"/>
              <w:jc w:val="both"/>
              <w:rPr>
                <w:rFonts w:ascii="Arial" w:eastAsia="Times New Roman" w:hAnsi="Arial" w:cs="Arial"/>
                <w:sz w:val="14"/>
                <w:szCs w:val="14"/>
              </w:rPr>
            </w:pPr>
            <w:r w:rsidRPr="006927B7">
              <w:rPr>
                <w:rFonts w:ascii="Arial" w:eastAsia="Times New Roman" w:hAnsi="Arial" w:cs="Arial"/>
                <w:sz w:val="14"/>
                <w:szCs w:val="14"/>
              </w:rPr>
              <w:t>Παναγιωτοπού-</w:t>
            </w:r>
          </w:p>
          <w:p w:rsidR="00FE0E56" w:rsidRPr="006927B7" w:rsidRDefault="004D4D76" w:rsidP="0088626B">
            <w:pPr>
              <w:spacing w:after="0" w:line="360" w:lineRule="auto"/>
              <w:jc w:val="both"/>
              <w:rPr>
                <w:rFonts w:ascii="Arial" w:eastAsia="Times New Roman" w:hAnsi="Arial" w:cs="Arial"/>
                <w:sz w:val="14"/>
                <w:szCs w:val="14"/>
              </w:rPr>
            </w:pPr>
            <w:r w:rsidRPr="006927B7">
              <w:rPr>
                <w:rFonts w:ascii="Arial" w:eastAsia="Times New Roman" w:hAnsi="Arial" w:cs="Arial"/>
                <w:sz w:val="14"/>
                <w:szCs w:val="14"/>
              </w:rPr>
              <w:t>λου, Λ.</w:t>
            </w:r>
          </w:p>
          <w:p w:rsidR="00FE0E56" w:rsidRPr="006927B7" w:rsidRDefault="004D4D76" w:rsidP="0088626B">
            <w:pPr>
              <w:spacing w:after="0" w:line="360" w:lineRule="auto"/>
              <w:jc w:val="both"/>
              <w:rPr>
                <w:rFonts w:ascii="Arial" w:eastAsia="Times New Roman" w:hAnsi="Arial" w:cs="Arial"/>
                <w:sz w:val="16"/>
                <w:szCs w:val="16"/>
              </w:rPr>
            </w:pPr>
            <w:r w:rsidRPr="006927B7">
              <w:rPr>
                <w:rFonts w:ascii="Arial" w:eastAsia="Times New Roman" w:hAnsi="Arial" w:cs="Arial"/>
                <w:sz w:val="16"/>
                <w:szCs w:val="16"/>
              </w:rPr>
              <w:t>(</w:t>
            </w:r>
            <w:r w:rsidR="00FE0E56" w:rsidRPr="006927B7">
              <w:rPr>
                <w:rFonts w:ascii="Arial" w:eastAsia="Times New Roman" w:hAnsi="Arial" w:cs="Arial"/>
                <w:sz w:val="16"/>
                <w:szCs w:val="16"/>
              </w:rPr>
              <w:t>Μ&amp;Ε</w:t>
            </w:r>
            <w:r w:rsidRPr="006927B7">
              <w:rPr>
                <w:rFonts w:ascii="Arial" w:eastAsia="Times New Roman" w:hAnsi="Arial" w:cs="Arial"/>
                <w:sz w:val="16"/>
                <w:szCs w:val="16"/>
              </w:rPr>
              <w:t>)</w:t>
            </w:r>
          </w:p>
        </w:tc>
      </w:tr>
    </w:tbl>
    <w:p w:rsidR="00FE0E56" w:rsidRPr="006927B7" w:rsidRDefault="00FE0E56" w:rsidP="0088626B">
      <w:pPr>
        <w:spacing w:after="0"/>
        <w:jc w:val="both"/>
        <w:rPr>
          <w:rFonts w:ascii="Arial" w:eastAsia="Arial Unicode MS" w:hAnsi="Arial" w:cs="Arial"/>
          <w:i/>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w:t>
      </w:r>
      <w:r w:rsidR="004D4D76"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4D4D7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όπου ΥΚ</w:t>
      </w:r>
      <w:r w:rsidR="004D4D7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p>
    <w:p w:rsidR="00FE0E56" w:rsidRPr="006927B7" w:rsidRDefault="00FE0E56" w:rsidP="00FE0E56">
      <w:pPr>
        <w:rPr>
          <w:rFonts w:ascii="Times New Roman" w:eastAsia="Arial Unicode MS" w:hAnsi="Times New Roman"/>
          <w:sz w:val="24"/>
          <w:szCs w:val="24"/>
        </w:rPr>
      </w:pPr>
      <w:r w:rsidRPr="006927B7">
        <w:rPr>
          <w:rFonts w:ascii="Times New Roman" w:eastAsia="Arial Unicode MS" w:hAnsi="Times New Roman"/>
          <w:i/>
          <w:sz w:val="24"/>
          <w:szCs w:val="24"/>
        </w:rPr>
        <w:br w:type="page"/>
      </w:r>
    </w:p>
    <w:tbl>
      <w:tblPr>
        <w:tblW w:w="9970" w:type="dxa"/>
        <w:tblInd w:w="-176" w:type="dxa"/>
        <w:tblLayout w:type="fixed"/>
        <w:tblLook w:val="01E0" w:firstRow="1" w:lastRow="1" w:firstColumn="1" w:lastColumn="1" w:noHBand="0" w:noVBand="0"/>
      </w:tblPr>
      <w:tblGrid>
        <w:gridCol w:w="1022"/>
        <w:gridCol w:w="2268"/>
        <w:gridCol w:w="1577"/>
        <w:gridCol w:w="992"/>
        <w:gridCol w:w="2552"/>
        <w:gridCol w:w="1559"/>
      </w:tblGrid>
      <w:tr w:rsidR="00FE0E56" w:rsidRPr="007F4B19" w:rsidTr="00066014">
        <w:tc>
          <w:tcPr>
            <w:tcW w:w="102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lastRenderedPageBreak/>
              <w:t xml:space="preserve">ΚΩΔ.  </w:t>
            </w:r>
          </w:p>
          <w:p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Ζ’ ΕΞΑΜΗΝΟ</w:t>
            </w:r>
          </w:p>
        </w:tc>
        <w:tc>
          <w:tcPr>
            <w:tcW w:w="157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ΔΙΔΑΣΚΩΝ</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 xml:space="preserve">ΚΩΔ.  </w:t>
            </w:r>
          </w:p>
          <w:p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ΜΑΘ.</w:t>
            </w:r>
          </w:p>
        </w:tc>
        <w:tc>
          <w:tcPr>
            <w:tcW w:w="255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Η’ ΕΞΑΜΗΝΟ</w:t>
            </w:r>
          </w:p>
        </w:tc>
        <w:tc>
          <w:tcPr>
            <w:tcW w:w="155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ΔΙΔΑΣΚΩΝ</w:t>
            </w:r>
          </w:p>
        </w:tc>
      </w:tr>
      <w:tr w:rsidR="00FE0E56" w:rsidTr="00B72230">
        <w:tc>
          <w:tcPr>
            <w:tcW w:w="102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2810</w:t>
            </w:r>
          </w:p>
          <w:p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rPr>
                <w:rFonts w:ascii="Arial" w:eastAsia="Times New Roman" w:hAnsi="Arial" w:cs="Arial"/>
                <w:b/>
                <w:sz w:val="16"/>
                <w:szCs w:val="16"/>
              </w:rPr>
            </w:pPr>
            <w:r w:rsidRPr="00B72230">
              <w:rPr>
                <w:rFonts w:ascii="Arial" w:eastAsia="Times New Roman" w:hAnsi="Arial" w:cs="Arial"/>
                <w:sz w:val="16"/>
                <w:szCs w:val="16"/>
              </w:rPr>
              <w:t>Ανάλυ</w:t>
            </w:r>
            <w:r w:rsidR="00066014" w:rsidRPr="00B72230">
              <w:rPr>
                <w:rFonts w:ascii="Arial" w:eastAsia="Times New Roman" w:hAnsi="Arial" w:cs="Arial"/>
                <w:sz w:val="16"/>
                <w:szCs w:val="16"/>
              </w:rPr>
              <w:t>σ</w:t>
            </w:r>
            <w:r w:rsidRPr="00B72230">
              <w:rPr>
                <w:rFonts w:ascii="Arial" w:eastAsia="Times New Roman" w:hAnsi="Arial" w:cs="Arial"/>
                <w:sz w:val="16"/>
                <w:szCs w:val="16"/>
              </w:rPr>
              <w:t>η Λογιστικών Καταστάσεων</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Κ.Καραμάνης</w:t>
            </w:r>
          </w:p>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(Α-Λ) –</w:t>
            </w:r>
          </w:p>
          <w:p w:rsidR="00FE0E56" w:rsidRPr="00B72230" w:rsidRDefault="00EC21E8"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Β. Ναούμ</w:t>
            </w:r>
            <w:r w:rsidR="00FE0E56" w:rsidRPr="00B72230">
              <w:rPr>
                <w:rFonts w:ascii="Arial" w:eastAsia="Times New Roman" w:hAnsi="Arial" w:cs="Arial"/>
                <w:sz w:val="16"/>
                <w:szCs w:val="16"/>
              </w:rPr>
              <w:t xml:space="preserve"> (Μ-Ω)</w:t>
            </w:r>
          </w:p>
          <w:p w:rsidR="00FE0E56" w:rsidRPr="00B72230" w:rsidRDefault="00066014" w:rsidP="0088626B">
            <w:pPr>
              <w:spacing w:afterLines="60" w:after="144" w:line="360" w:lineRule="auto"/>
              <w:rPr>
                <w:rFonts w:ascii="Arial" w:eastAsia="Times New Roman" w:hAnsi="Arial" w:cs="Arial"/>
                <w:sz w:val="16"/>
                <w:szCs w:val="16"/>
                <w:u w:val="single"/>
              </w:rPr>
            </w:pPr>
            <w:r w:rsidRPr="00B72230">
              <w:rPr>
                <w:rFonts w:ascii="Arial" w:eastAsia="Times New Roman" w:hAnsi="Arial" w:cs="Arial"/>
                <w:sz w:val="16"/>
                <w:szCs w:val="16"/>
                <w:u w:val="single"/>
              </w:rPr>
              <w:t>Φροντιστήρια:</w:t>
            </w:r>
          </w:p>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Κ.Κόχυλα</w:t>
            </w:r>
          </w:p>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(Α-Λ) - (Μ-Ω)</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2717</w:t>
            </w:r>
          </w:p>
          <w:p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Επιχειρηματικότητα</w:t>
            </w:r>
          </w:p>
          <w:p w:rsidR="00FE0E56" w:rsidRPr="00B72230" w:rsidRDefault="00FE0E56" w:rsidP="0088626B">
            <w:pPr>
              <w:spacing w:afterLines="60" w:after="144" w:line="360" w:lineRule="auto"/>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 Ιωαννίδης</w:t>
            </w:r>
          </w:p>
          <w:p w:rsidR="00FE0E56" w:rsidRPr="00B72230" w:rsidRDefault="00FE0E56" w:rsidP="0088626B">
            <w:pPr>
              <w:spacing w:afterLines="60" w:after="144" w:line="360" w:lineRule="auto"/>
              <w:rPr>
                <w:rFonts w:ascii="Arial" w:eastAsia="Times New Roman" w:hAnsi="Arial" w:cs="Arial"/>
                <w:sz w:val="16"/>
                <w:szCs w:val="16"/>
              </w:rPr>
            </w:pPr>
          </w:p>
        </w:tc>
      </w:tr>
      <w:tr w:rsidR="00FE0E56" w:rsidTr="00B72230">
        <w:tc>
          <w:tcPr>
            <w:tcW w:w="102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2812</w:t>
            </w:r>
          </w:p>
          <w:p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ind w:left="34"/>
              <w:rPr>
                <w:rFonts w:ascii="Arial" w:eastAsia="Times New Roman" w:hAnsi="Arial" w:cs="Arial"/>
                <w:sz w:val="16"/>
                <w:szCs w:val="16"/>
              </w:rPr>
            </w:pPr>
            <w:r w:rsidRPr="00B72230">
              <w:rPr>
                <w:rFonts w:ascii="Arial" w:eastAsia="Times New Roman" w:hAnsi="Arial" w:cs="Arial"/>
                <w:sz w:val="16"/>
                <w:szCs w:val="16"/>
              </w:rPr>
              <w:t xml:space="preserve">Θέματα Επιχειρησιακής Πολιτικής και Στρατηγικής </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Β. Παπαδάκης</w:t>
            </w:r>
          </w:p>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 Ιωαννίδης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2539</w:t>
            </w:r>
          </w:p>
          <w:p w:rsidR="00FE0E56" w:rsidRPr="00B72230" w:rsidRDefault="00FB13FC"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Δ</w:t>
            </w:r>
            <w:r w:rsidR="00066014" w:rsidRPr="00B72230">
              <w:rPr>
                <w:rFonts w:ascii="Arial" w:eastAsia="Times New Roman" w:hAnsi="Arial" w:cs="Arial"/>
                <w:sz w:val="16"/>
                <w:szCs w:val="16"/>
              </w:rPr>
              <w:t>ιοίκηση Διεθνών Επιχειρήσεων</w:t>
            </w:r>
            <w:r w:rsidR="00DB58C3" w:rsidRPr="00B72230">
              <w:rPr>
                <w:rFonts w:ascii="Arial" w:eastAsia="Times New Roman" w:hAnsi="Arial" w:cs="Arial"/>
                <w:sz w:val="16"/>
                <w:szCs w:val="16"/>
              </w:rPr>
              <w:t xml:space="preserve"> - Ε</w:t>
            </w:r>
            <w:r w:rsidR="00066014" w:rsidRPr="00B72230">
              <w:rPr>
                <w:rFonts w:ascii="Arial" w:eastAsia="Times New Roman" w:hAnsi="Arial" w:cs="Arial"/>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Δ. Μανωλόπουλος</w:t>
            </w:r>
          </w:p>
        </w:tc>
      </w:tr>
      <w:tr w:rsidR="00FE0E56" w:rsidRPr="00161477" w:rsidTr="00B72230">
        <w:tc>
          <w:tcPr>
            <w:tcW w:w="1022" w:type="dxa"/>
            <w:tcBorders>
              <w:top w:val="single" w:sz="4" w:space="0" w:color="auto"/>
              <w:left w:val="single" w:sz="4" w:space="0" w:color="auto"/>
              <w:bottom w:val="single" w:sz="4" w:space="0" w:color="auto"/>
              <w:right w:val="single" w:sz="4" w:space="0" w:color="auto"/>
            </w:tcBorders>
          </w:tcPr>
          <w:p w:rsidR="00FE0E56" w:rsidRDefault="00FE0E56" w:rsidP="00161477">
            <w:pPr>
              <w:spacing w:before="120" w:after="12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161477">
            <w:pPr>
              <w:spacing w:before="120" w:after="120" w:line="360" w:lineRule="auto"/>
              <w:jc w:val="center"/>
              <w:rPr>
                <w:rFonts w:ascii="Arial" w:eastAsia="Times New Roman" w:hAnsi="Arial" w:cs="Arial"/>
                <w:b/>
                <w:sz w:val="16"/>
                <w:szCs w:val="16"/>
              </w:rPr>
            </w:pPr>
            <w:r w:rsidRPr="00B72230">
              <w:rPr>
                <w:rFonts w:ascii="Arial" w:eastAsia="Times New Roman" w:hAnsi="Arial" w:cs="Arial"/>
                <w:b/>
                <w:sz w:val="16"/>
                <w:szCs w:val="16"/>
              </w:rPr>
              <w:t>ΕΠΙΛΟΓΕΣ ΚΑΤΕΥΘΥΝΣΗΣ</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161477">
            <w:pPr>
              <w:spacing w:before="120" w:after="120" w:line="360" w:lineRule="auto"/>
              <w:jc w:val="center"/>
              <w:rPr>
                <w:rFonts w:ascii="Arial" w:eastAsia="Times New Roman"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161477">
            <w:pPr>
              <w:spacing w:before="120" w:after="120" w:line="360" w:lineRule="auto"/>
              <w:jc w:val="center"/>
              <w:rPr>
                <w:rFonts w:ascii="Arial" w:eastAsia="Times New Roman" w:hAnsi="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161477">
            <w:pPr>
              <w:spacing w:before="120" w:after="120" w:line="360" w:lineRule="auto"/>
              <w:jc w:val="center"/>
              <w:rPr>
                <w:rFonts w:ascii="Arial" w:eastAsia="Times New Roman" w:hAnsi="Arial" w:cs="Arial"/>
                <w:b/>
                <w:sz w:val="16"/>
                <w:szCs w:val="16"/>
              </w:rPr>
            </w:pPr>
            <w:r w:rsidRPr="00B72230">
              <w:rPr>
                <w:rFonts w:ascii="Arial" w:eastAsia="Times New Roman" w:hAnsi="Arial" w:cs="Arial"/>
                <w:b/>
                <w:sz w:val="16"/>
                <w:szCs w:val="16"/>
              </w:rPr>
              <w:t>ΕΠΙΛΟΓΕΣ ΚΑΤΕΥΘΥΝΣΗΣ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161477">
            <w:pPr>
              <w:spacing w:before="120" w:after="120" w:line="360" w:lineRule="auto"/>
              <w:jc w:val="center"/>
              <w:rPr>
                <w:rFonts w:ascii="Arial" w:eastAsia="Times New Roman" w:hAnsi="Arial" w:cs="Arial"/>
                <w:b/>
                <w:sz w:val="16"/>
                <w:szCs w:val="16"/>
              </w:rPr>
            </w:pPr>
          </w:p>
        </w:tc>
      </w:tr>
      <w:tr w:rsidR="00FE0E56" w:rsidTr="00B72230">
        <w:tc>
          <w:tcPr>
            <w:tcW w:w="1022" w:type="dxa"/>
            <w:tcBorders>
              <w:top w:val="single" w:sz="4" w:space="0" w:color="auto"/>
              <w:left w:val="single" w:sz="4" w:space="0" w:color="auto"/>
              <w:bottom w:val="single" w:sz="4" w:space="0" w:color="auto"/>
              <w:right w:val="single" w:sz="4" w:space="0" w:color="auto"/>
            </w:tcBorders>
          </w:tcPr>
          <w:p w:rsidR="00FE0E56" w:rsidRDefault="00471681"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8115</w:t>
            </w:r>
          </w:p>
          <w:p w:rsid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066014"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Οργανωσιακή Συμπεριφορά</w:t>
            </w:r>
            <w:r w:rsidR="00471681">
              <w:rPr>
                <w:rFonts w:ascii="Arial" w:eastAsia="Times New Roman" w:hAnsi="Arial" w:cs="Arial"/>
                <w:sz w:val="16"/>
                <w:szCs w:val="16"/>
              </w:rPr>
              <w:t xml:space="preserve"> και Ηγεσία</w:t>
            </w:r>
          </w:p>
          <w:p w:rsidR="00FE0E56" w:rsidRPr="00B72230" w:rsidRDefault="00FE0E56" w:rsidP="0088626B">
            <w:pPr>
              <w:spacing w:afterLines="60" w:after="144" w:line="360" w:lineRule="auto"/>
              <w:rPr>
                <w:rFonts w:ascii="Arial" w:eastAsia="Times New Roman" w:hAnsi="Arial" w:cs="Arial"/>
                <w:sz w:val="16"/>
                <w:szCs w:val="16"/>
              </w:rPr>
            </w:pPr>
          </w:p>
          <w:p w:rsidR="00FE0E56" w:rsidRPr="00B72230" w:rsidRDefault="00FE0E56" w:rsidP="0088626B">
            <w:pPr>
              <w:spacing w:afterLines="60" w:after="144" w:line="360" w:lineRule="auto"/>
              <w:rPr>
                <w:rFonts w:ascii="Arial" w:eastAsia="Times New Roman" w:hAnsi="Arial" w:cs="Arial"/>
                <w:sz w:val="16"/>
                <w:szCs w:val="16"/>
                <w:u w:val="single"/>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FE0E56" w:rsidRDefault="00471681"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Δημ. Μπουραντάς</w:t>
            </w:r>
          </w:p>
          <w:p w:rsidR="00471681" w:rsidRPr="00B72230" w:rsidRDefault="00471681"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(ΔΕΤ)</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2408</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Διοίκηση Απόδοσης</w:t>
            </w:r>
          </w:p>
          <w:p w:rsidR="00FE0E56" w:rsidRPr="00B72230" w:rsidRDefault="00FE0E56" w:rsidP="0088626B">
            <w:pPr>
              <w:spacing w:afterLines="60" w:after="144" w:line="360" w:lineRule="auto"/>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Α.Παπαλεξανδρής</w:t>
            </w:r>
          </w:p>
        </w:tc>
      </w:tr>
      <w:tr w:rsidR="00FE0E56" w:rsidTr="00066014">
        <w:tc>
          <w:tcPr>
            <w:tcW w:w="102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2743</w:t>
            </w:r>
          </w:p>
          <w:p w:rsid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Λήψη Επιχειρηματικών Αποφάσεων</w:t>
            </w:r>
          </w:p>
          <w:p w:rsidR="00FE0E56" w:rsidRPr="00711A49" w:rsidRDefault="00FE0E56" w:rsidP="0088626B">
            <w:pPr>
              <w:spacing w:afterLines="60" w:after="144" w:line="360" w:lineRule="auto"/>
              <w:rPr>
                <w:rFonts w:ascii="Arial" w:eastAsia="Times New Roman" w:hAnsi="Arial" w:cs="Arial"/>
                <w:sz w:val="16"/>
                <w:szCs w:val="16"/>
              </w:rPr>
            </w:pPr>
          </w:p>
        </w:tc>
        <w:tc>
          <w:tcPr>
            <w:tcW w:w="1577" w:type="dxa"/>
            <w:tcBorders>
              <w:top w:val="single" w:sz="4" w:space="0" w:color="auto"/>
              <w:left w:val="single" w:sz="4" w:space="0" w:color="auto"/>
              <w:bottom w:val="single" w:sz="4" w:space="0" w:color="auto"/>
              <w:right w:val="single" w:sz="4" w:space="0" w:color="auto"/>
            </w:tcBorders>
          </w:tcPr>
          <w:p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Α. Παπαλεξανδρής</w:t>
            </w:r>
          </w:p>
          <w:p w:rsidR="00FE0E56" w:rsidRPr="00711A49" w:rsidRDefault="00FE0E56" w:rsidP="0088626B">
            <w:pPr>
              <w:spacing w:afterLines="60" w:after="144" w:line="360" w:lineRule="auto"/>
              <w:rPr>
                <w:rFonts w:ascii="Arial" w:eastAsia="Times New Roman"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FE0E56" w:rsidRPr="00711A49" w:rsidRDefault="00FE0E56" w:rsidP="0088626B">
            <w:pPr>
              <w:spacing w:afterLines="60" w:after="144" w:line="360" w:lineRule="auto"/>
              <w:jc w:val="center"/>
              <w:rPr>
                <w:rFonts w:ascii="Arial" w:eastAsia="Times New Roman" w:hAnsi="Arial" w:cs="Arial"/>
                <w:sz w:val="16"/>
                <w:szCs w:val="16"/>
              </w:rPr>
            </w:pPr>
            <w:r w:rsidRPr="00711A49">
              <w:rPr>
                <w:rFonts w:ascii="Arial" w:eastAsia="Times New Roman" w:hAnsi="Arial" w:cs="Arial"/>
                <w:sz w:val="16"/>
                <w:szCs w:val="16"/>
              </w:rPr>
              <w:t>7218</w:t>
            </w:r>
          </w:p>
        </w:tc>
        <w:tc>
          <w:tcPr>
            <w:tcW w:w="2552" w:type="dxa"/>
            <w:tcBorders>
              <w:top w:val="single" w:sz="4" w:space="0" w:color="auto"/>
              <w:left w:val="single" w:sz="4" w:space="0" w:color="auto"/>
              <w:bottom w:val="single" w:sz="4" w:space="0" w:color="auto"/>
              <w:right w:val="single" w:sz="4" w:space="0" w:color="auto"/>
            </w:tcBorders>
            <w:hideMark/>
          </w:tcPr>
          <w:p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Ηλεκτρονικό Επιχειρείν</w:t>
            </w:r>
          </w:p>
          <w:p w:rsidR="00FE0E56" w:rsidRPr="00711A49" w:rsidRDefault="00BB030F"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w:t>
            </w:r>
            <w:r w:rsidR="00066014" w:rsidRPr="00711A49">
              <w:rPr>
                <w:rFonts w:ascii="Arial" w:eastAsia="Times New Roman" w:hAnsi="Arial" w:cs="Arial"/>
                <w:sz w:val="16"/>
                <w:szCs w:val="16"/>
              </w:rPr>
              <w:t>ΛΟ</w:t>
            </w:r>
            <w:r w:rsidR="00FE0E56" w:rsidRPr="00711A49">
              <w:rPr>
                <w:rFonts w:ascii="Arial" w:eastAsia="Times New Roman" w:hAnsi="Arial" w:cs="Arial"/>
                <w:sz w:val="16"/>
                <w:szCs w:val="16"/>
              </w:rPr>
              <w:t>ΧΡΗ</w:t>
            </w:r>
            <w:r w:rsidRPr="00711A49">
              <w:rPr>
                <w:rFonts w:ascii="Arial" w:eastAsia="Times New Roman" w:hAnsi="Arial" w:cs="Arial"/>
                <w:sz w:val="16"/>
                <w:szCs w:val="16"/>
              </w:rPr>
              <w:t>)</w:t>
            </w:r>
          </w:p>
        </w:tc>
        <w:tc>
          <w:tcPr>
            <w:tcW w:w="1559" w:type="dxa"/>
            <w:tcBorders>
              <w:top w:val="single" w:sz="4" w:space="0" w:color="auto"/>
              <w:left w:val="single" w:sz="4" w:space="0" w:color="auto"/>
              <w:bottom w:val="single" w:sz="4" w:space="0" w:color="auto"/>
              <w:right w:val="single" w:sz="4" w:space="0" w:color="auto"/>
            </w:tcBorders>
            <w:hideMark/>
          </w:tcPr>
          <w:p w:rsidR="00FE0E56" w:rsidRDefault="00FE0E56"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Α. Βρεχόπουλος</w:t>
            </w:r>
          </w:p>
        </w:tc>
      </w:tr>
      <w:tr w:rsidR="00FE0E56" w:rsidTr="00066014">
        <w:tc>
          <w:tcPr>
            <w:tcW w:w="102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2741</w:t>
            </w:r>
          </w:p>
          <w:p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rsidR="00FE0E56" w:rsidRPr="00711A49" w:rsidRDefault="00066014"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Χρηματοδοτική Διοίκηση ΙΙΙ</w:t>
            </w:r>
          </w:p>
          <w:p w:rsidR="00FE0E56" w:rsidRPr="00711A49" w:rsidRDefault="00FE0E56" w:rsidP="0088626B">
            <w:pPr>
              <w:spacing w:afterLines="60" w:after="144" w:line="360" w:lineRule="auto"/>
              <w:rPr>
                <w:rFonts w:ascii="Arial" w:eastAsia="Times New Roman" w:hAnsi="Arial" w:cs="Arial"/>
                <w:sz w:val="16"/>
                <w:szCs w:val="16"/>
              </w:rPr>
            </w:pPr>
          </w:p>
        </w:tc>
        <w:tc>
          <w:tcPr>
            <w:tcW w:w="1577" w:type="dxa"/>
            <w:tcBorders>
              <w:top w:val="single" w:sz="4" w:space="0" w:color="auto"/>
              <w:left w:val="single" w:sz="4" w:space="0" w:color="auto"/>
              <w:bottom w:val="single" w:sz="4" w:space="0" w:color="auto"/>
              <w:right w:val="single" w:sz="4" w:space="0" w:color="auto"/>
            </w:tcBorders>
          </w:tcPr>
          <w:p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Κ.Κασιμάτης</w:t>
            </w:r>
          </w:p>
        </w:tc>
        <w:tc>
          <w:tcPr>
            <w:tcW w:w="992" w:type="dxa"/>
            <w:tcBorders>
              <w:top w:val="single" w:sz="4" w:space="0" w:color="auto"/>
              <w:left w:val="single" w:sz="4" w:space="0" w:color="auto"/>
              <w:bottom w:val="single" w:sz="4" w:space="0" w:color="auto"/>
              <w:right w:val="single" w:sz="4" w:space="0" w:color="auto"/>
            </w:tcBorders>
            <w:hideMark/>
          </w:tcPr>
          <w:p w:rsidR="00FE0E56" w:rsidRPr="00711A49" w:rsidRDefault="00FE0E56" w:rsidP="0088626B">
            <w:pPr>
              <w:spacing w:afterLines="60" w:after="144" w:line="360" w:lineRule="auto"/>
              <w:jc w:val="center"/>
              <w:rPr>
                <w:rFonts w:ascii="Arial" w:eastAsia="Times New Roman" w:hAnsi="Arial" w:cs="Arial"/>
                <w:sz w:val="16"/>
                <w:szCs w:val="16"/>
              </w:rPr>
            </w:pPr>
            <w:r w:rsidRPr="00711A49">
              <w:rPr>
                <w:rFonts w:ascii="Arial" w:eastAsia="Times New Roman" w:hAnsi="Arial" w:cs="Arial"/>
                <w:sz w:val="16"/>
                <w:szCs w:val="16"/>
              </w:rPr>
              <w:t>5625</w:t>
            </w:r>
          </w:p>
        </w:tc>
        <w:tc>
          <w:tcPr>
            <w:tcW w:w="2552" w:type="dxa"/>
            <w:tcBorders>
              <w:top w:val="single" w:sz="4" w:space="0" w:color="auto"/>
              <w:left w:val="single" w:sz="4" w:space="0" w:color="auto"/>
              <w:bottom w:val="single" w:sz="4" w:space="0" w:color="auto"/>
              <w:right w:val="single" w:sz="4" w:space="0" w:color="auto"/>
            </w:tcBorders>
            <w:hideMark/>
          </w:tcPr>
          <w:p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Διοίκηση Πωλήσεων</w:t>
            </w:r>
          </w:p>
        </w:tc>
        <w:tc>
          <w:tcPr>
            <w:tcW w:w="1559" w:type="dxa"/>
            <w:tcBorders>
              <w:top w:val="single" w:sz="4" w:space="0" w:color="auto"/>
              <w:left w:val="single" w:sz="4" w:space="0" w:color="auto"/>
              <w:bottom w:val="single" w:sz="4" w:space="0" w:color="auto"/>
              <w:right w:val="single" w:sz="4" w:space="0" w:color="auto"/>
            </w:tcBorders>
            <w:hideMark/>
          </w:tcPr>
          <w:p w:rsidR="00FE0E56"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Β. Σταθακόπουλος (</w:t>
            </w:r>
            <w:r w:rsidR="00FE0E56">
              <w:rPr>
                <w:rFonts w:ascii="Arial" w:eastAsia="Times New Roman" w:hAnsi="Arial" w:cs="Arial"/>
                <w:sz w:val="16"/>
                <w:szCs w:val="16"/>
              </w:rPr>
              <w:t>Μ&amp;Ε</w:t>
            </w:r>
            <w:r>
              <w:rPr>
                <w:rFonts w:ascii="Arial" w:eastAsia="Times New Roman" w:hAnsi="Arial" w:cs="Arial"/>
                <w:sz w:val="16"/>
                <w:szCs w:val="16"/>
              </w:rPr>
              <w:t>)</w:t>
            </w:r>
          </w:p>
        </w:tc>
      </w:tr>
      <w:tr w:rsidR="00FE0E56" w:rsidTr="005F2A8B">
        <w:tc>
          <w:tcPr>
            <w:tcW w:w="1022" w:type="dxa"/>
            <w:tcBorders>
              <w:top w:val="single" w:sz="4" w:space="0" w:color="auto"/>
              <w:left w:val="single" w:sz="4" w:space="0" w:color="auto"/>
              <w:bottom w:val="single" w:sz="4" w:space="0" w:color="auto"/>
              <w:right w:val="single" w:sz="4" w:space="0" w:color="auto"/>
            </w:tcBorders>
            <w:hideMark/>
          </w:tcPr>
          <w:p w:rsidR="00FE0E56" w:rsidRDefault="005F2A8B"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2742</w:t>
            </w:r>
          </w:p>
          <w:p w:rsidR="005F2A8B" w:rsidRDefault="005F2A8B"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0E56" w:rsidRPr="00925F3D" w:rsidRDefault="00FE0E56" w:rsidP="005F2A8B">
            <w:pPr>
              <w:spacing w:afterLines="60" w:after="144" w:line="360" w:lineRule="auto"/>
              <w:rPr>
                <w:rFonts w:ascii="Arial" w:eastAsia="Times New Roman" w:hAnsi="Arial" w:cs="Arial"/>
                <w:sz w:val="16"/>
                <w:szCs w:val="16"/>
              </w:rPr>
            </w:pPr>
            <w:r w:rsidRPr="005F2A8B">
              <w:rPr>
                <w:rFonts w:ascii="Arial" w:eastAsia="Times New Roman" w:hAnsi="Arial" w:cs="Arial"/>
                <w:sz w:val="16"/>
                <w:szCs w:val="16"/>
              </w:rPr>
              <w:t xml:space="preserve">Παίγνια Επιχειρηματικής Στρατηγικής </w:t>
            </w:r>
            <w:r w:rsidR="00925F3D" w:rsidRPr="00925F3D">
              <w:rPr>
                <w:rFonts w:ascii="Arial" w:eastAsia="Times New Roman" w:hAnsi="Arial" w:cs="Arial"/>
                <w:sz w:val="16"/>
                <w:szCs w:val="16"/>
              </w:rPr>
              <w:t>(</w:t>
            </w:r>
            <w:r w:rsidR="00925F3D">
              <w:rPr>
                <w:rFonts w:ascii="Arial" w:eastAsia="Times New Roman" w:hAnsi="Arial" w:cs="Arial"/>
                <w:sz w:val="16"/>
                <w:szCs w:val="16"/>
              </w:rPr>
              <w:t>Games</w:t>
            </w:r>
            <w:r w:rsidR="00925F3D" w:rsidRPr="00925F3D">
              <w:rPr>
                <w:rFonts w:ascii="Arial" w:eastAsia="Times New Roman" w:hAnsi="Arial" w:cs="Arial"/>
                <w:sz w:val="16"/>
                <w:szCs w:val="16"/>
              </w:rPr>
              <w:t xml:space="preserve"> </w:t>
            </w:r>
            <w:r w:rsidR="00925F3D">
              <w:rPr>
                <w:rFonts w:ascii="Arial" w:eastAsia="Times New Roman" w:hAnsi="Arial" w:cs="Arial"/>
                <w:sz w:val="16"/>
                <w:szCs w:val="16"/>
              </w:rPr>
              <w:t>of</w:t>
            </w:r>
            <w:r w:rsidR="00925F3D" w:rsidRPr="00925F3D">
              <w:rPr>
                <w:rFonts w:ascii="Arial" w:eastAsia="Times New Roman" w:hAnsi="Arial" w:cs="Arial"/>
                <w:sz w:val="16"/>
                <w:szCs w:val="16"/>
              </w:rPr>
              <w:t xml:space="preserve"> </w:t>
            </w:r>
            <w:r w:rsidR="00925F3D">
              <w:rPr>
                <w:rFonts w:ascii="Arial" w:eastAsia="Times New Roman" w:hAnsi="Arial" w:cs="Arial"/>
                <w:sz w:val="16"/>
                <w:szCs w:val="16"/>
              </w:rPr>
              <w:t>Strategy</w:t>
            </w:r>
            <w:r w:rsidR="00925F3D" w:rsidRPr="00925F3D">
              <w:rPr>
                <w:rFonts w:ascii="Arial" w:eastAsia="Times New Roman" w:hAnsi="Arial" w:cs="Arial"/>
                <w:sz w:val="16"/>
                <w:szCs w:val="16"/>
              </w:rPr>
              <w:t>)</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rsidR="00FE0E56" w:rsidRPr="005F2A8B" w:rsidRDefault="00FE0E56" w:rsidP="0088626B">
            <w:pPr>
              <w:spacing w:afterLines="60" w:after="144" w:line="360" w:lineRule="auto"/>
              <w:rPr>
                <w:rFonts w:ascii="Arial" w:eastAsia="Times New Roman" w:hAnsi="Arial" w:cs="Arial"/>
                <w:sz w:val="16"/>
                <w:szCs w:val="16"/>
              </w:rPr>
            </w:pPr>
            <w:r w:rsidRPr="005F2A8B">
              <w:rPr>
                <w:rFonts w:ascii="Arial" w:eastAsia="Times New Roman" w:hAnsi="Arial" w:cs="Arial"/>
                <w:sz w:val="16"/>
                <w:szCs w:val="16"/>
              </w:rPr>
              <w:t>Μ. Ψιλούτσικου</w:t>
            </w:r>
          </w:p>
        </w:tc>
        <w:tc>
          <w:tcPr>
            <w:tcW w:w="99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rPr>
                <w:rFonts w:ascii="Arial" w:eastAsia="Times New Roman" w:hAnsi="Arial" w:cs="Arial"/>
                <w:sz w:val="16"/>
                <w:szCs w:val="16"/>
              </w:rPr>
            </w:pPr>
          </w:p>
        </w:tc>
      </w:tr>
      <w:tr w:rsidR="00FE0E56" w:rsidTr="00066014">
        <w:tc>
          <w:tcPr>
            <w:tcW w:w="1022" w:type="dxa"/>
            <w:tcBorders>
              <w:top w:val="single" w:sz="4" w:space="0" w:color="auto"/>
              <w:left w:val="single" w:sz="4" w:space="0" w:color="auto"/>
              <w:bottom w:val="single" w:sz="4" w:space="0" w:color="auto"/>
              <w:right w:val="single" w:sz="4" w:space="0" w:color="auto"/>
            </w:tcBorders>
            <w:hideMark/>
          </w:tcPr>
          <w:p w:rsidR="00FE0E56" w:rsidRDefault="00FE0E56" w:rsidP="0088626B">
            <w:pPr>
              <w:spacing w:afterLines="60" w:after="144" w:line="360" w:lineRule="auto"/>
              <w:jc w:val="center"/>
              <w:rPr>
                <w:rFonts w:ascii="Arial" w:eastAsia="Times New Roman" w:hAnsi="Arial" w:cs="Arial"/>
                <w:sz w:val="16"/>
                <w:szCs w:val="16"/>
              </w:rPr>
            </w:pPr>
            <w:r w:rsidRPr="00066014">
              <w:rPr>
                <w:rFonts w:ascii="Arial" w:eastAsia="Times New Roman" w:hAnsi="Arial" w:cs="Arial"/>
                <w:sz w:val="16"/>
                <w:szCs w:val="16"/>
              </w:rPr>
              <w:t>8171</w:t>
            </w:r>
          </w:p>
          <w:p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rsidR="00FE0E56" w:rsidRPr="006927B7" w:rsidRDefault="00FE0E56" w:rsidP="0088626B">
            <w:pPr>
              <w:spacing w:afterLines="60" w:after="144" w:line="360" w:lineRule="auto"/>
              <w:rPr>
                <w:rFonts w:ascii="Arial" w:eastAsia="Times New Roman" w:hAnsi="Arial" w:cs="Arial"/>
                <w:sz w:val="16"/>
                <w:szCs w:val="16"/>
              </w:rPr>
            </w:pPr>
            <w:r w:rsidRPr="006927B7">
              <w:rPr>
                <w:rFonts w:ascii="Arial" w:eastAsia="Times New Roman" w:hAnsi="Arial" w:cs="Arial"/>
                <w:sz w:val="16"/>
                <w:szCs w:val="16"/>
              </w:rPr>
              <w:t>Στρατηγικές Λήψης Αποφάσεων και Επίλυσης Προβλημάτων</w:t>
            </w:r>
          </w:p>
        </w:tc>
        <w:tc>
          <w:tcPr>
            <w:tcW w:w="1577" w:type="dxa"/>
            <w:tcBorders>
              <w:top w:val="single" w:sz="4" w:space="0" w:color="auto"/>
              <w:left w:val="single" w:sz="4" w:space="0" w:color="auto"/>
              <w:bottom w:val="single" w:sz="4" w:space="0" w:color="auto"/>
              <w:right w:val="single" w:sz="4" w:space="0" w:color="auto"/>
            </w:tcBorders>
            <w:hideMark/>
          </w:tcPr>
          <w:p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 xml:space="preserve">Χ. </w:t>
            </w:r>
            <w:r w:rsidR="00FE0E56" w:rsidRPr="00066014">
              <w:rPr>
                <w:rFonts w:ascii="Arial" w:eastAsia="Times New Roman" w:hAnsi="Arial" w:cs="Arial"/>
                <w:sz w:val="16"/>
                <w:szCs w:val="16"/>
              </w:rPr>
              <w:t>Ταραντίλης</w:t>
            </w:r>
          </w:p>
          <w:p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066014">
              <w:rPr>
                <w:rFonts w:ascii="Arial" w:eastAsia="Times New Roman" w:hAnsi="Arial" w:cs="Arial"/>
                <w:sz w:val="16"/>
                <w:szCs w:val="16"/>
              </w:rPr>
              <w:t>ΔΕΤ</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rPr>
                <w:rFonts w:ascii="Arial" w:eastAsia="Times New Roman" w:hAnsi="Arial" w:cs="Arial"/>
                <w:sz w:val="16"/>
                <w:szCs w:val="16"/>
              </w:rPr>
            </w:pPr>
          </w:p>
        </w:tc>
      </w:tr>
      <w:tr w:rsidR="00FE0E56" w:rsidTr="00066014">
        <w:tc>
          <w:tcPr>
            <w:tcW w:w="1022" w:type="dxa"/>
            <w:tcBorders>
              <w:top w:val="single" w:sz="4" w:space="0" w:color="auto"/>
              <w:left w:val="single" w:sz="4" w:space="0" w:color="auto"/>
              <w:bottom w:val="single" w:sz="4" w:space="0" w:color="auto"/>
              <w:right w:val="single" w:sz="4" w:space="0" w:color="auto"/>
            </w:tcBorders>
            <w:hideMark/>
          </w:tcPr>
          <w:p w:rsidR="00FE0E56" w:rsidRDefault="00FE0E56" w:rsidP="0088626B">
            <w:pPr>
              <w:spacing w:afterLines="60" w:after="144" w:line="360" w:lineRule="auto"/>
              <w:jc w:val="center"/>
              <w:rPr>
                <w:rFonts w:ascii="Arial" w:eastAsia="Times New Roman" w:hAnsi="Arial" w:cs="Arial"/>
                <w:sz w:val="16"/>
                <w:szCs w:val="16"/>
              </w:rPr>
            </w:pPr>
            <w:r w:rsidRPr="00066014">
              <w:rPr>
                <w:rFonts w:ascii="Arial" w:eastAsia="Times New Roman" w:hAnsi="Arial" w:cs="Arial"/>
                <w:sz w:val="16"/>
                <w:szCs w:val="16"/>
              </w:rPr>
              <w:t>8159</w:t>
            </w:r>
          </w:p>
          <w:p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rsidR="00FE0E56" w:rsidRDefault="00FE0E56"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Συστήματα Διαχείρισης</w:t>
            </w:r>
          </w:p>
          <w:p w:rsidR="00FE0E56" w:rsidRDefault="00066014" w:rsidP="0088626B">
            <w:pPr>
              <w:tabs>
                <w:tab w:val="right" w:pos="2664"/>
              </w:tabs>
              <w:spacing w:afterLines="60" w:after="144" w:line="360" w:lineRule="auto"/>
              <w:rPr>
                <w:rFonts w:ascii="Arial" w:eastAsia="Times New Roman" w:hAnsi="Arial" w:cs="Arial"/>
                <w:szCs w:val="16"/>
              </w:rPr>
            </w:pPr>
            <w:r>
              <w:rPr>
                <w:rFonts w:ascii="Arial" w:eastAsia="Times New Roman" w:hAnsi="Arial" w:cs="Arial"/>
                <w:sz w:val="16"/>
                <w:szCs w:val="16"/>
              </w:rPr>
              <w:t>Επιχειρησιακών Πόρων</w:t>
            </w:r>
          </w:p>
        </w:tc>
        <w:tc>
          <w:tcPr>
            <w:tcW w:w="1577" w:type="dxa"/>
            <w:tcBorders>
              <w:top w:val="single" w:sz="4" w:space="0" w:color="auto"/>
              <w:left w:val="single" w:sz="4" w:space="0" w:color="auto"/>
              <w:bottom w:val="single" w:sz="4" w:space="0" w:color="auto"/>
              <w:right w:val="single" w:sz="4" w:space="0" w:color="auto"/>
            </w:tcBorders>
            <w:hideMark/>
          </w:tcPr>
          <w:p w:rsidR="00FE0E56" w:rsidRPr="00066014" w:rsidRDefault="00FE0E56" w:rsidP="0088626B">
            <w:pPr>
              <w:spacing w:afterLines="60" w:after="144" w:line="360" w:lineRule="auto"/>
              <w:rPr>
                <w:rFonts w:ascii="Arial" w:eastAsia="Times New Roman" w:hAnsi="Arial" w:cs="Arial"/>
                <w:sz w:val="16"/>
                <w:szCs w:val="16"/>
              </w:rPr>
            </w:pPr>
            <w:r w:rsidRPr="00066014">
              <w:rPr>
                <w:rFonts w:ascii="Arial" w:eastAsia="Times New Roman" w:hAnsi="Arial" w:cs="Arial"/>
                <w:sz w:val="16"/>
                <w:szCs w:val="16"/>
              </w:rPr>
              <w:t>Γ. Ιωάννου</w:t>
            </w:r>
          </w:p>
          <w:p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066014">
              <w:rPr>
                <w:rFonts w:ascii="Arial" w:eastAsia="Times New Roman" w:hAnsi="Arial" w:cs="Arial"/>
                <w:sz w:val="16"/>
                <w:szCs w:val="16"/>
              </w:rPr>
              <w:t>ΔΕΤ</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rPr>
                <w:rFonts w:ascii="Arial" w:eastAsia="Times New Roman" w:hAnsi="Arial" w:cs="Arial"/>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p>
        </w:tc>
      </w:tr>
      <w:tr w:rsidR="00FE0E56" w:rsidTr="00066014">
        <w:tc>
          <w:tcPr>
            <w:tcW w:w="102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r w:rsidRPr="00066014">
              <w:rPr>
                <w:rFonts w:ascii="Arial" w:eastAsia="Times New Roman" w:hAnsi="Arial" w:cs="Arial"/>
                <w:sz w:val="16"/>
                <w:szCs w:val="16"/>
              </w:rPr>
              <w:t>7117</w:t>
            </w:r>
          </w:p>
          <w:p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p w:rsidR="00FE0E56" w:rsidRPr="00066014" w:rsidRDefault="00FE0E56" w:rsidP="0088626B">
            <w:pPr>
              <w:spacing w:afterLines="60" w:after="144"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rsidR="00FE0E56" w:rsidRDefault="00066014" w:rsidP="0088626B">
            <w:pPr>
              <w:spacing w:afterLines="60" w:after="144" w:line="360" w:lineRule="auto"/>
              <w:rPr>
                <w:rFonts w:ascii="Arial" w:eastAsia="Times New Roman" w:hAnsi="Arial" w:cs="Arial"/>
                <w:b/>
                <w:sz w:val="16"/>
                <w:szCs w:val="16"/>
              </w:rPr>
            </w:pPr>
            <w:r>
              <w:rPr>
                <w:rFonts w:ascii="Arial" w:eastAsia="Times New Roman" w:hAnsi="Arial" w:cs="Arial"/>
                <w:sz w:val="16"/>
                <w:szCs w:val="16"/>
              </w:rPr>
              <w:t xml:space="preserve">Διεθνή Λογιστικά Πρότυπα </w:t>
            </w:r>
          </w:p>
        </w:tc>
        <w:tc>
          <w:tcPr>
            <w:tcW w:w="1577" w:type="dxa"/>
            <w:tcBorders>
              <w:top w:val="single" w:sz="4" w:space="0" w:color="auto"/>
              <w:left w:val="single" w:sz="4" w:space="0" w:color="auto"/>
              <w:bottom w:val="single" w:sz="4" w:space="0" w:color="auto"/>
              <w:right w:val="single" w:sz="4" w:space="0" w:color="auto"/>
            </w:tcBorders>
            <w:hideMark/>
          </w:tcPr>
          <w:p w:rsidR="00FE0E56" w:rsidRPr="00066014" w:rsidRDefault="00FE0E56" w:rsidP="0088626B">
            <w:pPr>
              <w:spacing w:afterLines="60" w:after="144" w:line="360" w:lineRule="auto"/>
              <w:rPr>
                <w:rFonts w:ascii="Arial" w:eastAsia="Times New Roman" w:hAnsi="Arial" w:cs="Arial"/>
                <w:sz w:val="16"/>
                <w:szCs w:val="16"/>
              </w:rPr>
            </w:pPr>
            <w:r w:rsidRPr="00066014">
              <w:rPr>
                <w:rFonts w:ascii="Arial" w:eastAsia="Times New Roman" w:hAnsi="Arial" w:cs="Arial"/>
                <w:sz w:val="16"/>
                <w:szCs w:val="16"/>
              </w:rPr>
              <w:t>Δ. Γκίκας</w:t>
            </w:r>
          </w:p>
          <w:p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066014">
              <w:rPr>
                <w:rFonts w:ascii="Arial" w:eastAsia="Times New Roman" w:hAnsi="Arial" w:cs="Arial"/>
                <w:sz w:val="16"/>
                <w:szCs w:val="16"/>
              </w:rPr>
              <w:t>ΛΟΧΡΗ</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rPr>
                <w:rFonts w:ascii="Arial" w:eastAsia="Times New Roman" w:hAnsi="Arial" w:cs="Arial"/>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FE0E56" w:rsidRDefault="00FE0E56" w:rsidP="0088626B">
            <w:pPr>
              <w:spacing w:afterLines="60" w:after="144" w:line="360" w:lineRule="auto"/>
              <w:jc w:val="center"/>
              <w:rPr>
                <w:rFonts w:ascii="Arial" w:eastAsia="Times New Roman" w:hAnsi="Arial" w:cs="Arial"/>
                <w:sz w:val="16"/>
                <w:szCs w:val="16"/>
              </w:rPr>
            </w:pPr>
          </w:p>
        </w:tc>
      </w:tr>
    </w:tbl>
    <w:p w:rsidR="00FE0E56" w:rsidRPr="006927B7" w:rsidRDefault="00FE0E56" w:rsidP="00FE0E56">
      <w:pPr>
        <w:jc w:val="both"/>
        <w:rPr>
          <w:rFonts w:ascii="Arial" w:eastAsia="Arial Unicode MS" w:hAnsi="Arial" w:cs="Arial"/>
          <w:i/>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w:t>
      </w:r>
      <w:r w:rsidRPr="006927B7">
        <w:rPr>
          <w:rFonts w:ascii="Arial" w:eastAsia="Arial Unicode MS" w:hAnsi="Arial" w:cs="Arial"/>
          <w:i/>
          <w:sz w:val="16"/>
          <w:szCs w:val="16"/>
        </w:rPr>
        <w:t>: όπου Ε</w:t>
      </w:r>
      <w:r w:rsidR="00066014"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066014"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 όπου ΥΚ</w:t>
      </w:r>
      <w:r w:rsidR="00066014"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p>
    <w:p w:rsidR="00FE0E56" w:rsidRPr="006927B7" w:rsidRDefault="00FE0E56" w:rsidP="00FE0E56">
      <w:pPr>
        <w:jc w:val="center"/>
        <w:rPr>
          <w:rFonts w:ascii="Times New Roman" w:eastAsia="Arial Unicode MS" w:hAnsi="Times New Roman"/>
          <w:sz w:val="24"/>
          <w:szCs w:val="24"/>
        </w:rPr>
      </w:pPr>
    </w:p>
    <w:p w:rsidR="00FE0E56" w:rsidRPr="006927B7" w:rsidRDefault="00FE0E56" w:rsidP="00D66191">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Pr="006927B7">
        <w:rPr>
          <w:rFonts w:ascii="Arial" w:eastAsia="Times New Roman" w:hAnsi="Arial" w:cs="Arial"/>
          <w:b/>
        </w:rPr>
        <w:lastRenderedPageBreak/>
        <w:t>ΚΑΤΕΥΘΥΝΣΗ ΔΙΟΙΚΗΣΗ ΠΛΗΡΟΦΟΡΙΑΚΩΝ ΣΥΣΤΗΜΑΤΩΝ</w:t>
      </w:r>
    </w:p>
    <w:p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w:t>
      </w:r>
      <w:r w:rsidR="000B6AA6" w:rsidRPr="006927B7">
        <w:rPr>
          <w:rFonts w:ascii="Arial" w:eastAsia="Times New Roman" w:hAnsi="Arial" w:cs="Arial"/>
          <w:b/>
        </w:rPr>
        <w:t>ΕΡΙΝΩΝ</w:t>
      </w:r>
      <w:r w:rsidRPr="006927B7">
        <w:rPr>
          <w:rFonts w:ascii="Arial" w:eastAsia="Times New Roman" w:hAnsi="Arial" w:cs="Arial"/>
          <w:b/>
        </w:rPr>
        <w:t xml:space="preserve"> ΚΑΙ ΕΑΡΙΝΩΝ</w:t>
      </w:r>
      <w:r w:rsidR="000B6AA6" w:rsidRPr="006927B7">
        <w:rPr>
          <w:rFonts w:ascii="Arial" w:eastAsia="Times New Roman" w:hAnsi="Arial" w:cs="Arial"/>
          <w:b/>
        </w:rPr>
        <w:t>:</w:t>
      </w:r>
      <w:r w:rsidRPr="006927B7">
        <w:rPr>
          <w:rFonts w:ascii="Arial" w:eastAsia="Times New Roman" w:hAnsi="Arial" w:cs="Arial"/>
          <w:b/>
        </w:rPr>
        <w:t xml:space="preserve"> 5 </w:t>
      </w:r>
    </w:p>
    <w:tbl>
      <w:tblPr>
        <w:tblW w:w="9975" w:type="dxa"/>
        <w:tblInd w:w="-147" w:type="dxa"/>
        <w:tblLayout w:type="fixed"/>
        <w:tblLook w:val="01E0" w:firstRow="1" w:lastRow="1" w:firstColumn="1" w:lastColumn="1" w:noHBand="0" w:noVBand="0"/>
      </w:tblPr>
      <w:tblGrid>
        <w:gridCol w:w="1135"/>
        <w:gridCol w:w="2409"/>
        <w:gridCol w:w="1701"/>
        <w:gridCol w:w="709"/>
        <w:gridCol w:w="2268"/>
        <w:gridCol w:w="1753"/>
      </w:tblGrid>
      <w:tr w:rsidR="00FE0E56" w:rsidTr="00EC21E8">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 xml:space="preserve">ΚΩΔ.  </w:t>
            </w:r>
          </w:p>
          <w:p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ΜΑΘ.</w:t>
            </w:r>
          </w:p>
        </w:tc>
        <w:tc>
          <w:tcPr>
            <w:tcW w:w="24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Ε’ ΕΞΑΜΗΝΟ</w:t>
            </w:r>
          </w:p>
        </w:tc>
        <w:tc>
          <w:tcPr>
            <w:tcW w:w="170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ΔΙΔΑΣΚΩΝ</w:t>
            </w:r>
          </w:p>
        </w:tc>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 xml:space="preserve">ΚΩΔ.  </w:t>
            </w:r>
          </w:p>
          <w:p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ΣΤ’ ΕΞΑΜΗΝΟ</w:t>
            </w:r>
          </w:p>
        </w:tc>
        <w:tc>
          <w:tcPr>
            <w:tcW w:w="175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ΔΙΔΑΣΚΩΝ</w:t>
            </w:r>
          </w:p>
        </w:tc>
      </w:tr>
      <w:tr w:rsidR="00FE0E56" w:rsidRPr="00856151" w:rsidTr="00062B64">
        <w:tc>
          <w:tcPr>
            <w:tcW w:w="1135"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2511</w:t>
            </w:r>
          </w:p>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E0E56" w:rsidRPr="00062B64" w:rsidRDefault="00FE0E56" w:rsidP="00161477">
            <w:pPr>
              <w:spacing w:after="0" w:line="360" w:lineRule="auto"/>
              <w:ind w:right="-108"/>
              <w:rPr>
                <w:rFonts w:ascii="Arial" w:eastAsia="Times New Roman" w:hAnsi="Arial" w:cs="Arial"/>
                <w:sz w:val="16"/>
                <w:szCs w:val="16"/>
              </w:rPr>
            </w:pPr>
            <w:r w:rsidRPr="00062B64">
              <w:rPr>
                <w:rFonts w:ascii="Arial" w:eastAsia="Times New Roman" w:hAnsi="Arial" w:cs="Arial"/>
                <w:sz w:val="16"/>
                <w:szCs w:val="16"/>
              </w:rPr>
              <w:t>Χρηματοδοτική Διοίκηση ΙΙ (Ειδικά Θέματα Χρηματοδοτικής Διοίκησης)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E0E56" w:rsidRPr="00062B64" w:rsidRDefault="00EC21E8" w:rsidP="00161477">
            <w:pPr>
              <w:spacing w:after="0" w:line="360" w:lineRule="auto"/>
              <w:rPr>
                <w:rFonts w:ascii="Arial" w:eastAsia="Times New Roman" w:hAnsi="Arial" w:cs="Arial"/>
                <w:sz w:val="16"/>
                <w:szCs w:val="16"/>
              </w:rPr>
            </w:pPr>
            <w:r w:rsidRPr="00062B64">
              <w:rPr>
                <w:rFonts w:ascii="Arial" w:eastAsia="Times New Roman" w:hAnsi="Arial" w:cs="Arial"/>
                <w:sz w:val="14"/>
                <w:szCs w:val="14"/>
              </w:rPr>
              <w:t>Β. Μπαμπαλός</w:t>
            </w:r>
            <w:r w:rsidR="00FE0E56" w:rsidRPr="00062B64">
              <w:rPr>
                <w:rFonts w:ascii="Arial" w:eastAsia="Times New Roman" w:hAnsi="Arial" w:cs="Arial"/>
                <w:sz w:val="16"/>
                <w:szCs w:val="16"/>
              </w:rPr>
              <w:t xml:space="preserve"> (Α-Λ)</w:t>
            </w:r>
          </w:p>
          <w:p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Α. Δράκος (Μ-Ω)</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2610</w:t>
            </w:r>
          </w:p>
          <w:p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0E56" w:rsidRPr="00062B64" w:rsidRDefault="00FE0E56" w:rsidP="00161477">
            <w:pPr>
              <w:spacing w:after="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Επιχειρησιακή Πολιτική και </w:t>
            </w:r>
          </w:p>
          <w:p w:rsidR="00FE0E56" w:rsidRPr="00062B64" w:rsidRDefault="00FE0E56" w:rsidP="00161477">
            <w:pPr>
              <w:spacing w:after="0" w:line="360" w:lineRule="auto"/>
              <w:ind w:right="-108"/>
              <w:rPr>
                <w:rFonts w:ascii="Arial" w:eastAsia="Times New Roman" w:hAnsi="Arial" w:cs="Arial"/>
                <w:sz w:val="16"/>
                <w:szCs w:val="16"/>
              </w:rPr>
            </w:pPr>
            <w:r w:rsidRPr="00062B64">
              <w:rPr>
                <w:rFonts w:ascii="Arial" w:eastAsia="Times New Roman" w:hAnsi="Arial" w:cs="Arial"/>
                <w:sz w:val="16"/>
                <w:szCs w:val="16"/>
              </w:rPr>
              <w:t>Στρατηγική</w:t>
            </w:r>
          </w:p>
        </w:tc>
        <w:tc>
          <w:tcPr>
            <w:tcW w:w="1753"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Β. Παπαδάκης</w:t>
            </w:r>
          </w:p>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 (Α-Λ) - (Μ-Ω)</w:t>
            </w:r>
          </w:p>
          <w:p w:rsidR="00FE0E56" w:rsidRPr="006927B7" w:rsidRDefault="00FE0E56" w:rsidP="00161477">
            <w:pPr>
              <w:spacing w:after="0" w:line="360" w:lineRule="auto"/>
              <w:rPr>
                <w:rFonts w:ascii="Arial" w:eastAsia="Times New Roman" w:hAnsi="Arial" w:cs="Arial"/>
                <w:sz w:val="16"/>
                <w:szCs w:val="16"/>
              </w:rPr>
            </w:pPr>
          </w:p>
        </w:tc>
      </w:tr>
      <w:tr w:rsidR="00FE0E56" w:rsidRPr="00856151" w:rsidTr="00062B64">
        <w:tc>
          <w:tcPr>
            <w:tcW w:w="1135"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5225</w:t>
            </w:r>
          </w:p>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ΥΚ</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E0E56" w:rsidRPr="00062B64" w:rsidRDefault="000B6AA6" w:rsidP="00161477">
            <w:pPr>
              <w:tabs>
                <w:tab w:val="left" w:pos="1230"/>
              </w:tabs>
              <w:spacing w:after="0" w:line="360" w:lineRule="auto"/>
              <w:rPr>
                <w:rFonts w:ascii="Arial" w:eastAsia="Times New Roman" w:hAnsi="Arial" w:cs="Arial"/>
                <w:sz w:val="16"/>
                <w:szCs w:val="16"/>
              </w:rPr>
            </w:pPr>
            <w:r w:rsidRPr="00062B64">
              <w:rPr>
                <w:rFonts w:ascii="Arial" w:eastAsia="Times New Roman" w:hAnsi="Arial" w:cs="Arial"/>
                <w:sz w:val="16"/>
                <w:szCs w:val="16"/>
              </w:rPr>
              <w:t>Πληροφοριακά Συστήματα Διοίκησης</w:t>
            </w:r>
          </w:p>
          <w:p w:rsidR="00BB030F" w:rsidRPr="00062B64" w:rsidRDefault="00BB030F" w:rsidP="00161477">
            <w:pPr>
              <w:tabs>
                <w:tab w:val="left" w:pos="1230"/>
              </w:tabs>
              <w:spacing w:after="0" w:line="360" w:lineRule="auto"/>
              <w:rPr>
                <w:rFonts w:ascii="Arial" w:eastAsia="Times New Roman" w:hAnsi="Arial" w:cs="Arial"/>
                <w:sz w:val="16"/>
                <w:szCs w:val="16"/>
              </w:rPr>
            </w:pPr>
            <w:r w:rsidRPr="00062B64">
              <w:rPr>
                <w:rFonts w:ascii="Arial" w:eastAsia="Times New Roman" w:hAnsi="Arial" w:cs="Arial"/>
                <w:sz w:val="16"/>
                <w:szCs w:val="16"/>
              </w:rPr>
              <w:t>(αντί των Πληροφοριακών Συστημάτων Διοίκησης)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Α. Πουλούδη</w:t>
            </w:r>
          </w:p>
          <w:p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Α. Πουλυμενάκου</w:t>
            </w:r>
          </w:p>
          <w:p w:rsidR="00BB030F" w:rsidRPr="00062B64" w:rsidRDefault="00BB030F"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(ΔΕΤ)</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2731</w:t>
            </w:r>
          </w:p>
          <w:p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 xml:space="preserve">Διοικητική Λογιστική </w:t>
            </w:r>
          </w:p>
        </w:tc>
        <w:tc>
          <w:tcPr>
            <w:tcW w:w="1753" w:type="dxa"/>
            <w:tcBorders>
              <w:top w:val="single" w:sz="4" w:space="0" w:color="auto"/>
              <w:left w:val="single" w:sz="4" w:space="0" w:color="auto"/>
              <w:bottom w:val="single" w:sz="4" w:space="0" w:color="auto"/>
              <w:right w:val="single" w:sz="4" w:space="0" w:color="auto"/>
            </w:tcBorders>
            <w:hideMark/>
          </w:tcPr>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Σ. Κοέν</w:t>
            </w:r>
          </w:p>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(Α-Λ) - (Μ-Ω)</w:t>
            </w:r>
          </w:p>
          <w:p w:rsidR="00FE0E56" w:rsidRPr="006927B7" w:rsidRDefault="000B6AA6" w:rsidP="00161477">
            <w:pPr>
              <w:spacing w:after="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Κ.Κόχυλα(Α-Λ)– Μ.Κωλέτση(Μ-Ω)</w:t>
            </w:r>
          </w:p>
        </w:tc>
      </w:tr>
      <w:tr w:rsidR="00FE0E56" w:rsidTr="00EC21E8">
        <w:tc>
          <w:tcPr>
            <w:tcW w:w="1135"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2533</w:t>
            </w:r>
          </w:p>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ΥΚ</w:t>
            </w:r>
          </w:p>
        </w:tc>
        <w:tc>
          <w:tcPr>
            <w:tcW w:w="2409"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0" w:line="360" w:lineRule="auto"/>
              <w:rPr>
                <w:rFonts w:ascii="Arial" w:eastAsia="Times New Roman" w:hAnsi="Arial" w:cs="Arial"/>
                <w:sz w:val="16"/>
                <w:szCs w:val="16"/>
                <w:highlight w:val="yellow"/>
              </w:rPr>
            </w:pPr>
            <w:r w:rsidRPr="006927B7">
              <w:rPr>
                <w:rFonts w:ascii="Arial" w:eastAsia="Times New Roman" w:hAnsi="Arial" w:cs="Arial"/>
                <w:sz w:val="16"/>
                <w:szCs w:val="16"/>
              </w:rPr>
              <w:t>Επιχειρηματική Πληροφορική και Βάσεις Δεδομένων</w:t>
            </w:r>
          </w:p>
        </w:tc>
        <w:tc>
          <w:tcPr>
            <w:tcW w:w="1701"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 </w:t>
            </w:r>
            <w:r w:rsidRPr="000B6AA6">
              <w:rPr>
                <w:rFonts w:ascii="Arial" w:eastAsia="Times New Roman" w:hAnsi="Arial" w:cs="Arial"/>
                <w:sz w:val="16"/>
                <w:szCs w:val="16"/>
              </w:rPr>
              <w:t>Ξ.</w:t>
            </w:r>
            <w:r w:rsidR="00BB030F">
              <w:rPr>
                <w:rFonts w:ascii="Arial" w:eastAsia="Times New Roman" w:hAnsi="Arial" w:cs="Arial"/>
                <w:sz w:val="16"/>
                <w:szCs w:val="16"/>
              </w:rPr>
              <w:t xml:space="preserve"> </w:t>
            </w:r>
            <w:r w:rsidRPr="000B6AA6">
              <w:rPr>
                <w:rFonts w:ascii="Arial" w:eastAsia="Times New Roman" w:hAnsi="Arial" w:cs="Arial"/>
                <w:sz w:val="16"/>
                <w:szCs w:val="16"/>
              </w:rPr>
              <w:t xml:space="preserve">Μαμάκου </w:t>
            </w:r>
          </w:p>
          <w:p w:rsidR="00FE0E56" w:rsidRPr="000B6AA6" w:rsidRDefault="00FE0E56" w:rsidP="00161477">
            <w:pPr>
              <w:spacing w:after="0" w:line="360" w:lineRule="auto"/>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2616</w:t>
            </w:r>
          </w:p>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0" w:line="360" w:lineRule="auto"/>
              <w:rPr>
                <w:rFonts w:ascii="Arial" w:eastAsia="Times New Roman" w:hAnsi="Arial" w:cs="Arial"/>
                <w:sz w:val="16"/>
                <w:szCs w:val="16"/>
                <w:highlight w:val="yellow"/>
              </w:rPr>
            </w:pPr>
            <w:r w:rsidRPr="006927B7">
              <w:rPr>
                <w:rFonts w:ascii="Arial" w:eastAsia="Times New Roman" w:hAnsi="Arial" w:cs="Arial"/>
                <w:sz w:val="16"/>
                <w:szCs w:val="16"/>
              </w:rPr>
              <w:t>Μεθοδολογίες Σχεδίασης και Ανάπτυξης Πληροφοριακών Συστημάτων</w:t>
            </w:r>
          </w:p>
        </w:tc>
        <w:tc>
          <w:tcPr>
            <w:tcW w:w="1753"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 xml:space="preserve">Ξ. Μαμάκου </w:t>
            </w:r>
          </w:p>
          <w:p w:rsidR="00FE0E56" w:rsidRPr="000B6AA6" w:rsidRDefault="00FE0E56" w:rsidP="00161477">
            <w:pPr>
              <w:spacing w:after="0" w:line="360" w:lineRule="auto"/>
              <w:rPr>
                <w:rFonts w:ascii="Arial" w:eastAsia="Times New Roman" w:hAnsi="Arial" w:cs="Arial"/>
                <w:sz w:val="16"/>
                <w:szCs w:val="16"/>
              </w:rPr>
            </w:pPr>
          </w:p>
        </w:tc>
      </w:tr>
      <w:tr w:rsidR="00FE0E56" w:rsidRPr="000B6AA6" w:rsidTr="00EC21E8">
        <w:tc>
          <w:tcPr>
            <w:tcW w:w="1135"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before="120" w:after="120" w:line="360" w:lineRule="auto"/>
              <w:jc w:val="center"/>
              <w:rPr>
                <w:rFonts w:ascii="Arial" w:eastAsia="Times New Roman" w:hAnsi="Arial" w:cs="Arial"/>
                <w:sz w:val="16"/>
                <w:szCs w:val="16"/>
              </w:rPr>
            </w:pPr>
            <w:r w:rsidRPr="000B6AA6">
              <w:rPr>
                <w:rFonts w:ascii="Arial" w:eastAsia="Times New Roman" w:hAnsi="Arial" w:cs="Arial"/>
                <w:sz w:val="16"/>
                <w:szCs w:val="16"/>
              </w:rPr>
              <w:t>Υ</w:t>
            </w:r>
          </w:p>
        </w:tc>
        <w:tc>
          <w:tcPr>
            <w:tcW w:w="2409" w:type="dxa"/>
            <w:tcBorders>
              <w:top w:val="single" w:sz="4" w:space="0" w:color="auto"/>
              <w:left w:val="single" w:sz="4" w:space="0" w:color="auto"/>
              <w:bottom w:val="single" w:sz="4" w:space="0" w:color="auto"/>
              <w:right w:val="single" w:sz="4" w:space="0" w:color="auto"/>
            </w:tcBorders>
          </w:tcPr>
          <w:p w:rsidR="00FE0E56" w:rsidRPr="007D090C" w:rsidRDefault="00FE0E56" w:rsidP="00161477">
            <w:pPr>
              <w:spacing w:before="120" w:after="120" w:line="360" w:lineRule="auto"/>
              <w:rPr>
                <w:rFonts w:ascii="Arial" w:eastAsia="Times New Roman" w:hAnsi="Arial" w:cs="Arial"/>
                <w:b/>
                <w:sz w:val="16"/>
                <w:szCs w:val="16"/>
              </w:rPr>
            </w:pPr>
            <w:r w:rsidRPr="007D090C">
              <w:rPr>
                <w:rFonts w:ascii="Arial" w:eastAsia="Times New Roman" w:hAnsi="Arial" w:cs="Arial"/>
                <w:b/>
                <w:sz w:val="16"/>
                <w:szCs w:val="16"/>
              </w:rPr>
              <w:t xml:space="preserve">Ξένη Γλώσσα: </w:t>
            </w:r>
          </w:p>
        </w:tc>
        <w:tc>
          <w:tcPr>
            <w:tcW w:w="1701"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before="120" w:after="120" w:line="360" w:lineRule="auto"/>
              <w:jc w:val="center"/>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before="120" w:after="120" w:line="360" w:lineRule="auto"/>
              <w:jc w:val="center"/>
              <w:rPr>
                <w:rFonts w:ascii="Arial" w:eastAsia="Times New Roman" w:hAnsi="Arial" w:cs="Arial"/>
                <w:sz w:val="16"/>
                <w:szCs w:val="16"/>
              </w:rPr>
            </w:pPr>
            <w:r w:rsidRPr="000B6AA6">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before="120" w:after="120" w:line="360" w:lineRule="auto"/>
              <w:rPr>
                <w:rFonts w:ascii="Arial" w:eastAsia="Times New Roman" w:hAnsi="Arial" w:cs="Arial"/>
                <w:sz w:val="16"/>
                <w:szCs w:val="16"/>
              </w:rPr>
            </w:pPr>
            <w:r w:rsidRPr="007D090C">
              <w:rPr>
                <w:rFonts w:ascii="Arial" w:eastAsia="Times New Roman" w:hAnsi="Arial" w:cs="Arial"/>
                <w:b/>
                <w:sz w:val="16"/>
                <w:szCs w:val="16"/>
              </w:rPr>
              <w:t>Ξένη Γλώσσα:</w:t>
            </w:r>
            <w:r w:rsidRPr="000B6AA6">
              <w:rPr>
                <w:rFonts w:ascii="Arial" w:eastAsia="Times New Roman" w:hAnsi="Arial" w:cs="Arial"/>
                <w:sz w:val="16"/>
                <w:szCs w:val="16"/>
              </w:rPr>
              <w:t xml:space="preserve"> </w:t>
            </w:r>
          </w:p>
        </w:tc>
        <w:tc>
          <w:tcPr>
            <w:tcW w:w="1753"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before="120" w:after="120" w:line="360" w:lineRule="auto"/>
              <w:jc w:val="center"/>
              <w:rPr>
                <w:rFonts w:ascii="Arial" w:eastAsia="Times New Roman" w:hAnsi="Arial" w:cs="Arial"/>
                <w:sz w:val="16"/>
                <w:szCs w:val="16"/>
              </w:rPr>
            </w:pPr>
          </w:p>
        </w:tc>
      </w:tr>
      <w:tr w:rsidR="00FE0E56" w:rsidTr="00EC21E8">
        <w:tc>
          <w:tcPr>
            <w:tcW w:w="1135"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2119</w:t>
            </w:r>
          </w:p>
        </w:tc>
        <w:tc>
          <w:tcPr>
            <w:tcW w:w="2409"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701"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Ι. Στεφανέα</w:t>
            </w:r>
          </w:p>
        </w:tc>
        <w:tc>
          <w:tcPr>
            <w:tcW w:w="709"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2515</w:t>
            </w:r>
          </w:p>
        </w:tc>
        <w:tc>
          <w:tcPr>
            <w:tcW w:w="2268"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Ι-Επιχειρησιακή Ορολογία </w:t>
            </w:r>
          </w:p>
        </w:tc>
        <w:tc>
          <w:tcPr>
            <w:tcW w:w="1753"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Φ. Καραμητρόγλου</w:t>
            </w:r>
          </w:p>
        </w:tc>
      </w:tr>
      <w:tr w:rsidR="00FE0E56" w:rsidTr="00EC21E8">
        <w:tc>
          <w:tcPr>
            <w:tcW w:w="1135"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2131</w:t>
            </w:r>
          </w:p>
        </w:tc>
        <w:tc>
          <w:tcPr>
            <w:tcW w:w="2409"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701"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Π. Βομπίρη</w:t>
            </w:r>
          </w:p>
        </w:tc>
        <w:tc>
          <w:tcPr>
            <w:tcW w:w="709"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2517</w:t>
            </w:r>
          </w:p>
        </w:tc>
        <w:tc>
          <w:tcPr>
            <w:tcW w:w="2268"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ind w:right="-22"/>
              <w:rPr>
                <w:rFonts w:ascii="Arial" w:eastAsia="Times New Roman" w:hAnsi="Arial" w:cs="Arial"/>
                <w:sz w:val="16"/>
                <w:szCs w:val="16"/>
              </w:rPr>
            </w:pPr>
            <w:r w:rsidRPr="000B6AA6">
              <w:rPr>
                <w:rFonts w:ascii="Arial" w:eastAsia="Times New Roman" w:hAnsi="Arial" w:cs="Arial"/>
                <w:sz w:val="16"/>
                <w:szCs w:val="16"/>
              </w:rPr>
              <w:t xml:space="preserve">Γαλλική Γλώσσα  VΙ -Επιχειρησιακή Ορολογία </w:t>
            </w:r>
          </w:p>
          <w:p w:rsidR="00FE0E56" w:rsidRPr="000B6AA6" w:rsidRDefault="00FE0E56" w:rsidP="00161477">
            <w:pPr>
              <w:spacing w:after="0" w:line="360" w:lineRule="auto"/>
              <w:ind w:right="-22"/>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Π. Βομπίρη</w:t>
            </w:r>
          </w:p>
        </w:tc>
      </w:tr>
      <w:tr w:rsidR="00FE0E56" w:rsidTr="00EC21E8">
        <w:tc>
          <w:tcPr>
            <w:tcW w:w="1135"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2133</w:t>
            </w:r>
          </w:p>
        </w:tc>
        <w:tc>
          <w:tcPr>
            <w:tcW w:w="2409"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Γερμανική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701"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Ι. Ζήκου</w:t>
            </w:r>
          </w:p>
        </w:tc>
        <w:tc>
          <w:tcPr>
            <w:tcW w:w="709"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2519</w:t>
            </w:r>
          </w:p>
        </w:tc>
        <w:tc>
          <w:tcPr>
            <w:tcW w:w="2268"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ind w:right="-22"/>
              <w:rPr>
                <w:rFonts w:ascii="Arial" w:eastAsia="Times New Roman" w:hAnsi="Arial" w:cs="Arial"/>
                <w:sz w:val="16"/>
                <w:szCs w:val="16"/>
              </w:rPr>
            </w:pPr>
            <w:r w:rsidRPr="000B6AA6">
              <w:rPr>
                <w:rFonts w:ascii="Arial" w:eastAsia="Times New Roman" w:hAnsi="Arial" w:cs="Arial"/>
                <w:sz w:val="16"/>
                <w:szCs w:val="16"/>
              </w:rPr>
              <w:t xml:space="preserve">Γερμανική Γλώσσα VΙ -Επιχειρησιακή Ορολογία </w:t>
            </w:r>
          </w:p>
          <w:p w:rsidR="00FE0E56" w:rsidRPr="000B6AA6" w:rsidRDefault="00FE0E56" w:rsidP="00161477">
            <w:pPr>
              <w:spacing w:after="0" w:line="360" w:lineRule="auto"/>
              <w:ind w:right="-22"/>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Ι. Ζήκου</w:t>
            </w:r>
          </w:p>
        </w:tc>
      </w:tr>
      <w:tr w:rsidR="00FE0E56" w:rsidRPr="000B6AA6" w:rsidTr="00EC21E8">
        <w:tc>
          <w:tcPr>
            <w:tcW w:w="1135"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b/>
                <w:sz w:val="16"/>
                <w:szCs w:val="16"/>
              </w:rPr>
            </w:pPr>
          </w:p>
        </w:tc>
        <w:tc>
          <w:tcPr>
            <w:tcW w:w="2409"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701"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FE0E56" w:rsidRDefault="00FE0E56" w:rsidP="00161477">
            <w:pPr>
              <w:spacing w:after="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rsidR="00FE0E56" w:rsidRPr="000B6AA6" w:rsidRDefault="00FE0E56" w:rsidP="00161477">
            <w:pPr>
              <w:spacing w:after="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753" w:type="dxa"/>
            <w:tcBorders>
              <w:top w:val="single" w:sz="4" w:space="0" w:color="auto"/>
              <w:left w:val="single" w:sz="4" w:space="0" w:color="auto"/>
              <w:bottom w:val="single" w:sz="4" w:space="0" w:color="auto"/>
              <w:right w:val="single" w:sz="4" w:space="0" w:color="auto"/>
            </w:tcBorders>
          </w:tcPr>
          <w:p w:rsidR="00FE0E56" w:rsidRDefault="00FE0E56" w:rsidP="00161477">
            <w:pPr>
              <w:spacing w:after="0" w:line="360" w:lineRule="auto"/>
              <w:jc w:val="center"/>
              <w:rPr>
                <w:rFonts w:ascii="Arial" w:eastAsia="Times New Roman" w:hAnsi="Arial" w:cs="Arial"/>
                <w:b/>
                <w:sz w:val="16"/>
                <w:szCs w:val="16"/>
              </w:rPr>
            </w:pPr>
          </w:p>
        </w:tc>
      </w:tr>
      <w:tr w:rsidR="00FE0E56" w:rsidRPr="000F5905" w:rsidTr="00EC21E8">
        <w:tc>
          <w:tcPr>
            <w:tcW w:w="1135"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8121</w:t>
            </w:r>
          </w:p>
          <w:p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Διο</w:t>
            </w:r>
            <w:r w:rsidR="000B6AA6">
              <w:rPr>
                <w:rFonts w:ascii="Arial" w:eastAsia="Times New Roman" w:hAnsi="Arial" w:cs="Arial"/>
                <w:sz w:val="16"/>
                <w:szCs w:val="16"/>
              </w:rPr>
              <w:t xml:space="preserve">ίκηση Έργων και Προγραμμάτων </w:t>
            </w:r>
          </w:p>
        </w:tc>
        <w:tc>
          <w:tcPr>
            <w:tcW w:w="1701"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Κ. Ανδρουτσόπουλος</w:t>
            </w:r>
          </w:p>
          <w:p w:rsidR="00FE0E56" w:rsidRDefault="00BB030F"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FE0E56" w:rsidRDefault="00FE0E56" w:rsidP="00161477">
            <w:pPr>
              <w:spacing w:after="0" w:line="360" w:lineRule="auto"/>
              <w:jc w:val="center"/>
              <w:rPr>
                <w:rFonts w:ascii="Arial" w:eastAsia="Times New Roman" w:hAnsi="Arial" w:cs="Arial"/>
                <w:sz w:val="16"/>
                <w:szCs w:val="16"/>
              </w:rPr>
            </w:pPr>
            <w:r>
              <w:rPr>
                <w:rFonts w:ascii="Arial" w:eastAsia="Times New Roman" w:hAnsi="Arial" w:cs="Arial"/>
                <w:sz w:val="16"/>
                <w:szCs w:val="16"/>
              </w:rPr>
              <w:t>2836</w:t>
            </w:r>
          </w:p>
          <w:p w:rsidR="00910FEB" w:rsidRDefault="00910FEB" w:rsidP="00161477">
            <w:pPr>
              <w:spacing w:after="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rsidR="00FE0E56" w:rsidRDefault="00FE0E56" w:rsidP="00161477">
            <w:pPr>
              <w:spacing w:after="0" w:line="360" w:lineRule="auto"/>
              <w:rPr>
                <w:rFonts w:ascii="Arial" w:eastAsia="Times New Roman" w:hAnsi="Arial" w:cs="Arial"/>
                <w:b/>
                <w:sz w:val="16"/>
                <w:szCs w:val="16"/>
              </w:rPr>
            </w:pPr>
            <w:r>
              <w:rPr>
                <w:rFonts w:ascii="Arial" w:eastAsia="Times New Roman" w:hAnsi="Arial" w:cs="Arial"/>
                <w:sz w:val="16"/>
                <w:szCs w:val="16"/>
              </w:rPr>
              <w:t>Στρατ</w:t>
            </w:r>
            <w:r w:rsidR="00910FEB">
              <w:rPr>
                <w:rFonts w:ascii="Arial" w:eastAsia="Times New Roman" w:hAnsi="Arial" w:cs="Arial"/>
                <w:sz w:val="16"/>
                <w:szCs w:val="16"/>
              </w:rPr>
              <w:t xml:space="preserve">ηγικό Ηλεκτρονικό Μάρκετινγκ </w:t>
            </w:r>
            <w:r>
              <w:rPr>
                <w:rFonts w:ascii="Arial" w:eastAsia="Times New Roman" w:hAnsi="Arial" w:cs="Arial"/>
                <w:sz w:val="16"/>
                <w:szCs w:val="16"/>
              </w:rPr>
              <w:t xml:space="preserve"> </w:t>
            </w:r>
          </w:p>
        </w:tc>
        <w:tc>
          <w:tcPr>
            <w:tcW w:w="1753" w:type="dxa"/>
            <w:tcBorders>
              <w:top w:val="single" w:sz="4" w:space="0" w:color="auto"/>
              <w:left w:val="single" w:sz="4" w:space="0" w:color="auto"/>
              <w:bottom w:val="single" w:sz="4" w:space="0" w:color="auto"/>
              <w:right w:val="single" w:sz="4" w:space="0" w:color="auto"/>
            </w:tcBorders>
          </w:tcPr>
          <w:p w:rsidR="00FE0E56" w:rsidRDefault="000F5905" w:rsidP="00161477">
            <w:pPr>
              <w:spacing w:after="0" w:line="360" w:lineRule="auto"/>
              <w:rPr>
                <w:rFonts w:ascii="Arial" w:eastAsia="Times New Roman" w:hAnsi="Arial" w:cs="Arial"/>
                <w:sz w:val="16"/>
                <w:szCs w:val="16"/>
              </w:rPr>
            </w:pPr>
            <w:r>
              <w:rPr>
                <w:rFonts w:ascii="Arial" w:eastAsia="Times New Roman" w:hAnsi="Arial" w:cs="Arial"/>
                <w:sz w:val="16"/>
                <w:szCs w:val="16"/>
              </w:rPr>
              <w:t>Γ. Σιώμκος</w:t>
            </w:r>
          </w:p>
          <w:p w:rsidR="000F5905" w:rsidRPr="000F5905" w:rsidRDefault="000F5905" w:rsidP="00161477">
            <w:pPr>
              <w:spacing w:after="0" w:line="360" w:lineRule="auto"/>
              <w:rPr>
                <w:rFonts w:ascii="Arial" w:eastAsia="Times New Roman" w:hAnsi="Arial" w:cs="Arial"/>
                <w:sz w:val="16"/>
                <w:szCs w:val="16"/>
              </w:rPr>
            </w:pPr>
            <w:r>
              <w:rPr>
                <w:rFonts w:ascii="Arial" w:eastAsia="Times New Roman" w:hAnsi="Arial" w:cs="Arial"/>
                <w:sz w:val="16"/>
                <w:szCs w:val="16"/>
              </w:rPr>
              <w:t>Π.Δ 407</w:t>
            </w:r>
          </w:p>
        </w:tc>
      </w:tr>
      <w:tr w:rsidR="00FE0E56" w:rsidTr="00EC21E8">
        <w:tc>
          <w:tcPr>
            <w:tcW w:w="1135" w:type="dxa"/>
            <w:tcBorders>
              <w:top w:val="single" w:sz="4" w:space="0" w:color="auto"/>
              <w:left w:val="single" w:sz="4" w:space="0" w:color="auto"/>
              <w:bottom w:val="single" w:sz="4" w:space="0" w:color="auto"/>
              <w:right w:val="single" w:sz="4" w:space="0" w:color="auto"/>
            </w:tcBorders>
            <w:hideMark/>
          </w:tcPr>
          <w:p w:rsidR="00FE0E56" w:rsidRPr="000F5905" w:rsidRDefault="00FE0E56" w:rsidP="00161477">
            <w:pPr>
              <w:spacing w:after="0"/>
              <w:jc w:val="center"/>
              <w:rPr>
                <w:rFonts w:ascii="Arial" w:eastAsia="Times New Roman" w:hAnsi="Arial" w:cs="Arial"/>
                <w:sz w:val="16"/>
                <w:szCs w:val="16"/>
              </w:rPr>
            </w:pPr>
            <w:r w:rsidRPr="000F5905">
              <w:rPr>
                <w:rFonts w:ascii="Arial" w:eastAsia="Times New Roman" w:hAnsi="Arial" w:cs="Arial"/>
                <w:sz w:val="16"/>
                <w:szCs w:val="16"/>
              </w:rPr>
              <w:t>3662</w:t>
            </w:r>
          </w:p>
          <w:p w:rsidR="000B6AA6" w:rsidRPr="000F5905" w:rsidRDefault="000B6AA6" w:rsidP="00161477">
            <w:pPr>
              <w:spacing w:after="0"/>
              <w:jc w:val="center"/>
              <w:rPr>
                <w:rFonts w:ascii="Arial" w:eastAsia="Times New Roman" w:hAnsi="Arial" w:cs="Arial"/>
                <w:sz w:val="16"/>
                <w:szCs w:val="16"/>
              </w:rPr>
            </w:pPr>
            <w:r w:rsidRPr="000F5905">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rsidR="00FE0E56" w:rsidRPr="000F5905" w:rsidRDefault="00FE0E56" w:rsidP="00161477">
            <w:pPr>
              <w:spacing w:after="0" w:line="360" w:lineRule="auto"/>
              <w:rPr>
                <w:rFonts w:ascii="Arial" w:eastAsia="Times New Roman" w:hAnsi="Arial" w:cs="Arial"/>
                <w:sz w:val="16"/>
                <w:szCs w:val="16"/>
              </w:rPr>
            </w:pPr>
            <w:r w:rsidRPr="000F5905">
              <w:rPr>
                <w:rFonts w:ascii="Arial" w:eastAsia="Times New Roman" w:hAnsi="Arial" w:cs="Arial"/>
                <w:sz w:val="16"/>
                <w:szCs w:val="16"/>
              </w:rPr>
              <w:t>Ασφάλ</w:t>
            </w:r>
            <w:r w:rsidR="000B6AA6" w:rsidRPr="000F5905">
              <w:rPr>
                <w:rFonts w:ascii="Arial" w:eastAsia="Times New Roman" w:hAnsi="Arial" w:cs="Arial"/>
                <w:sz w:val="16"/>
                <w:szCs w:val="16"/>
              </w:rPr>
              <w:t xml:space="preserve">εια Πληροφοριακών Συστημάτων </w:t>
            </w:r>
          </w:p>
        </w:tc>
        <w:tc>
          <w:tcPr>
            <w:tcW w:w="1701" w:type="dxa"/>
            <w:tcBorders>
              <w:top w:val="single" w:sz="4" w:space="0" w:color="auto"/>
              <w:left w:val="single" w:sz="4" w:space="0" w:color="auto"/>
              <w:bottom w:val="single" w:sz="4" w:space="0" w:color="auto"/>
              <w:right w:val="single" w:sz="4" w:space="0" w:color="auto"/>
            </w:tcBorders>
            <w:hideMark/>
          </w:tcPr>
          <w:p w:rsidR="00FE0E56" w:rsidRPr="000F5905" w:rsidRDefault="00BB030F" w:rsidP="00161477">
            <w:pPr>
              <w:spacing w:after="0" w:line="360" w:lineRule="auto"/>
              <w:rPr>
                <w:rFonts w:ascii="Arial" w:eastAsia="Times New Roman" w:hAnsi="Arial" w:cs="Arial"/>
                <w:sz w:val="16"/>
                <w:szCs w:val="16"/>
              </w:rPr>
            </w:pPr>
            <w:r w:rsidRPr="000F5905">
              <w:rPr>
                <w:rFonts w:ascii="Arial" w:eastAsia="Times New Roman" w:hAnsi="Arial" w:cs="Arial"/>
                <w:sz w:val="16"/>
                <w:szCs w:val="16"/>
              </w:rPr>
              <w:t>Νέος Επιστήμων</w:t>
            </w:r>
          </w:p>
          <w:p w:rsidR="00FE0E56" w:rsidRPr="000F5905" w:rsidRDefault="00BB030F" w:rsidP="00161477">
            <w:pPr>
              <w:spacing w:after="0" w:line="360" w:lineRule="auto"/>
              <w:rPr>
                <w:rFonts w:ascii="Arial" w:eastAsia="Times New Roman" w:hAnsi="Arial" w:cs="Arial"/>
                <w:sz w:val="16"/>
                <w:szCs w:val="16"/>
              </w:rPr>
            </w:pPr>
            <w:r w:rsidRPr="000F5905">
              <w:rPr>
                <w:rFonts w:ascii="Arial" w:eastAsia="Times New Roman" w:hAnsi="Arial" w:cs="Arial"/>
                <w:sz w:val="16"/>
                <w:szCs w:val="16"/>
              </w:rPr>
              <w:t>(</w:t>
            </w:r>
            <w:r w:rsidR="00FE0E56" w:rsidRPr="000F5905">
              <w:rPr>
                <w:rFonts w:ascii="Arial" w:eastAsia="Times New Roman" w:hAnsi="Arial" w:cs="Arial"/>
                <w:sz w:val="16"/>
                <w:szCs w:val="16"/>
              </w:rPr>
              <w:t>ΠΛΗΡΟΦΟΡΙΚΗ</w:t>
            </w:r>
            <w:r w:rsidRPr="000F5905">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FE0E56" w:rsidRPr="000F5905" w:rsidRDefault="00FE0E56" w:rsidP="00161477">
            <w:pPr>
              <w:spacing w:after="0" w:line="360" w:lineRule="auto"/>
              <w:jc w:val="center"/>
              <w:rPr>
                <w:rFonts w:ascii="Arial" w:eastAsia="Times New Roman" w:hAnsi="Arial" w:cs="Arial"/>
                <w:sz w:val="16"/>
                <w:szCs w:val="16"/>
              </w:rPr>
            </w:pPr>
            <w:r w:rsidRPr="000F5905">
              <w:rPr>
                <w:rFonts w:ascii="Arial" w:eastAsia="Times New Roman" w:hAnsi="Arial" w:cs="Arial"/>
                <w:sz w:val="16"/>
                <w:szCs w:val="16"/>
              </w:rPr>
              <w:t>8152</w:t>
            </w:r>
          </w:p>
          <w:p w:rsidR="00910FEB" w:rsidRPr="000F5905" w:rsidRDefault="00910FEB" w:rsidP="00161477">
            <w:pPr>
              <w:spacing w:after="0" w:line="360" w:lineRule="auto"/>
              <w:jc w:val="center"/>
              <w:rPr>
                <w:rFonts w:ascii="Arial" w:eastAsia="Times New Roman" w:hAnsi="Arial" w:cs="Arial"/>
                <w:sz w:val="16"/>
                <w:szCs w:val="16"/>
              </w:rPr>
            </w:pPr>
            <w:r w:rsidRPr="000F5905">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Διαχείριση Ψηφιακού Περιεχομένου και Επικοινωνίας Ανθρώπου –Υπολογ</w:t>
            </w:r>
            <w:r w:rsidR="00910FEB" w:rsidRPr="006927B7">
              <w:rPr>
                <w:rFonts w:ascii="Arial" w:eastAsia="Times New Roman" w:hAnsi="Arial" w:cs="Arial"/>
                <w:sz w:val="16"/>
                <w:szCs w:val="16"/>
              </w:rPr>
              <w:t>ιστή</w:t>
            </w:r>
          </w:p>
        </w:tc>
        <w:tc>
          <w:tcPr>
            <w:tcW w:w="1753" w:type="dxa"/>
            <w:tcBorders>
              <w:top w:val="single" w:sz="4" w:space="0" w:color="auto"/>
              <w:left w:val="single" w:sz="4" w:space="0" w:color="auto"/>
              <w:bottom w:val="single" w:sz="4" w:space="0" w:color="auto"/>
              <w:right w:val="single" w:sz="4" w:space="0" w:color="auto"/>
            </w:tcBorders>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Γ. Λεκάκος</w:t>
            </w:r>
          </w:p>
          <w:p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r>
      <w:tr w:rsidR="00FE0E56" w:rsidTr="00EC21E8">
        <w:tc>
          <w:tcPr>
            <w:tcW w:w="1135"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3751</w:t>
            </w:r>
          </w:p>
          <w:p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Αξιολόγηση Επενδύσεων </w:t>
            </w:r>
            <w:r w:rsidR="000B6AA6" w:rsidRPr="006927B7">
              <w:rPr>
                <w:rFonts w:ascii="Arial" w:eastAsia="Times New Roman" w:hAnsi="Arial" w:cs="Arial"/>
                <w:sz w:val="16"/>
                <w:szCs w:val="16"/>
              </w:rPr>
              <w:t>με Εφαρμογές στην Πληροφορική</w:t>
            </w:r>
          </w:p>
        </w:tc>
        <w:tc>
          <w:tcPr>
            <w:tcW w:w="1701"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Ε. Μαγείρου, ομότιμος</w:t>
            </w:r>
          </w:p>
          <w:p w:rsidR="00FE0E56" w:rsidRDefault="00BB030F"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FE0E56" w:rsidRPr="008654B6" w:rsidRDefault="00FE0E56"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8106</w:t>
            </w:r>
          </w:p>
          <w:p w:rsidR="00910FEB" w:rsidRPr="008654B6" w:rsidRDefault="00910FEB"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 xml:space="preserve">Προγραμματισμός Ι </w:t>
            </w:r>
          </w:p>
        </w:tc>
        <w:tc>
          <w:tcPr>
            <w:tcW w:w="1753"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Γ. Λεκάκος</w:t>
            </w:r>
          </w:p>
          <w:p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r>
      <w:tr w:rsidR="00FE0E56" w:rsidTr="00EC21E8">
        <w:tc>
          <w:tcPr>
            <w:tcW w:w="1135"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3125</w:t>
            </w:r>
          </w:p>
          <w:p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Εισαγωγή στο</w:t>
            </w:r>
            <w:r w:rsidR="000B6AA6">
              <w:rPr>
                <w:rFonts w:ascii="Arial" w:eastAsia="Times New Roman" w:hAnsi="Arial" w:cs="Arial"/>
                <w:sz w:val="16"/>
                <w:szCs w:val="16"/>
              </w:rPr>
              <w:t xml:space="preserve">ν Προγραμματισμό Υπολογιστών </w:t>
            </w:r>
          </w:p>
        </w:tc>
        <w:tc>
          <w:tcPr>
            <w:tcW w:w="1701"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Μ. Τίτσιας</w:t>
            </w:r>
          </w:p>
          <w:p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FE0E56" w:rsidRPr="008654B6" w:rsidRDefault="00FE0E56"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3543</w:t>
            </w:r>
          </w:p>
          <w:p w:rsidR="00910FEB" w:rsidRPr="008654B6" w:rsidRDefault="00910FEB"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Σχεδιασμός Βάσεω</w:t>
            </w:r>
            <w:r w:rsidR="00910FEB">
              <w:rPr>
                <w:rFonts w:ascii="Arial" w:eastAsia="Times New Roman" w:hAnsi="Arial" w:cs="Arial"/>
                <w:sz w:val="16"/>
                <w:szCs w:val="16"/>
              </w:rPr>
              <w:t xml:space="preserve">ν Δεδομένων </w:t>
            </w:r>
          </w:p>
        </w:tc>
        <w:tc>
          <w:tcPr>
            <w:tcW w:w="1753"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Ι. Κωτίδης</w:t>
            </w:r>
          </w:p>
          <w:p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r>
      <w:tr w:rsidR="00FE0E56" w:rsidTr="00EC21E8">
        <w:tc>
          <w:tcPr>
            <w:tcW w:w="1135"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2733</w:t>
            </w:r>
          </w:p>
          <w:p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Λογιστικά Πληροφοριακά Συστήματα</w:t>
            </w:r>
          </w:p>
          <w:p w:rsidR="00FE0E56" w:rsidRPr="00062B64" w:rsidRDefault="00FE0E56" w:rsidP="00161477">
            <w:pPr>
              <w:spacing w:after="0" w:line="360" w:lineRule="auto"/>
              <w:rPr>
                <w:rFonts w:ascii="Arial" w:eastAsia="Times New Roman"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rsidR="00EC21E8" w:rsidRPr="006927B7" w:rsidRDefault="00EC21E8"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Οδ. Παυλάτος</w:t>
            </w:r>
          </w:p>
          <w:p w:rsidR="00BB030F" w:rsidRPr="006927B7" w:rsidRDefault="00EC21E8" w:rsidP="00161477">
            <w:pPr>
              <w:spacing w:after="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Ερ</w:t>
            </w:r>
            <w:r w:rsidR="00FE0E56" w:rsidRPr="006927B7">
              <w:rPr>
                <w:rFonts w:ascii="Arial" w:eastAsia="Times New Roman" w:hAnsi="Arial" w:cs="Arial"/>
                <w:sz w:val="16"/>
                <w:szCs w:val="16"/>
                <w:u w:val="single"/>
              </w:rPr>
              <w:t>γαστήρια</w:t>
            </w:r>
            <w:r w:rsidR="00BB030F" w:rsidRPr="006927B7">
              <w:rPr>
                <w:rFonts w:ascii="Arial" w:eastAsia="Times New Roman" w:hAnsi="Arial" w:cs="Arial"/>
                <w:sz w:val="16"/>
                <w:szCs w:val="16"/>
                <w:u w:val="single"/>
              </w:rPr>
              <w:t>:</w:t>
            </w:r>
            <w:r w:rsidR="00FE0E56" w:rsidRPr="006927B7">
              <w:rPr>
                <w:rFonts w:ascii="Arial" w:eastAsia="Times New Roman" w:hAnsi="Arial" w:cs="Arial"/>
                <w:sz w:val="16"/>
                <w:szCs w:val="16"/>
                <w:u w:val="single"/>
              </w:rPr>
              <w:t xml:space="preserve"> </w:t>
            </w:r>
          </w:p>
          <w:p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Μ. Κωλέτση</w:t>
            </w:r>
          </w:p>
        </w:tc>
        <w:tc>
          <w:tcPr>
            <w:tcW w:w="709" w:type="dxa"/>
            <w:tcBorders>
              <w:top w:val="single" w:sz="4" w:space="0" w:color="auto"/>
              <w:left w:val="single" w:sz="4" w:space="0" w:color="auto"/>
              <w:bottom w:val="single" w:sz="4" w:space="0" w:color="auto"/>
              <w:right w:val="single" w:sz="4" w:space="0" w:color="auto"/>
            </w:tcBorders>
            <w:hideMark/>
          </w:tcPr>
          <w:p w:rsidR="00FE0E56" w:rsidRPr="008654B6" w:rsidRDefault="00FE0E56"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3222</w:t>
            </w:r>
          </w:p>
          <w:p w:rsidR="00910FEB" w:rsidRPr="008654B6" w:rsidRDefault="00910FEB"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Προγραμματισμός Υπολογιστών με Java</w:t>
            </w:r>
            <w:r w:rsidR="00910FEB">
              <w:rPr>
                <w:rFonts w:ascii="Arial" w:eastAsia="Times New Roman" w:hAnsi="Arial" w:cs="Arial"/>
                <w:sz w:val="16"/>
                <w:szCs w:val="16"/>
              </w:rPr>
              <w:t xml:space="preserve"> </w:t>
            </w:r>
          </w:p>
        </w:tc>
        <w:tc>
          <w:tcPr>
            <w:tcW w:w="1753"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Β. Σύρης</w:t>
            </w:r>
          </w:p>
          <w:p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r>
      <w:tr w:rsidR="00FE0E56" w:rsidTr="00EC21E8">
        <w:tc>
          <w:tcPr>
            <w:tcW w:w="1135" w:type="dxa"/>
            <w:tcBorders>
              <w:top w:val="single" w:sz="4" w:space="0" w:color="auto"/>
              <w:left w:val="single" w:sz="4" w:space="0" w:color="auto"/>
              <w:bottom w:val="single" w:sz="4" w:space="0" w:color="auto"/>
              <w:right w:val="single" w:sz="4" w:space="0" w:color="auto"/>
            </w:tcBorders>
          </w:tcPr>
          <w:p w:rsidR="000B6AA6" w:rsidRDefault="000F5905" w:rsidP="000F5905">
            <w:pPr>
              <w:spacing w:after="0"/>
              <w:jc w:val="center"/>
              <w:rPr>
                <w:rFonts w:ascii="Arial" w:eastAsia="Times New Roman" w:hAnsi="Arial" w:cs="Arial"/>
                <w:sz w:val="16"/>
                <w:szCs w:val="16"/>
              </w:rPr>
            </w:pPr>
            <w:r>
              <w:rPr>
                <w:rFonts w:ascii="Arial" w:eastAsia="Times New Roman" w:hAnsi="Arial" w:cs="Arial"/>
                <w:sz w:val="16"/>
                <w:szCs w:val="16"/>
              </w:rPr>
              <w:t>2510</w:t>
            </w:r>
          </w:p>
          <w:p w:rsidR="000F5905" w:rsidRPr="000F5905" w:rsidRDefault="000F5905" w:rsidP="000F5905">
            <w:pPr>
              <w:spacing w:after="0"/>
              <w:jc w:val="center"/>
              <w:rPr>
                <w:rFonts w:ascii="Arial" w:eastAsia="Times New Roman" w:hAnsi="Arial" w:cs="Arial"/>
                <w:sz w:val="16"/>
                <w:szCs w:val="16"/>
              </w:rPr>
            </w:pPr>
            <w:r>
              <w:rPr>
                <w:rFonts w:ascii="Arial" w:eastAsia="Times New Roman" w:hAnsi="Arial" w:cs="Arial"/>
                <w:sz w:val="16"/>
                <w:szCs w:val="16"/>
              </w:rPr>
              <w:t>Ε</w:t>
            </w:r>
          </w:p>
          <w:p w:rsidR="00FE0E56" w:rsidRPr="000B6AA6" w:rsidRDefault="00FE0E56" w:rsidP="00161477">
            <w:pPr>
              <w:spacing w:after="0"/>
              <w:jc w:val="center"/>
              <w:rPr>
                <w:rFonts w:ascii="Arial" w:eastAsia="Times New Roman" w:hAnsi="Arial" w:cs="Arial"/>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rsidR="00FE0E56" w:rsidRDefault="000B6AA6" w:rsidP="00161477">
            <w:pPr>
              <w:spacing w:after="0" w:line="360" w:lineRule="auto"/>
              <w:rPr>
                <w:rFonts w:ascii="Arial" w:eastAsia="Times New Roman" w:hAnsi="Arial" w:cs="Arial"/>
                <w:sz w:val="16"/>
                <w:szCs w:val="16"/>
                <w:highlight w:val="yellow"/>
              </w:rPr>
            </w:pPr>
            <w:r>
              <w:rPr>
                <w:rFonts w:ascii="Arial" w:eastAsia="Times New Roman" w:hAnsi="Arial" w:cs="Arial"/>
                <w:sz w:val="16"/>
                <w:szCs w:val="16"/>
              </w:rPr>
              <w:t>Φορολογία</w:t>
            </w:r>
            <w:r w:rsidR="000F5905">
              <w:rPr>
                <w:rFonts w:ascii="Arial" w:eastAsia="Times New Roman" w:hAnsi="Arial" w:cs="Arial"/>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rsidR="00FE0E56" w:rsidRPr="000F5905" w:rsidRDefault="00C31E10" w:rsidP="00161477">
            <w:pPr>
              <w:spacing w:after="0" w:line="360" w:lineRule="auto"/>
              <w:rPr>
                <w:rFonts w:ascii="Arial" w:eastAsia="Times New Roman" w:hAnsi="Arial" w:cs="Arial"/>
                <w:sz w:val="16"/>
                <w:szCs w:val="16"/>
              </w:rPr>
            </w:pPr>
            <w:r>
              <w:rPr>
                <w:rFonts w:ascii="Arial" w:eastAsia="Times New Roman" w:hAnsi="Arial" w:cs="Arial"/>
                <w:sz w:val="16"/>
                <w:szCs w:val="16"/>
              </w:rPr>
              <w:t>Κ. Χαλέβας</w:t>
            </w:r>
          </w:p>
        </w:tc>
        <w:tc>
          <w:tcPr>
            <w:tcW w:w="709" w:type="dxa"/>
            <w:tcBorders>
              <w:top w:val="single" w:sz="4" w:space="0" w:color="auto"/>
              <w:left w:val="single" w:sz="4" w:space="0" w:color="auto"/>
              <w:bottom w:val="single" w:sz="4" w:space="0" w:color="auto"/>
              <w:right w:val="single" w:sz="4" w:space="0" w:color="auto"/>
            </w:tcBorders>
          </w:tcPr>
          <w:p w:rsidR="00FE0E56" w:rsidRDefault="00FE0E56" w:rsidP="00161477">
            <w:pPr>
              <w:spacing w:after="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rsidR="00FE0E56" w:rsidRDefault="00FE0E56" w:rsidP="00161477">
            <w:pPr>
              <w:spacing w:after="0" w:line="360" w:lineRule="auto"/>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rsidR="00FE0E56" w:rsidRDefault="00FE0E56" w:rsidP="00161477">
            <w:pPr>
              <w:spacing w:after="0" w:line="360" w:lineRule="auto"/>
              <w:rPr>
                <w:rFonts w:ascii="Arial" w:eastAsia="Times New Roman" w:hAnsi="Arial" w:cs="Arial"/>
                <w:sz w:val="16"/>
                <w:szCs w:val="16"/>
              </w:rPr>
            </w:pPr>
          </w:p>
        </w:tc>
      </w:tr>
      <w:tr w:rsidR="00FE0E56" w:rsidRPr="000F5905" w:rsidTr="00EC21E8">
        <w:tc>
          <w:tcPr>
            <w:tcW w:w="1135" w:type="dxa"/>
            <w:tcBorders>
              <w:top w:val="single" w:sz="4" w:space="0" w:color="auto"/>
              <w:left w:val="single" w:sz="4" w:space="0" w:color="auto"/>
              <w:bottom w:val="single" w:sz="4" w:space="0" w:color="auto"/>
              <w:right w:val="single" w:sz="4" w:space="0" w:color="auto"/>
            </w:tcBorders>
          </w:tcPr>
          <w:p w:rsidR="00FE0E56" w:rsidRPr="000F5905" w:rsidRDefault="00FE0E56" w:rsidP="00161477">
            <w:pPr>
              <w:spacing w:after="0"/>
              <w:jc w:val="center"/>
              <w:rPr>
                <w:rFonts w:ascii="Arial" w:eastAsia="Times New Roman" w:hAnsi="Arial" w:cs="Arial"/>
                <w:sz w:val="14"/>
                <w:szCs w:val="14"/>
              </w:rPr>
            </w:pPr>
            <w:r w:rsidRPr="000F5905">
              <w:rPr>
                <w:rFonts w:ascii="Arial" w:eastAsia="Times New Roman" w:hAnsi="Arial" w:cs="Arial"/>
                <w:sz w:val="14"/>
                <w:szCs w:val="14"/>
              </w:rPr>
              <w:t>2525</w:t>
            </w:r>
          </w:p>
          <w:p w:rsidR="000B6AA6" w:rsidRPr="000F5905" w:rsidRDefault="000B6AA6" w:rsidP="00161477">
            <w:pPr>
              <w:spacing w:after="0"/>
              <w:jc w:val="center"/>
              <w:rPr>
                <w:rFonts w:ascii="Arial" w:eastAsia="Times New Roman" w:hAnsi="Arial" w:cs="Arial"/>
                <w:sz w:val="14"/>
                <w:szCs w:val="14"/>
              </w:rPr>
            </w:pPr>
            <w:r w:rsidRPr="000F5905">
              <w:rPr>
                <w:rFonts w:ascii="Arial" w:eastAsia="Times New Roman" w:hAnsi="Arial" w:cs="Arial"/>
                <w:sz w:val="14"/>
                <w:szCs w:val="14"/>
              </w:rPr>
              <w:t>Ε</w:t>
            </w:r>
          </w:p>
        </w:tc>
        <w:tc>
          <w:tcPr>
            <w:tcW w:w="2409" w:type="dxa"/>
            <w:tcBorders>
              <w:top w:val="single" w:sz="4" w:space="0" w:color="auto"/>
              <w:left w:val="single" w:sz="4" w:space="0" w:color="auto"/>
              <w:bottom w:val="single" w:sz="4" w:space="0" w:color="auto"/>
              <w:right w:val="single" w:sz="4" w:space="0" w:color="auto"/>
            </w:tcBorders>
          </w:tcPr>
          <w:p w:rsidR="00FE0E56" w:rsidRPr="000F5905" w:rsidRDefault="00FE0E56" w:rsidP="00161477">
            <w:pPr>
              <w:spacing w:after="0" w:line="360" w:lineRule="auto"/>
              <w:rPr>
                <w:rFonts w:ascii="Arial" w:eastAsia="Times New Roman" w:hAnsi="Arial" w:cs="Arial"/>
                <w:sz w:val="14"/>
                <w:szCs w:val="14"/>
              </w:rPr>
            </w:pPr>
            <w:r w:rsidRPr="000F5905">
              <w:rPr>
                <w:rFonts w:ascii="Arial" w:eastAsia="Times New Roman" w:hAnsi="Arial" w:cs="Arial"/>
                <w:sz w:val="14"/>
                <w:szCs w:val="14"/>
              </w:rPr>
              <w:t xml:space="preserve">Ρυθμιστικά Θέματα Εποπτείας και Λειτουργίας της Κεφαλαιαγοράς και </w:t>
            </w:r>
            <w:r w:rsidR="000B6AA6" w:rsidRPr="000F5905">
              <w:rPr>
                <w:rFonts w:ascii="Arial" w:eastAsia="Times New Roman" w:hAnsi="Arial" w:cs="Arial"/>
                <w:sz w:val="14"/>
                <w:szCs w:val="14"/>
              </w:rPr>
              <w:t>Εταιρικής Διακυβέρνησης</w:t>
            </w:r>
          </w:p>
        </w:tc>
        <w:tc>
          <w:tcPr>
            <w:tcW w:w="1701" w:type="dxa"/>
            <w:tcBorders>
              <w:top w:val="single" w:sz="4" w:space="0" w:color="auto"/>
              <w:left w:val="single" w:sz="4" w:space="0" w:color="auto"/>
              <w:bottom w:val="single" w:sz="4" w:space="0" w:color="auto"/>
              <w:right w:val="single" w:sz="4" w:space="0" w:color="auto"/>
            </w:tcBorders>
          </w:tcPr>
          <w:p w:rsidR="00FE0E56" w:rsidRPr="000F5905" w:rsidRDefault="00FE0E56" w:rsidP="00161477">
            <w:pPr>
              <w:spacing w:after="0" w:line="360" w:lineRule="auto"/>
              <w:rPr>
                <w:rFonts w:ascii="Arial" w:eastAsia="Times New Roman" w:hAnsi="Arial" w:cs="Arial"/>
                <w:sz w:val="14"/>
                <w:szCs w:val="14"/>
              </w:rPr>
            </w:pPr>
            <w:r w:rsidRPr="000F5905">
              <w:rPr>
                <w:rFonts w:ascii="Arial" w:eastAsia="Times New Roman" w:hAnsi="Arial" w:cs="Arial"/>
                <w:sz w:val="14"/>
                <w:szCs w:val="14"/>
              </w:rPr>
              <w:t>Χ. Ταρνανίδου</w:t>
            </w:r>
          </w:p>
        </w:tc>
        <w:tc>
          <w:tcPr>
            <w:tcW w:w="709" w:type="dxa"/>
            <w:tcBorders>
              <w:top w:val="single" w:sz="4" w:space="0" w:color="auto"/>
              <w:left w:val="single" w:sz="4" w:space="0" w:color="auto"/>
              <w:bottom w:val="single" w:sz="4" w:space="0" w:color="auto"/>
              <w:right w:val="single" w:sz="4" w:space="0" w:color="auto"/>
            </w:tcBorders>
          </w:tcPr>
          <w:p w:rsidR="00FE0E56" w:rsidRPr="000F5905" w:rsidRDefault="00FE0E56" w:rsidP="00161477">
            <w:pPr>
              <w:spacing w:after="0" w:line="360" w:lineRule="auto"/>
              <w:jc w:val="center"/>
              <w:rPr>
                <w:rFonts w:ascii="Arial" w:eastAsia="Times New Roman" w:hAnsi="Arial" w:cs="Arial"/>
                <w:sz w:val="14"/>
                <w:szCs w:val="14"/>
              </w:rPr>
            </w:pPr>
          </w:p>
        </w:tc>
        <w:tc>
          <w:tcPr>
            <w:tcW w:w="2268" w:type="dxa"/>
            <w:tcBorders>
              <w:top w:val="single" w:sz="4" w:space="0" w:color="auto"/>
              <w:left w:val="single" w:sz="4" w:space="0" w:color="auto"/>
              <w:bottom w:val="single" w:sz="4" w:space="0" w:color="auto"/>
              <w:right w:val="single" w:sz="4" w:space="0" w:color="auto"/>
            </w:tcBorders>
          </w:tcPr>
          <w:p w:rsidR="00FE0E56" w:rsidRPr="000F5905" w:rsidRDefault="00FE0E56" w:rsidP="00161477">
            <w:pPr>
              <w:spacing w:after="0" w:line="360" w:lineRule="auto"/>
              <w:rPr>
                <w:rFonts w:ascii="Arial" w:eastAsia="Times New Roman" w:hAnsi="Arial" w:cs="Arial"/>
                <w:sz w:val="14"/>
                <w:szCs w:val="14"/>
              </w:rPr>
            </w:pPr>
          </w:p>
        </w:tc>
        <w:tc>
          <w:tcPr>
            <w:tcW w:w="1753" w:type="dxa"/>
            <w:tcBorders>
              <w:top w:val="single" w:sz="4" w:space="0" w:color="auto"/>
              <w:left w:val="single" w:sz="4" w:space="0" w:color="auto"/>
              <w:bottom w:val="single" w:sz="4" w:space="0" w:color="auto"/>
              <w:right w:val="single" w:sz="4" w:space="0" w:color="auto"/>
            </w:tcBorders>
          </w:tcPr>
          <w:p w:rsidR="00FE0E56" w:rsidRPr="000F5905" w:rsidRDefault="00FE0E56" w:rsidP="00161477">
            <w:pPr>
              <w:spacing w:after="0" w:line="360" w:lineRule="auto"/>
              <w:rPr>
                <w:rFonts w:ascii="Arial" w:eastAsia="Times New Roman" w:hAnsi="Arial" w:cs="Arial"/>
                <w:sz w:val="14"/>
                <w:szCs w:val="14"/>
              </w:rPr>
            </w:pPr>
          </w:p>
        </w:tc>
      </w:tr>
    </w:tbl>
    <w:p w:rsidR="00FE0E56"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w:t>
      </w:r>
      <w:r w:rsidR="008654B6"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8654B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 όπου ΥΚ</w:t>
      </w:r>
      <w:r w:rsidR="008654B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r w:rsidRPr="006927B7">
        <w:rPr>
          <w:rFonts w:ascii="Arial" w:eastAsia="Arial Unicode MS" w:hAnsi="Arial" w:cs="Arial"/>
          <w:sz w:val="16"/>
          <w:szCs w:val="16"/>
        </w:rPr>
        <w:t>.</w:t>
      </w:r>
    </w:p>
    <w:tbl>
      <w:tblPr>
        <w:tblW w:w="10004" w:type="dxa"/>
        <w:tblInd w:w="-176" w:type="dxa"/>
        <w:tblLayout w:type="fixed"/>
        <w:tblLook w:val="01E0" w:firstRow="1" w:lastRow="1" w:firstColumn="1" w:lastColumn="1" w:noHBand="0" w:noVBand="0"/>
      </w:tblPr>
      <w:tblGrid>
        <w:gridCol w:w="1135"/>
        <w:gridCol w:w="2438"/>
        <w:gridCol w:w="1560"/>
        <w:gridCol w:w="850"/>
        <w:gridCol w:w="2268"/>
        <w:gridCol w:w="1753"/>
      </w:tblGrid>
      <w:tr w:rsidR="00FE0E56" w:rsidTr="00761A51">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lastRenderedPageBreak/>
              <w:t xml:space="preserve">ΚΩΔ.  </w:t>
            </w:r>
          </w:p>
          <w:p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ΜΑΘ.</w:t>
            </w:r>
          </w:p>
        </w:tc>
        <w:tc>
          <w:tcPr>
            <w:tcW w:w="243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Ζ’ ΕΞΑΜΗΝΟ</w:t>
            </w:r>
          </w:p>
        </w:tc>
        <w:tc>
          <w:tcPr>
            <w:tcW w:w="156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ΔΙΔΑΣΚΩΝ</w:t>
            </w:r>
          </w:p>
        </w:tc>
        <w:tc>
          <w:tcPr>
            <w:tcW w:w="8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 xml:space="preserve">ΚΩΔ.  </w:t>
            </w:r>
          </w:p>
          <w:p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Η’ ΕΞΑΜΗΝΟ</w:t>
            </w:r>
          </w:p>
        </w:tc>
        <w:tc>
          <w:tcPr>
            <w:tcW w:w="175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ΔΙΔΑΣΚΩΝ</w:t>
            </w:r>
          </w:p>
          <w:p w:rsidR="00FE0E56" w:rsidRPr="00761A51" w:rsidRDefault="00FE0E56" w:rsidP="00761A51">
            <w:pPr>
              <w:spacing w:line="360" w:lineRule="auto"/>
              <w:jc w:val="center"/>
              <w:rPr>
                <w:rFonts w:ascii="Arial" w:eastAsia="Times New Roman" w:hAnsi="Arial" w:cs="Arial"/>
                <w:b/>
                <w:color w:val="FFFFFF" w:themeColor="background1"/>
                <w:sz w:val="18"/>
                <w:szCs w:val="18"/>
              </w:rPr>
            </w:pPr>
          </w:p>
        </w:tc>
      </w:tr>
      <w:tr w:rsidR="00FE0E56" w:rsidRPr="00856151" w:rsidTr="008654B6">
        <w:tc>
          <w:tcPr>
            <w:tcW w:w="1135"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2810</w:t>
            </w:r>
          </w:p>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Υ</w:t>
            </w:r>
          </w:p>
        </w:tc>
        <w:tc>
          <w:tcPr>
            <w:tcW w:w="2438"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before="120" w:after="120" w:line="360" w:lineRule="auto"/>
              <w:rPr>
                <w:rFonts w:ascii="Arial" w:eastAsia="Times New Roman" w:hAnsi="Arial" w:cs="Arial"/>
                <w:b/>
                <w:sz w:val="16"/>
                <w:szCs w:val="16"/>
              </w:rPr>
            </w:pPr>
            <w:r w:rsidRPr="00062B64">
              <w:rPr>
                <w:rFonts w:ascii="Arial" w:eastAsia="Times New Roman" w:hAnsi="Arial" w:cs="Arial"/>
                <w:sz w:val="16"/>
                <w:szCs w:val="16"/>
              </w:rPr>
              <w:t>Ανάλυση Λογιστικών Καταστάσεων</w:t>
            </w:r>
          </w:p>
        </w:tc>
        <w:tc>
          <w:tcPr>
            <w:tcW w:w="1560"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Κ.Καραμάνης</w:t>
            </w:r>
          </w:p>
          <w:p w:rsidR="00FE0E56" w:rsidRPr="006927B7" w:rsidRDefault="00470211"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 xml:space="preserve">(Α-Λ) </w:t>
            </w:r>
          </w:p>
          <w:p w:rsidR="00FE0E56" w:rsidRPr="006927B7" w:rsidRDefault="00EC21E8"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Β. Ναούμ</w:t>
            </w:r>
            <w:r w:rsidR="00FE0E56" w:rsidRPr="006927B7">
              <w:rPr>
                <w:rFonts w:ascii="Arial" w:eastAsia="Times New Roman" w:hAnsi="Arial" w:cs="Arial"/>
                <w:sz w:val="16"/>
                <w:szCs w:val="16"/>
              </w:rPr>
              <w:t xml:space="preserve"> (Μ-Ω) </w:t>
            </w:r>
            <w:r w:rsidR="00BB030F" w:rsidRPr="006927B7">
              <w:rPr>
                <w:rFonts w:ascii="Arial" w:eastAsia="Times New Roman" w:hAnsi="Arial" w:cs="Arial"/>
                <w:sz w:val="16"/>
                <w:szCs w:val="16"/>
                <w:u w:val="single"/>
              </w:rPr>
              <w:t>Φροντιστήρια:</w:t>
            </w:r>
          </w:p>
          <w:p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Κ.</w:t>
            </w:r>
            <w:r w:rsidR="00BB030F" w:rsidRPr="006927B7">
              <w:rPr>
                <w:rFonts w:ascii="Arial" w:eastAsia="Times New Roman" w:hAnsi="Arial" w:cs="Arial"/>
                <w:sz w:val="16"/>
                <w:szCs w:val="16"/>
              </w:rPr>
              <w:t xml:space="preserve"> </w:t>
            </w:r>
            <w:r w:rsidRPr="006927B7">
              <w:rPr>
                <w:rFonts w:ascii="Arial" w:eastAsia="Times New Roman" w:hAnsi="Arial" w:cs="Arial"/>
                <w:sz w:val="16"/>
                <w:szCs w:val="16"/>
              </w:rPr>
              <w:t>Κόχυλα</w:t>
            </w:r>
          </w:p>
          <w:p w:rsidR="00FE0E56" w:rsidRPr="006927B7" w:rsidRDefault="00BB030F"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 xml:space="preserve">(Α-Λ) </w:t>
            </w:r>
            <w:r w:rsidR="00FE0E56" w:rsidRPr="006927B7">
              <w:rPr>
                <w:rFonts w:ascii="Arial" w:eastAsia="Times New Roman" w:hAnsi="Arial" w:cs="Arial"/>
                <w:sz w:val="16"/>
                <w:szCs w:val="16"/>
              </w:rPr>
              <w:t xml:space="preserve"> (Μ-Ω)</w:t>
            </w:r>
          </w:p>
        </w:tc>
        <w:tc>
          <w:tcPr>
            <w:tcW w:w="85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2816</w:t>
            </w:r>
          </w:p>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Διαδίκτυο και Επιχειρηματικά Πληροφοριακά Συστήματα </w:t>
            </w:r>
          </w:p>
          <w:p w:rsidR="00FE0E56" w:rsidRPr="00761A51" w:rsidRDefault="00FE0E56" w:rsidP="00161477">
            <w:pPr>
              <w:spacing w:before="120" w:after="120" w:line="360" w:lineRule="auto"/>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Δ. Καρδαράς</w:t>
            </w:r>
          </w:p>
          <w:p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Ξ. Μαμάκου (Εργαστήριο)</w:t>
            </w:r>
          </w:p>
        </w:tc>
      </w:tr>
      <w:tr w:rsidR="00FE0E56" w:rsidTr="008654B6">
        <w:tc>
          <w:tcPr>
            <w:tcW w:w="1135"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2713</w:t>
            </w:r>
          </w:p>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ΥΚ</w:t>
            </w:r>
          </w:p>
        </w:tc>
        <w:tc>
          <w:tcPr>
            <w:tcW w:w="2438"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rPr>
            </w:pPr>
            <w:r w:rsidRPr="00761A51">
              <w:rPr>
                <w:rFonts w:ascii="Arial" w:eastAsia="Times New Roman" w:hAnsi="Arial" w:cs="Arial"/>
                <w:sz w:val="16"/>
                <w:szCs w:val="16"/>
              </w:rPr>
              <w:t>Εφαρμογές Επιχειρηματικής Πληροφορικής</w:t>
            </w:r>
          </w:p>
        </w:tc>
        <w:tc>
          <w:tcPr>
            <w:tcW w:w="156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Ξ. Μαμάκου </w:t>
            </w:r>
          </w:p>
          <w:p w:rsidR="00FE0E56" w:rsidRPr="00761A51" w:rsidRDefault="00FE0E56" w:rsidP="00161477">
            <w:pPr>
              <w:spacing w:before="120" w:after="120" w:line="360" w:lineRule="auto"/>
              <w:rPr>
                <w:rFonts w:ascii="Arial" w:eastAsia="Times New Roman"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sz w:val="16"/>
                <w:szCs w:val="16"/>
              </w:rPr>
            </w:pPr>
          </w:p>
        </w:tc>
      </w:tr>
      <w:tr w:rsidR="00FE0E56" w:rsidRPr="00761A51" w:rsidTr="008654B6">
        <w:tc>
          <w:tcPr>
            <w:tcW w:w="1135"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b/>
                <w:sz w:val="16"/>
                <w:szCs w:val="16"/>
              </w:rPr>
            </w:pPr>
          </w:p>
        </w:tc>
        <w:tc>
          <w:tcPr>
            <w:tcW w:w="2438"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rPr>
            </w:pPr>
            <w:r w:rsidRPr="00761A51">
              <w:rPr>
                <w:rFonts w:ascii="Arial" w:eastAsia="Times New Roman" w:hAnsi="Arial" w:cs="Arial"/>
                <w:b/>
                <w:sz w:val="16"/>
                <w:szCs w:val="16"/>
              </w:rPr>
              <w:t>ΕΠΙΛΟΓΕΣ ΚΑΤΕΥΘΥΝΣΗΣ</w:t>
            </w:r>
          </w:p>
        </w:tc>
        <w:tc>
          <w:tcPr>
            <w:tcW w:w="156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rPr>
            </w:pPr>
            <w:r w:rsidRPr="00761A51">
              <w:rPr>
                <w:rFonts w:ascii="Arial" w:eastAsia="Times New Roman" w:hAnsi="Arial" w:cs="Arial"/>
                <w:b/>
                <w:sz w:val="16"/>
                <w:szCs w:val="16"/>
              </w:rPr>
              <w:t>ΕΠΙΛΟΓΕΣ ΚΑΤΕΥΘΥΝΣΗΣ</w:t>
            </w:r>
          </w:p>
        </w:tc>
        <w:tc>
          <w:tcPr>
            <w:tcW w:w="1753"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rPr>
            </w:pPr>
          </w:p>
        </w:tc>
      </w:tr>
      <w:tr w:rsidR="00FE0E56" w:rsidTr="008654B6">
        <w:tc>
          <w:tcPr>
            <w:tcW w:w="1135" w:type="dxa"/>
            <w:tcBorders>
              <w:top w:val="single" w:sz="4" w:space="0" w:color="auto"/>
              <w:left w:val="single" w:sz="4" w:space="0" w:color="auto"/>
              <w:bottom w:val="single" w:sz="4" w:space="0" w:color="auto"/>
              <w:right w:val="single" w:sz="4" w:space="0" w:color="auto"/>
            </w:tcBorders>
          </w:tcPr>
          <w:p w:rsidR="00FE0E56"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2715</w:t>
            </w:r>
          </w:p>
          <w:p w:rsidR="00761A51" w:rsidRPr="00761A51" w:rsidRDefault="00761A51" w:rsidP="00161477">
            <w:pPr>
              <w:spacing w:before="120" w:after="12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Συστήματα Στήριξης Αποφάσεων</w:t>
            </w:r>
          </w:p>
        </w:tc>
        <w:tc>
          <w:tcPr>
            <w:tcW w:w="156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Καρδαράς</w:t>
            </w:r>
          </w:p>
        </w:tc>
        <w:tc>
          <w:tcPr>
            <w:tcW w:w="850" w:type="dxa"/>
            <w:tcBorders>
              <w:top w:val="single" w:sz="4" w:space="0" w:color="auto"/>
              <w:left w:val="single" w:sz="4" w:space="0" w:color="auto"/>
              <w:bottom w:val="single" w:sz="4" w:space="0" w:color="auto"/>
              <w:right w:val="single" w:sz="4" w:space="0" w:color="auto"/>
            </w:tcBorders>
          </w:tcPr>
          <w:p w:rsidR="00FE0E56"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2814</w:t>
            </w:r>
          </w:p>
          <w:p w:rsidR="00761A51" w:rsidRPr="00761A51" w:rsidRDefault="00761A51" w:rsidP="00161477">
            <w:pPr>
              <w:spacing w:before="120" w:after="12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before="120" w:after="120" w:line="360" w:lineRule="auto"/>
              <w:rPr>
                <w:rFonts w:ascii="Arial" w:eastAsia="Times New Roman" w:hAnsi="Arial" w:cs="Arial"/>
                <w:b/>
                <w:sz w:val="16"/>
                <w:szCs w:val="16"/>
              </w:rPr>
            </w:pPr>
            <w:r w:rsidRPr="006927B7">
              <w:rPr>
                <w:rFonts w:ascii="Arial" w:eastAsia="Times New Roman" w:hAnsi="Arial" w:cs="Arial"/>
                <w:sz w:val="16"/>
                <w:szCs w:val="16"/>
              </w:rPr>
              <w:t>Τεχνολογία Επιχειρηματικού Επανασχεδιασμ</w:t>
            </w:r>
            <w:r w:rsidR="00761A51" w:rsidRPr="006927B7">
              <w:rPr>
                <w:rFonts w:ascii="Arial" w:eastAsia="Times New Roman" w:hAnsi="Arial" w:cs="Arial"/>
                <w:sz w:val="16"/>
                <w:szCs w:val="16"/>
              </w:rPr>
              <w:t>ού και Πληροφοριακά Συστήματα</w:t>
            </w:r>
          </w:p>
        </w:tc>
        <w:tc>
          <w:tcPr>
            <w:tcW w:w="1753" w:type="dxa"/>
            <w:tcBorders>
              <w:top w:val="single" w:sz="4" w:space="0" w:color="auto"/>
              <w:left w:val="single" w:sz="4" w:space="0" w:color="auto"/>
              <w:bottom w:val="single" w:sz="4" w:space="0" w:color="auto"/>
              <w:right w:val="single" w:sz="4" w:space="0" w:color="auto"/>
            </w:tcBorders>
          </w:tcPr>
          <w:p w:rsidR="00FE0E56"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Καρδαράς</w:t>
            </w:r>
          </w:p>
          <w:p w:rsidR="00F27AED" w:rsidRPr="00F27AED" w:rsidRDefault="00F27AED"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Π. Μανωλίτζας</w:t>
            </w:r>
          </w:p>
        </w:tc>
      </w:tr>
      <w:tr w:rsidR="00FE0E56" w:rsidTr="008654B6">
        <w:tc>
          <w:tcPr>
            <w:tcW w:w="1135"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8119</w:t>
            </w:r>
          </w:p>
          <w:p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rsidR="00FE0E56" w:rsidRPr="00761A51" w:rsidRDefault="00761A51"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Προγραμματισμός ΙΙ  </w:t>
            </w:r>
          </w:p>
        </w:tc>
        <w:tc>
          <w:tcPr>
            <w:tcW w:w="1560"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Σπινέλλης</w:t>
            </w:r>
          </w:p>
          <w:p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8170</w:t>
            </w:r>
          </w:p>
        </w:tc>
        <w:tc>
          <w:tcPr>
            <w:tcW w:w="2268"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Συστήματα Διαχείρισης Μεγάλων Δεδομένων</w:t>
            </w:r>
          </w:p>
        </w:tc>
        <w:tc>
          <w:tcPr>
            <w:tcW w:w="1753"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Δ. Χατζηαντωνίου </w:t>
            </w:r>
            <w:r w:rsidR="00761A51">
              <w:rPr>
                <w:rFonts w:ascii="Arial" w:eastAsia="Times New Roman" w:hAnsi="Arial" w:cs="Arial"/>
                <w:sz w:val="16"/>
                <w:szCs w:val="16"/>
              </w:rPr>
              <w:t>(</w:t>
            </w:r>
            <w:r w:rsidRPr="00761A51">
              <w:rPr>
                <w:rFonts w:ascii="Arial" w:eastAsia="Times New Roman" w:hAnsi="Arial" w:cs="Arial"/>
                <w:sz w:val="16"/>
                <w:szCs w:val="16"/>
              </w:rPr>
              <w:t>ΔΕΤ</w:t>
            </w:r>
            <w:r w:rsidR="00761A51">
              <w:rPr>
                <w:rFonts w:ascii="Arial" w:eastAsia="Times New Roman" w:hAnsi="Arial" w:cs="Arial"/>
                <w:sz w:val="16"/>
                <w:szCs w:val="16"/>
              </w:rPr>
              <w:t>)</w:t>
            </w:r>
          </w:p>
        </w:tc>
      </w:tr>
      <w:tr w:rsidR="00FE0E56" w:rsidTr="008654B6">
        <w:tc>
          <w:tcPr>
            <w:tcW w:w="1135"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7117</w:t>
            </w:r>
          </w:p>
          <w:p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 xml:space="preserve">Διεθνή Λογιστικά Πρότυπα  </w:t>
            </w:r>
          </w:p>
          <w:p w:rsidR="00FE0E56" w:rsidRPr="00761A51" w:rsidRDefault="00FE0E56" w:rsidP="00161477">
            <w:pPr>
              <w:spacing w:before="120" w:after="120" w:line="360" w:lineRule="auto"/>
              <w:rPr>
                <w:rFonts w:ascii="Arial" w:eastAsia="Times New Roman"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Γκίκας</w:t>
            </w:r>
          </w:p>
          <w:p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ΛΟΧΡΗ</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u w:val="single"/>
              </w:rPr>
            </w:pPr>
          </w:p>
        </w:tc>
      </w:tr>
      <w:tr w:rsidR="00FE0E56" w:rsidTr="008654B6">
        <w:tc>
          <w:tcPr>
            <w:tcW w:w="1135"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8137</w:t>
            </w:r>
          </w:p>
          <w:p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 xml:space="preserve">Επιχειρηματική Ευφυΐα και Ανάλυση μεγάλων Δεδομένων (Διαχείριση Δεδομένων και </w:t>
            </w:r>
            <w:r w:rsidR="00761A51" w:rsidRPr="006927B7">
              <w:rPr>
                <w:rFonts w:ascii="Arial" w:eastAsia="Times New Roman" w:hAnsi="Arial" w:cs="Arial"/>
                <w:sz w:val="16"/>
                <w:szCs w:val="16"/>
              </w:rPr>
              <w:t>Επιχειρηματική Ευφυΐα</w:t>
            </w:r>
            <w:r w:rsidR="00BB030F" w:rsidRPr="006927B7">
              <w:rPr>
                <w:rFonts w:ascii="Arial" w:eastAsia="Times New Roman" w:hAnsi="Arial" w:cs="Arial"/>
                <w:sz w:val="16"/>
                <w:szCs w:val="16"/>
              </w:rPr>
              <w:t>)</w:t>
            </w:r>
          </w:p>
        </w:tc>
        <w:tc>
          <w:tcPr>
            <w:tcW w:w="156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Χατζηαντωνίου</w:t>
            </w:r>
          </w:p>
          <w:p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b/>
                <w:sz w:val="16"/>
                <w:szCs w:val="16"/>
                <w:u w:val="single"/>
              </w:rPr>
            </w:pPr>
          </w:p>
        </w:tc>
        <w:tc>
          <w:tcPr>
            <w:tcW w:w="2268"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u w:val="single"/>
              </w:rPr>
            </w:pPr>
          </w:p>
        </w:tc>
      </w:tr>
      <w:tr w:rsidR="00FE0E56" w:rsidTr="008654B6">
        <w:tc>
          <w:tcPr>
            <w:tcW w:w="1135"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 xml:space="preserve">8139 </w:t>
            </w:r>
          </w:p>
          <w:p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Δι</w:t>
            </w:r>
            <w:r w:rsidR="00761A51">
              <w:rPr>
                <w:rFonts w:ascii="Arial" w:eastAsia="Times New Roman" w:hAnsi="Arial" w:cs="Arial"/>
                <w:sz w:val="16"/>
                <w:szCs w:val="16"/>
              </w:rPr>
              <w:t xml:space="preserve">αχείριση Πληροφοριακών Πόρων </w:t>
            </w:r>
          </w:p>
        </w:tc>
        <w:tc>
          <w:tcPr>
            <w:tcW w:w="1560"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Ν. Πουλούδη</w:t>
            </w:r>
          </w:p>
          <w:p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b/>
                <w:sz w:val="16"/>
                <w:szCs w:val="16"/>
                <w:u w:val="single"/>
              </w:rPr>
            </w:pPr>
          </w:p>
        </w:tc>
        <w:tc>
          <w:tcPr>
            <w:tcW w:w="2268"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u w:val="single"/>
              </w:rPr>
            </w:pPr>
          </w:p>
        </w:tc>
      </w:tr>
      <w:tr w:rsidR="00FE0E56" w:rsidTr="008654B6">
        <w:tc>
          <w:tcPr>
            <w:tcW w:w="1135"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8159</w:t>
            </w:r>
          </w:p>
          <w:p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Συστήματα Διαχείρισης</w:t>
            </w:r>
          </w:p>
          <w:p w:rsidR="00FE0E56" w:rsidRPr="00761A51" w:rsidRDefault="00761A51" w:rsidP="00161477">
            <w:pPr>
              <w:tabs>
                <w:tab w:val="right" w:pos="2664"/>
              </w:tabs>
              <w:spacing w:before="120" w:after="120" w:line="360" w:lineRule="auto"/>
              <w:rPr>
                <w:rFonts w:ascii="Arial" w:eastAsia="Times New Roman" w:hAnsi="Arial" w:cs="Arial"/>
                <w:sz w:val="16"/>
                <w:szCs w:val="16"/>
                <w:highlight w:val="green"/>
              </w:rPr>
            </w:pPr>
            <w:r>
              <w:rPr>
                <w:rFonts w:ascii="Arial" w:eastAsia="Times New Roman" w:hAnsi="Arial" w:cs="Arial"/>
                <w:sz w:val="16"/>
                <w:szCs w:val="16"/>
              </w:rPr>
              <w:t>Επιχειρησιακών Πόρων</w:t>
            </w:r>
            <w:r w:rsidR="00FE0E56" w:rsidRPr="00761A51">
              <w:rPr>
                <w:rFonts w:ascii="Arial" w:eastAsia="Times New Roman" w:hAnsi="Arial" w:cs="Arial"/>
                <w:sz w:val="16"/>
                <w:szCs w:val="16"/>
              </w:rPr>
              <w:tab/>
            </w:r>
          </w:p>
        </w:tc>
        <w:tc>
          <w:tcPr>
            <w:tcW w:w="1560" w:type="dxa"/>
            <w:tcBorders>
              <w:top w:val="single" w:sz="4" w:space="0" w:color="auto"/>
              <w:left w:val="single" w:sz="4" w:space="0" w:color="auto"/>
              <w:bottom w:val="single" w:sz="4" w:space="0" w:color="auto"/>
              <w:right w:val="single" w:sz="4" w:space="0" w:color="auto"/>
            </w:tcBorders>
            <w:hideMark/>
          </w:tcPr>
          <w:p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Γ. Ιωάννου</w:t>
            </w:r>
          </w:p>
          <w:p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jc w:val="center"/>
              <w:rPr>
                <w:rFonts w:ascii="Arial" w:eastAsia="Times New Roman" w:hAnsi="Arial" w:cs="Arial"/>
                <w:b/>
                <w:sz w:val="16"/>
                <w:szCs w:val="16"/>
                <w:u w:val="single"/>
              </w:rPr>
            </w:pPr>
          </w:p>
        </w:tc>
        <w:tc>
          <w:tcPr>
            <w:tcW w:w="2268"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rsidR="00FE0E56" w:rsidRPr="00761A51" w:rsidRDefault="00FE0E56" w:rsidP="00161477">
            <w:pPr>
              <w:spacing w:before="120" w:after="120" w:line="360" w:lineRule="auto"/>
              <w:rPr>
                <w:rFonts w:ascii="Arial" w:eastAsia="Times New Roman" w:hAnsi="Arial" w:cs="Arial"/>
                <w:b/>
                <w:sz w:val="16"/>
                <w:szCs w:val="16"/>
                <w:u w:val="single"/>
              </w:rPr>
            </w:pPr>
          </w:p>
        </w:tc>
      </w:tr>
    </w:tbl>
    <w:p w:rsidR="008654B6" w:rsidRPr="006927B7" w:rsidRDefault="008654B6" w:rsidP="008654B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 υποχρεωτικό , όπου ΥΚ, υποχρεωτικό κατεύθυνσης</w:t>
      </w:r>
      <w:r w:rsidRPr="006927B7">
        <w:rPr>
          <w:rFonts w:ascii="Arial" w:eastAsia="Arial Unicode MS" w:hAnsi="Arial" w:cs="Arial"/>
          <w:sz w:val="16"/>
          <w:szCs w:val="16"/>
        </w:rPr>
        <w:t>.</w:t>
      </w:r>
    </w:p>
    <w:p w:rsidR="00FE0E56" w:rsidRPr="006927B7" w:rsidRDefault="00FE0E56" w:rsidP="00FE0E56">
      <w:pPr>
        <w:jc w:val="center"/>
        <w:rPr>
          <w:rFonts w:ascii="Times New Roman" w:eastAsia="Arial Unicode MS" w:hAnsi="Times New Roman"/>
          <w:sz w:val="24"/>
          <w:szCs w:val="24"/>
        </w:rPr>
      </w:pPr>
    </w:p>
    <w:p w:rsidR="00FE0E56" w:rsidRPr="006927B7" w:rsidRDefault="00FE0E56" w:rsidP="00D66191">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Pr="006927B7">
        <w:rPr>
          <w:rFonts w:ascii="Arial" w:eastAsia="Times New Roman" w:hAnsi="Arial" w:cs="Arial"/>
          <w:b/>
        </w:rPr>
        <w:lastRenderedPageBreak/>
        <w:t>ΚΑΤΕΥΘΥΝΣΗ ΛΟΓΙΣΤΙΚΗ ΚΑΙ ΧΡΗΜΑΤΟΔΟΤΙΚΗ ΔΙΟΙΚΗΣΗ</w:t>
      </w:r>
    </w:p>
    <w:p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w:t>
      </w:r>
      <w:r w:rsidR="0026093A" w:rsidRPr="006927B7">
        <w:rPr>
          <w:rFonts w:ascii="Arial" w:eastAsia="Times New Roman" w:hAnsi="Arial" w:cs="Arial"/>
          <w:b/>
        </w:rPr>
        <w:t>ΕΡΙΝΩΝ</w:t>
      </w:r>
      <w:r w:rsidRPr="006927B7">
        <w:rPr>
          <w:rFonts w:ascii="Arial" w:eastAsia="Times New Roman" w:hAnsi="Arial" w:cs="Arial"/>
          <w:b/>
        </w:rPr>
        <w:t xml:space="preserve"> ΚΑΙ ΕΑΡΙΝΩΝ</w:t>
      </w:r>
      <w:r w:rsidR="0026093A" w:rsidRPr="006927B7">
        <w:rPr>
          <w:rFonts w:ascii="Arial" w:eastAsia="Times New Roman" w:hAnsi="Arial" w:cs="Arial"/>
          <w:b/>
        </w:rPr>
        <w:t>:</w:t>
      </w:r>
      <w:r w:rsidRPr="006927B7">
        <w:rPr>
          <w:rFonts w:ascii="Arial" w:eastAsia="Times New Roman" w:hAnsi="Arial" w:cs="Arial"/>
          <w:b/>
        </w:rPr>
        <w:t xml:space="preserve"> 5</w:t>
      </w:r>
    </w:p>
    <w:tbl>
      <w:tblPr>
        <w:tblW w:w="10004" w:type="dxa"/>
        <w:tblInd w:w="-176" w:type="dxa"/>
        <w:tblLayout w:type="fixed"/>
        <w:tblLook w:val="01E0" w:firstRow="1" w:lastRow="1" w:firstColumn="1" w:lastColumn="1" w:noHBand="0" w:noVBand="0"/>
      </w:tblPr>
      <w:tblGrid>
        <w:gridCol w:w="1135"/>
        <w:gridCol w:w="2438"/>
        <w:gridCol w:w="1276"/>
        <w:gridCol w:w="835"/>
        <w:gridCol w:w="2709"/>
        <w:gridCol w:w="1611"/>
      </w:tblGrid>
      <w:tr w:rsidR="00FE0E56" w:rsidTr="00494A9A">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 xml:space="preserve">ΚΩΔ.  </w:t>
            </w:r>
          </w:p>
          <w:p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ΜΑΘ.</w:t>
            </w:r>
          </w:p>
        </w:tc>
        <w:tc>
          <w:tcPr>
            <w:tcW w:w="243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Ε’ ΕΞΑΜΗΝΟ</w:t>
            </w: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ΔΙΔΑΣΚΩΝ</w:t>
            </w:r>
          </w:p>
        </w:tc>
        <w:tc>
          <w:tcPr>
            <w:tcW w:w="8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 xml:space="preserve">ΚΩΔ.  </w:t>
            </w:r>
          </w:p>
          <w:p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ΜΑΘ.</w:t>
            </w:r>
          </w:p>
        </w:tc>
        <w:tc>
          <w:tcPr>
            <w:tcW w:w="27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ΣΤ’ ΕΞΑΜΗΝΟ</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ΔΙΔΑΣΚΩΝ</w:t>
            </w:r>
          </w:p>
        </w:tc>
      </w:tr>
      <w:tr w:rsidR="00FE0E56" w:rsidRPr="00856151" w:rsidTr="00494A9A">
        <w:tc>
          <w:tcPr>
            <w:tcW w:w="11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2511</w:t>
            </w:r>
          </w:p>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Υ</w:t>
            </w:r>
          </w:p>
        </w:tc>
        <w:tc>
          <w:tcPr>
            <w:tcW w:w="2438"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Χρηματοδοτική Διοίκηση ΙΙ (Ειδικά Θέματα Χρηματοδοτικής Διοίκησης)</w:t>
            </w:r>
          </w:p>
        </w:tc>
        <w:tc>
          <w:tcPr>
            <w:tcW w:w="1276" w:type="dxa"/>
            <w:tcBorders>
              <w:top w:val="single" w:sz="4" w:space="0" w:color="auto"/>
              <w:left w:val="single" w:sz="4" w:space="0" w:color="auto"/>
              <w:bottom w:val="single" w:sz="4" w:space="0" w:color="auto"/>
              <w:right w:val="single" w:sz="4" w:space="0" w:color="auto"/>
            </w:tcBorders>
            <w:hideMark/>
          </w:tcPr>
          <w:p w:rsidR="00FE0E56" w:rsidRPr="00062B64" w:rsidRDefault="0035688F" w:rsidP="00161477">
            <w:pPr>
              <w:spacing w:after="60" w:line="360" w:lineRule="auto"/>
              <w:rPr>
                <w:rFonts w:ascii="Arial" w:eastAsia="Times New Roman" w:hAnsi="Arial" w:cs="Arial"/>
                <w:sz w:val="16"/>
                <w:szCs w:val="16"/>
              </w:rPr>
            </w:pPr>
            <w:r w:rsidRPr="00062B64">
              <w:rPr>
                <w:rFonts w:ascii="Arial" w:eastAsia="Times New Roman" w:hAnsi="Arial" w:cs="Arial"/>
                <w:sz w:val="14"/>
                <w:szCs w:val="14"/>
              </w:rPr>
              <w:t>Β. Μπαμπαλός</w:t>
            </w:r>
            <w:r w:rsidRPr="00062B64">
              <w:rPr>
                <w:rFonts w:ascii="Arial" w:eastAsia="Times New Roman" w:hAnsi="Arial" w:cs="Arial"/>
                <w:sz w:val="16"/>
                <w:szCs w:val="16"/>
              </w:rPr>
              <w:t xml:space="preserve"> </w:t>
            </w:r>
            <w:r w:rsidR="00FE0E56" w:rsidRPr="00062B64">
              <w:rPr>
                <w:rFonts w:ascii="Arial" w:eastAsia="Times New Roman" w:hAnsi="Arial" w:cs="Arial"/>
                <w:sz w:val="16"/>
                <w:szCs w:val="16"/>
              </w:rPr>
              <w:t>(Α-Λ)</w:t>
            </w:r>
          </w:p>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Α. Δράκος (Μ-Ω)</w:t>
            </w:r>
          </w:p>
        </w:tc>
        <w:tc>
          <w:tcPr>
            <w:tcW w:w="835"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2610</w:t>
            </w:r>
          </w:p>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709"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Επιχειρησιακή Πολιτική και</w:t>
            </w:r>
          </w:p>
          <w:p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Στρατηγική</w:t>
            </w:r>
          </w:p>
        </w:tc>
        <w:tc>
          <w:tcPr>
            <w:tcW w:w="1611"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Β.Παπαδάκης</w:t>
            </w:r>
          </w:p>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(Α-Λ) - (Μ-Ω)</w:t>
            </w:r>
          </w:p>
        </w:tc>
      </w:tr>
      <w:tr w:rsidR="00FE0E56" w:rsidRPr="00856151" w:rsidTr="00494A9A">
        <w:tc>
          <w:tcPr>
            <w:tcW w:w="11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2535</w:t>
            </w:r>
          </w:p>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ΥΚ</w:t>
            </w:r>
          </w:p>
        </w:tc>
        <w:tc>
          <w:tcPr>
            <w:tcW w:w="2438"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Αγορές Χρήματος και Αξιογράφων Σταθερού Εισοδήματος </w:t>
            </w:r>
          </w:p>
          <w:p w:rsidR="00FE0E56" w:rsidRPr="00062B64"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Γ. Κουρέτας (Α-Ω)</w:t>
            </w:r>
          </w:p>
          <w:p w:rsidR="00FE0E56" w:rsidRPr="00062B64"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2731</w:t>
            </w:r>
          </w:p>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709"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Διοικητική Λογιστική </w:t>
            </w:r>
          </w:p>
        </w:tc>
        <w:tc>
          <w:tcPr>
            <w:tcW w:w="1611"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Σ. Κοέν</w:t>
            </w:r>
          </w:p>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(Α-Λ) - (Μ-Ω)</w:t>
            </w:r>
          </w:p>
          <w:p w:rsidR="00FE0E56" w:rsidRPr="006927B7" w:rsidRDefault="00494A9A" w:rsidP="00161477">
            <w:pPr>
              <w:spacing w:after="6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Κ.Κόχυλα</w:t>
            </w:r>
            <w:r w:rsidR="0026093A" w:rsidRPr="006927B7">
              <w:rPr>
                <w:rFonts w:ascii="Arial" w:eastAsia="Times New Roman" w:hAnsi="Arial" w:cs="Arial"/>
                <w:sz w:val="16"/>
                <w:szCs w:val="16"/>
              </w:rPr>
              <w:t xml:space="preserve"> </w:t>
            </w:r>
            <w:r w:rsidR="00494A9A" w:rsidRPr="006927B7">
              <w:rPr>
                <w:rFonts w:ascii="Arial" w:eastAsia="Times New Roman" w:hAnsi="Arial" w:cs="Arial"/>
                <w:sz w:val="16"/>
                <w:szCs w:val="16"/>
              </w:rPr>
              <w:t>(Α-Λ)</w:t>
            </w:r>
            <w:r w:rsidRPr="006927B7">
              <w:rPr>
                <w:rFonts w:ascii="Arial" w:eastAsia="Times New Roman" w:hAnsi="Arial" w:cs="Arial"/>
                <w:sz w:val="16"/>
                <w:szCs w:val="16"/>
              </w:rPr>
              <w:t xml:space="preserve"> Μ.Κωλέτση</w:t>
            </w:r>
            <w:r w:rsidR="0026093A" w:rsidRPr="006927B7">
              <w:rPr>
                <w:rFonts w:ascii="Arial" w:eastAsia="Times New Roman" w:hAnsi="Arial" w:cs="Arial"/>
                <w:sz w:val="16"/>
                <w:szCs w:val="16"/>
              </w:rPr>
              <w:t xml:space="preserve"> </w:t>
            </w:r>
            <w:r w:rsidRPr="006927B7">
              <w:rPr>
                <w:rFonts w:ascii="Arial" w:eastAsia="Times New Roman" w:hAnsi="Arial" w:cs="Arial"/>
                <w:sz w:val="16"/>
                <w:szCs w:val="16"/>
              </w:rPr>
              <w:t>(Μ-Ω)</w:t>
            </w:r>
          </w:p>
        </w:tc>
      </w:tr>
      <w:tr w:rsidR="00FE0E56" w:rsidRPr="00856151" w:rsidTr="00494A9A">
        <w:tc>
          <w:tcPr>
            <w:tcW w:w="1135"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before="120" w:after="60" w:line="360" w:lineRule="auto"/>
              <w:jc w:val="center"/>
              <w:rPr>
                <w:rFonts w:ascii="Arial" w:eastAsia="Times New Roman" w:hAnsi="Arial" w:cs="Arial"/>
                <w:sz w:val="16"/>
                <w:szCs w:val="16"/>
              </w:rPr>
            </w:pPr>
            <w:r w:rsidRPr="00494A9A">
              <w:rPr>
                <w:rFonts w:ascii="Arial" w:eastAsia="Times New Roman" w:hAnsi="Arial" w:cs="Arial"/>
                <w:sz w:val="16"/>
                <w:szCs w:val="16"/>
              </w:rPr>
              <w:t>Υ</w:t>
            </w:r>
          </w:p>
        </w:tc>
        <w:tc>
          <w:tcPr>
            <w:tcW w:w="2438"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before="120" w:after="60" w:line="360" w:lineRule="auto"/>
              <w:rPr>
                <w:rFonts w:ascii="Arial" w:eastAsia="Times New Roman" w:hAnsi="Arial" w:cs="Arial"/>
                <w:sz w:val="16"/>
                <w:szCs w:val="16"/>
                <w:u w:val="single"/>
              </w:rPr>
            </w:pPr>
            <w:r w:rsidRPr="00062B64">
              <w:rPr>
                <w:rFonts w:ascii="Arial" w:eastAsia="Times New Roman" w:hAnsi="Arial" w:cs="Arial"/>
                <w:b/>
                <w:sz w:val="16"/>
                <w:szCs w:val="16"/>
              </w:rPr>
              <w:t>Ξένη Γλώσσα:</w:t>
            </w:r>
          </w:p>
        </w:tc>
        <w:tc>
          <w:tcPr>
            <w:tcW w:w="1276"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b/>
                <w:sz w:val="16"/>
                <w:szCs w:val="16"/>
                <w:u w:val="single"/>
              </w:rPr>
            </w:pPr>
          </w:p>
        </w:tc>
        <w:tc>
          <w:tcPr>
            <w:tcW w:w="835"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2618</w:t>
            </w:r>
          </w:p>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709"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Ειδικά Θέματα Χρηματοοικονομικής Λογιστικής  (Λογιστική Εταιρειών)</w:t>
            </w:r>
          </w:p>
        </w:tc>
        <w:tc>
          <w:tcPr>
            <w:tcW w:w="1611" w:type="dxa"/>
            <w:tcBorders>
              <w:top w:val="single" w:sz="4" w:space="0" w:color="auto"/>
              <w:left w:val="single" w:sz="4" w:space="0" w:color="auto"/>
              <w:bottom w:val="single" w:sz="4" w:space="0" w:color="auto"/>
              <w:right w:val="single" w:sz="4" w:space="0" w:color="auto"/>
            </w:tcBorders>
          </w:tcPr>
          <w:p w:rsidR="00FE0E56" w:rsidRPr="006927B7" w:rsidRDefault="00F06BC9"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Ε. Δεδούλης</w:t>
            </w:r>
          </w:p>
          <w:p w:rsidR="00FE0E56" w:rsidRPr="006927B7" w:rsidRDefault="00FE0E56" w:rsidP="00161477">
            <w:pPr>
              <w:spacing w:after="6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Σ. Βερροιοπούλου</w:t>
            </w:r>
          </w:p>
        </w:tc>
      </w:tr>
      <w:tr w:rsidR="00FE0E56" w:rsidTr="00494A9A">
        <w:tc>
          <w:tcPr>
            <w:tcW w:w="11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2119</w:t>
            </w:r>
          </w:p>
        </w:tc>
        <w:tc>
          <w:tcPr>
            <w:tcW w:w="2438"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b/>
                <w:sz w:val="16"/>
                <w:szCs w:val="16"/>
              </w:rPr>
            </w:pPr>
            <w:r w:rsidRPr="00062B64">
              <w:rPr>
                <w:rFonts w:ascii="Arial" w:eastAsia="Times New Roman" w:hAnsi="Arial" w:cs="Arial"/>
                <w:sz w:val="16"/>
                <w:szCs w:val="16"/>
              </w:rPr>
              <w:t>Αγγλική Γλώσσα  V -Επιχειρησιακή Αλληλογραφία και Επικοινωνία</w:t>
            </w:r>
          </w:p>
        </w:tc>
        <w:tc>
          <w:tcPr>
            <w:tcW w:w="1276"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Ι. Στεφανέα</w:t>
            </w:r>
          </w:p>
        </w:tc>
        <w:tc>
          <w:tcPr>
            <w:tcW w:w="835"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2622</w:t>
            </w:r>
          </w:p>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709"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Διαχείριση Επενδύσεων  </w:t>
            </w:r>
          </w:p>
        </w:tc>
        <w:tc>
          <w:tcPr>
            <w:tcW w:w="1611"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Α.Δράκος</w:t>
            </w:r>
          </w:p>
          <w:p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(Α-Ω)</w:t>
            </w:r>
          </w:p>
          <w:p w:rsidR="00FE0E56" w:rsidRPr="0026093A" w:rsidRDefault="00FE0E56" w:rsidP="00161477">
            <w:pPr>
              <w:spacing w:after="60" w:line="360" w:lineRule="auto"/>
              <w:rPr>
                <w:rFonts w:ascii="Arial" w:eastAsia="Times New Roman" w:hAnsi="Arial" w:cs="Arial"/>
                <w:sz w:val="16"/>
                <w:szCs w:val="16"/>
              </w:rPr>
            </w:pPr>
          </w:p>
        </w:tc>
      </w:tr>
      <w:tr w:rsidR="00FE0E56" w:rsidTr="00494A9A">
        <w:tc>
          <w:tcPr>
            <w:tcW w:w="11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2131</w:t>
            </w:r>
          </w:p>
        </w:tc>
        <w:tc>
          <w:tcPr>
            <w:tcW w:w="2438"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276"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Π. Βομπίρη</w:t>
            </w:r>
          </w:p>
        </w:tc>
        <w:tc>
          <w:tcPr>
            <w:tcW w:w="835"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before="120" w:after="60" w:line="360" w:lineRule="auto"/>
              <w:jc w:val="center"/>
              <w:rPr>
                <w:rFonts w:ascii="Arial" w:eastAsia="Times New Roman" w:hAnsi="Arial" w:cs="Arial"/>
                <w:sz w:val="16"/>
                <w:szCs w:val="16"/>
              </w:rPr>
            </w:pPr>
            <w:r w:rsidRPr="00494A9A">
              <w:rPr>
                <w:rFonts w:ascii="Arial" w:eastAsia="Times New Roman" w:hAnsi="Arial" w:cs="Arial"/>
                <w:sz w:val="16"/>
                <w:szCs w:val="16"/>
              </w:rPr>
              <w:t>Υ</w:t>
            </w:r>
          </w:p>
        </w:tc>
        <w:tc>
          <w:tcPr>
            <w:tcW w:w="2709"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before="120" w:after="60" w:line="360" w:lineRule="auto"/>
              <w:rPr>
                <w:rFonts w:ascii="Arial" w:eastAsia="Times New Roman" w:hAnsi="Arial" w:cs="Arial"/>
                <w:sz w:val="16"/>
                <w:szCs w:val="16"/>
              </w:rPr>
            </w:pPr>
            <w:r w:rsidRPr="007D090C">
              <w:rPr>
                <w:rFonts w:ascii="Arial" w:eastAsia="Times New Roman" w:hAnsi="Arial" w:cs="Arial"/>
                <w:b/>
                <w:sz w:val="16"/>
                <w:szCs w:val="16"/>
              </w:rPr>
              <w:t>Ξένη Γλώσσα:</w:t>
            </w:r>
          </w:p>
        </w:tc>
        <w:tc>
          <w:tcPr>
            <w:tcW w:w="1611"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p>
        </w:tc>
      </w:tr>
      <w:tr w:rsidR="00FE0E56" w:rsidTr="00494A9A">
        <w:tc>
          <w:tcPr>
            <w:tcW w:w="11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2133</w:t>
            </w:r>
          </w:p>
        </w:tc>
        <w:tc>
          <w:tcPr>
            <w:tcW w:w="2438"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Γερμανική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276"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Ι. Ζήκου</w:t>
            </w:r>
          </w:p>
        </w:tc>
        <w:tc>
          <w:tcPr>
            <w:tcW w:w="8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2515</w:t>
            </w:r>
          </w:p>
        </w:tc>
        <w:tc>
          <w:tcPr>
            <w:tcW w:w="2709"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Ι-Επιχειρησιακή Ορολογία </w:t>
            </w:r>
          </w:p>
        </w:tc>
        <w:tc>
          <w:tcPr>
            <w:tcW w:w="1611"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Φ. Καραμητρόγλου</w:t>
            </w:r>
          </w:p>
        </w:tc>
      </w:tr>
      <w:tr w:rsidR="00FE0E56" w:rsidTr="00494A9A">
        <w:tc>
          <w:tcPr>
            <w:tcW w:w="11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before="120" w:after="60" w:line="360" w:lineRule="auto"/>
              <w:rPr>
                <w:rFonts w:ascii="Arial" w:eastAsia="Times New Roman" w:hAnsi="Arial" w:cs="Arial"/>
                <w:b/>
                <w:sz w:val="16"/>
                <w:szCs w:val="16"/>
              </w:rPr>
            </w:pPr>
            <w:r w:rsidRPr="0026093A">
              <w:rPr>
                <w:rFonts w:ascii="Arial" w:eastAsia="Times New Roman" w:hAnsi="Arial" w:cs="Arial"/>
                <w:b/>
                <w:sz w:val="16"/>
                <w:szCs w:val="16"/>
              </w:rPr>
              <w:t>ΕΠΙΛΟΓΕΣ ΚΑΤΕΥΘΥΝΣΗΣ</w:t>
            </w:r>
          </w:p>
        </w:tc>
        <w:tc>
          <w:tcPr>
            <w:tcW w:w="1276"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2517</w:t>
            </w:r>
          </w:p>
        </w:tc>
        <w:tc>
          <w:tcPr>
            <w:tcW w:w="2709"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Ι -Επιχειρησιακή Ορολογία </w:t>
            </w:r>
          </w:p>
        </w:tc>
        <w:tc>
          <w:tcPr>
            <w:tcW w:w="1611"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Π. Βομπίρη</w:t>
            </w:r>
          </w:p>
        </w:tc>
      </w:tr>
      <w:tr w:rsidR="00FE0E56" w:rsidTr="00062B64">
        <w:tc>
          <w:tcPr>
            <w:tcW w:w="11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2733</w:t>
            </w:r>
          </w:p>
          <w:p w:rsidR="00FE0E56" w:rsidRPr="0026093A" w:rsidRDefault="005A58B7"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shd w:val="clear" w:color="auto" w:fill="auto"/>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Λο</w:t>
            </w:r>
            <w:r w:rsidR="005A58B7" w:rsidRPr="00062B64">
              <w:rPr>
                <w:rFonts w:ascii="Arial" w:eastAsia="Times New Roman" w:hAnsi="Arial" w:cs="Arial"/>
                <w:sz w:val="16"/>
                <w:szCs w:val="16"/>
              </w:rPr>
              <w:t>γιστικά Πληροφοριακά Συστήματα</w:t>
            </w:r>
          </w:p>
        </w:tc>
        <w:tc>
          <w:tcPr>
            <w:tcW w:w="1276" w:type="dxa"/>
            <w:tcBorders>
              <w:top w:val="single" w:sz="4" w:space="0" w:color="auto"/>
              <w:left w:val="single" w:sz="4" w:space="0" w:color="auto"/>
              <w:bottom w:val="single" w:sz="4" w:space="0" w:color="auto"/>
              <w:right w:val="single" w:sz="4" w:space="0" w:color="auto"/>
            </w:tcBorders>
            <w:hideMark/>
          </w:tcPr>
          <w:p w:rsidR="00FE0E56" w:rsidRPr="006927B7" w:rsidRDefault="00EC21E8"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Οδ. Παυλάτος</w:t>
            </w:r>
          </w:p>
          <w:p w:rsidR="00FE0E56" w:rsidRPr="006927B7" w:rsidRDefault="000F5905" w:rsidP="00161477">
            <w:pPr>
              <w:spacing w:after="60" w:line="360" w:lineRule="auto"/>
              <w:rPr>
                <w:rFonts w:ascii="Arial" w:eastAsia="Times New Roman" w:hAnsi="Arial" w:cs="Arial"/>
                <w:sz w:val="16"/>
                <w:szCs w:val="16"/>
              </w:rPr>
            </w:pPr>
            <w:r>
              <w:rPr>
                <w:rFonts w:ascii="Arial" w:eastAsia="Times New Roman" w:hAnsi="Arial" w:cs="Arial"/>
                <w:sz w:val="16"/>
                <w:szCs w:val="16"/>
                <w:u w:val="single"/>
              </w:rPr>
              <w:t>Εργαστήρι</w:t>
            </w:r>
            <w:r w:rsidR="00DF0AC4">
              <w:rPr>
                <w:rFonts w:ascii="Arial" w:eastAsia="Times New Roman" w:hAnsi="Arial" w:cs="Arial"/>
                <w:sz w:val="16"/>
                <w:szCs w:val="16"/>
                <w:u w:val="single"/>
              </w:rPr>
              <w:t>α</w:t>
            </w:r>
            <w:r w:rsidR="00FE0E56" w:rsidRPr="000F5905">
              <w:rPr>
                <w:rFonts w:ascii="Arial" w:eastAsia="Times New Roman" w:hAnsi="Arial" w:cs="Arial"/>
                <w:sz w:val="16"/>
                <w:szCs w:val="16"/>
              </w:rPr>
              <w:t xml:space="preserve"> </w:t>
            </w:r>
            <w:r w:rsidR="00FE0E56" w:rsidRPr="006927B7">
              <w:rPr>
                <w:rFonts w:ascii="Arial" w:eastAsia="Times New Roman" w:hAnsi="Arial" w:cs="Arial"/>
                <w:sz w:val="16"/>
                <w:szCs w:val="16"/>
              </w:rPr>
              <w:t>Μ. Κωλέτση</w:t>
            </w:r>
          </w:p>
        </w:tc>
        <w:tc>
          <w:tcPr>
            <w:tcW w:w="8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2519</w:t>
            </w:r>
          </w:p>
        </w:tc>
        <w:tc>
          <w:tcPr>
            <w:tcW w:w="2709"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ind w:right="-22"/>
              <w:rPr>
                <w:rFonts w:ascii="Arial" w:eastAsia="Times New Roman" w:hAnsi="Arial" w:cs="Arial"/>
                <w:sz w:val="16"/>
                <w:szCs w:val="16"/>
              </w:rPr>
            </w:pPr>
            <w:r w:rsidRPr="0026093A">
              <w:rPr>
                <w:rFonts w:ascii="Arial" w:eastAsia="Times New Roman" w:hAnsi="Arial" w:cs="Arial"/>
                <w:sz w:val="16"/>
                <w:szCs w:val="16"/>
              </w:rPr>
              <w:t xml:space="preserve">Γερμανική Γλώσσα VΙ -Επιχειρησιακή Ορολογία </w:t>
            </w:r>
          </w:p>
          <w:p w:rsidR="00FE0E56" w:rsidRPr="0026093A" w:rsidRDefault="00FE0E56" w:rsidP="00161477">
            <w:pPr>
              <w:spacing w:after="60" w:line="360" w:lineRule="auto"/>
              <w:ind w:right="-22"/>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Ι. Ζήκου</w:t>
            </w:r>
          </w:p>
        </w:tc>
      </w:tr>
      <w:tr w:rsidR="00FE0E56" w:rsidTr="00494A9A">
        <w:tc>
          <w:tcPr>
            <w:tcW w:w="1135" w:type="dxa"/>
            <w:tcBorders>
              <w:top w:val="single" w:sz="4" w:space="0" w:color="auto"/>
              <w:left w:val="single" w:sz="4" w:space="0" w:color="auto"/>
              <w:bottom w:val="single" w:sz="4" w:space="0" w:color="auto"/>
              <w:right w:val="single" w:sz="4" w:space="0" w:color="auto"/>
            </w:tcBorders>
          </w:tcPr>
          <w:p w:rsidR="00FE0E56" w:rsidRPr="0035688F" w:rsidRDefault="000F5905"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2510</w:t>
            </w:r>
          </w:p>
          <w:p w:rsidR="005A58B7" w:rsidRPr="0035688F" w:rsidRDefault="005A58B7" w:rsidP="00161477">
            <w:pPr>
              <w:spacing w:after="60" w:line="360" w:lineRule="auto"/>
              <w:jc w:val="center"/>
              <w:rPr>
                <w:rFonts w:ascii="Arial" w:eastAsia="Times New Roman" w:hAnsi="Arial" w:cs="Arial"/>
                <w:sz w:val="16"/>
                <w:szCs w:val="16"/>
              </w:rPr>
            </w:pPr>
            <w:r w:rsidRPr="0035688F">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rsidR="00FE0E56" w:rsidRPr="0035688F" w:rsidRDefault="005A58B7" w:rsidP="00161477">
            <w:pPr>
              <w:spacing w:after="60" w:line="360" w:lineRule="auto"/>
              <w:rPr>
                <w:rFonts w:ascii="Arial" w:eastAsia="Times New Roman" w:hAnsi="Arial" w:cs="Arial"/>
                <w:sz w:val="16"/>
                <w:szCs w:val="16"/>
              </w:rPr>
            </w:pPr>
            <w:r w:rsidRPr="0035688F">
              <w:rPr>
                <w:rFonts w:ascii="Arial" w:eastAsia="Times New Roman" w:hAnsi="Arial" w:cs="Arial"/>
                <w:sz w:val="16"/>
                <w:szCs w:val="16"/>
              </w:rPr>
              <w:t xml:space="preserve">Φορολογία  </w:t>
            </w:r>
          </w:p>
          <w:p w:rsidR="00FE0E56" w:rsidRPr="0035688F"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FE0E56" w:rsidRPr="000F5905" w:rsidRDefault="00DF0AC4" w:rsidP="00161477">
            <w:pPr>
              <w:spacing w:after="60" w:line="360" w:lineRule="auto"/>
              <w:rPr>
                <w:rFonts w:ascii="Arial" w:eastAsia="Times New Roman" w:hAnsi="Arial" w:cs="Arial"/>
                <w:sz w:val="16"/>
                <w:szCs w:val="16"/>
              </w:rPr>
            </w:pPr>
            <w:r>
              <w:rPr>
                <w:rFonts w:ascii="Arial" w:eastAsia="Times New Roman" w:hAnsi="Arial" w:cs="Arial"/>
                <w:sz w:val="16"/>
                <w:szCs w:val="16"/>
              </w:rPr>
              <w:t>Κ. Χαλέβας</w:t>
            </w:r>
          </w:p>
        </w:tc>
        <w:tc>
          <w:tcPr>
            <w:tcW w:w="8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p>
        </w:tc>
        <w:tc>
          <w:tcPr>
            <w:tcW w:w="2709"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before="120" w:after="60" w:line="360" w:lineRule="auto"/>
              <w:rPr>
                <w:rFonts w:ascii="Arial" w:eastAsia="Times New Roman" w:hAnsi="Arial" w:cs="Arial"/>
                <w:b/>
                <w:sz w:val="16"/>
                <w:szCs w:val="16"/>
              </w:rPr>
            </w:pPr>
            <w:r w:rsidRPr="0026093A">
              <w:rPr>
                <w:rFonts w:ascii="Arial" w:eastAsia="Times New Roman" w:hAnsi="Arial" w:cs="Arial"/>
                <w:b/>
                <w:sz w:val="16"/>
                <w:szCs w:val="16"/>
              </w:rPr>
              <w:t>ΕΠΙΛΟΓΕΣ ΚΑΤΕΥΘΥΝΣΗΣ</w:t>
            </w:r>
          </w:p>
        </w:tc>
        <w:tc>
          <w:tcPr>
            <w:tcW w:w="1611"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p>
        </w:tc>
      </w:tr>
      <w:tr w:rsidR="00FE0E56" w:rsidTr="00494A9A">
        <w:tc>
          <w:tcPr>
            <w:tcW w:w="1135"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2525</w:t>
            </w:r>
          </w:p>
          <w:p w:rsidR="005A58B7" w:rsidRPr="0026093A" w:rsidRDefault="005A58B7"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Ρυθμιστικά Θέματα Εποπτείας και Λειτουργίας της Κεφαλαιαγοράς</w:t>
            </w:r>
            <w:r w:rsidR="005A58B7" w:rsidRPr="006927B7">
              <w:rPr>
                <w:rFonts w:ascii="Arial" w:eastAsia="Times New Roman" w:hAnsi="Arial" w:cs="Arial"/>
                <w:sz w:val="16"/>
                <w:szCs w:val="16"/>
              </w:rPr>
              <w:t xml:space="preserve"> και Εταιρικής Διακυβέρνησης</w:t>
            </w:r>
          </w:p>
        </w:tc>
        <w:tc>
          <w:tcPr>
            <w:tcW w:w="1276"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Χ. Ταρνανίδου</w:t>
            </w:r>
          </w:p>
          <w:p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2620</w:t>
            </w:r>
          </w:p>
          <w:p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709" w:type="dxa"/>
            <w:tcBorders>
              <w:top w:val="single" w:sz="4" w:space="0" w:color="auto"/>
              <w:left w:val="single" w:sz="4" w:space="0" w:color="auto"/>
              <w:bottom w:val="single" w:sz="4" w:space="0" w:color="auto"/>
              <w:right w:val="single" w:sz="4" w:space="0" w:color="auto"/>
            </w:tcBorders>
          </w:tcPr>
          <w:p w:rsidR="00FE0E56" w:rsidRPr="00062B64" w:rsidRDefault="00494A9A"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Διαχείριση Κινδύνου </w:t>
            </w:r>
          </w:p>
        </w:tc>
        <w:tc>
          <w:tcPr>
            <w:tcW w:w="1611"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Κ.</w:t>
            </w:r>
            <w:r w:rsidR="00494A9A">
              <w:rPr>
                <w:rFonts w:ascii="Arial" w:eastAsia="Times New Roman" w:hAnsi="Arial" w:cs="Arial"/>
                <w:sz w:val="16"/>
                <w:szCs w:val="16"/>
              </w:rPr>
              <w:t xml:space="preserve"> </w:t>
            </w:r>
            <w:r w:rsidRPr="0026093A">
              <w:rPr>
                <w:rFonts w:ascii="Arial" w:eastAsia="Times New Roman" w:hAnsi="Arial" w:cs="Arial"/>
                <w:sz w:val="16"/>
                <w:szCs w:val="16"/>
              </w:rPr>
              <w:t>Κασιμάτης</w:t>
            </w:r>
          </w:p>
          <w:p w:rsidR="00FE0E56" w:rsidRPr="0026093A" w:rsidRDefault="00FE0E56" w:rsidP="00161477">
            <w:pPr>
              <w:spacing w:after="60" w:line="360" w:lineRule="auto"/>
              <w:rPr>
                <w:rFonts w:ascii="Arial" w:eastAsia="Times New Roman" w:hAnsi="Arial" w:cs="Arial"/>
                <w:sz w:val="16"/>
                <w:szCs w:val="16"/>
              </w:rPr>
            </w:pPr>
          </w:p>
        </w:tc>
      </w:tr>
      <w:tr w:rsidR="00FE0E56" w:rsidTr="00494A9A">
        <w:tc>
          <w:tcPr>
            <w:tcW w:w="11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p>
          <w:p w:rsidR="00FE0E56" w:rsidRPr="0026093A"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7128</w:t>
            </w:r>
          </w:p>
          <w:p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709" w:type="dxa"/>
            <w:tcBorders>
              <w:top w:val="single" w:sz="4" w:space="0" w:color="auto"/>
              <w:left w:val="single" w:sz="4" w:space="0" w:color="auto"/>
              <w:bottom w:val="single" w:sz="4" w:space="0" w:color="auto"/>
              <w:right w:val="single" w:sz="4" w:space="0" w:color="auto"/>
            </w:tcBorders>
          </w:tcPr>
          <w:p w:rsidR="00FE0E56" w:rsidRPr="0035688F" w:rsidRDefault="00494A9A" w:rsidP="00161477">
            <w:pPr>
              <w:spacing w:after="60" w:line="360" w:lineRule="auto"/>
              <w:rPr>
                <w:rFonts w:ascii="Arial" w:eastAsia="Times New Roman" w:hAnsi="Arial" w:cs="Arial"/>
                <w:sz w:val="16"/>
                <w:szCs w:val="16"/>
              </w:rPr>
            </w:pPr>
            <w:r w:rsidRPr="0035688F">
              <w:rPr>
                <w:rFonts w:ascii="Arial" w:eastAsia="Times New Roman" w:hAnsi="Arial" w:cs="Arial"/>
                <w:sz w:val="16"/>
                <w:szCs w:val="16"/>
              </w:rPr>
              <w:t>Φορολογική Λογιστική</w:t>
            </w:r>
          </w:p>
        </w:tc>
        <w:tc>
          <w:tcPr>
            <w:tcW w:w="1611" w:type="dxa"/>
            <w:tcBorders>
              <w:top w:val="single" w:sz="4" w:space="0" w:color="auto"/>
              <w:left w:val="single" w:sz="4" w:space="0" w:color="auto"/>
              <w:bottom w:val="single" w:sz="4" w:space="0" w:color="auto"/>
              <w:right w:val="single" w:sz="4" w:space="0" w:color="auto"/>
            </w:tcBorders>
          </w:tcPr>
          <w:p w:rsidR="00FE0E56" w:rsidRPr="0035688F" w:rsidRDefault="001A6E75" w:rsidP="00161477">
            <w:pPr>
              <w:spacing w:after="60" w:line="360" w:lineRule="auto"/>
              <w:rPr>
                <w:rFonts w:ascii="Arial" w:eastAsia="Times New Roman" w:hAnsi="Arial" w:cs="Arial"/>
                <w:sz w:val="16"/>
                <w:szCs w:val="16"/>
              </w:rPr>
            </w:pPr>
            <w:r w:rsidRPr="0035688F">
              <w:rPr>
                <w:rFonts w:ascii="Arial" w:eastAsia="Times New Roman" w:hAnsi="Arial" w:cs="Arial"/>
                <w:sz w:val="16"/>
                <w:szCs w:val="16"/>
              </w:rPr>
              <w:t>(</w:t>
            </w:r>
            <w:r w:rsidR="00FE0E56" w:rsidRPr="0035688F">
              <w:rPr>
                <w:rFonts w:ascii="Arial" w:eastAsia="Times New Roman" w:hAnsi="Arial" w:cs="Arial"/>
                <w:sz w:val="16"/>
                <w:szCs w:val="16"/>
              </w:rPr>
              <w:t>ΛΟΧΡΗ</w:t>
            </w:r>
            <w:r w:rsidRPr="0035688F">
              <w:rPr>
                <w:rFonts w:ascii="Arial" w:eastAsia="Times New Roman" w:hAnsi="Arial" w:cs="Arial"/>
                <w:sz w:val="16"/>
                <w:szCs w:val="16"/>
              </w:rPr>
              <w:t>)</w:t>
            </w:r>
          </w:p>
        </w:tc>
      </w:tr>
      <w:tr w:rsidR="00FE0E56" w:rsidRPr="00856151" w:rsidTr="00494A9A">
        <w:tc>
          <w:tcPr>
            <w:tcW w:w="1135"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jc w:val="center"/>
              <w:rPr>
                <w:rFonts w:ascii="Arial" w:eastAsia="Times New Roman" w:hAnsi="Arial"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2816</w:t>
            </w:r>
          </w:p>
          <w:p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709"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Διαδίκτυο και Επιχειρημ</w:t>
            </w:r>
            <w:r w:rsidR="00494A9A" w:rsidRPr="006927B7">
              <w:rPr>
                <w:rFonts w:ascii="Arial" w:eastAsia="Times New Roman" w:hAnsi="Arial" w:cs="Arial"/>
                <w:sz w:val="16"/>
                <w:szCs w:val="16"/>
              </w:rPr>
              <w:t xml:space="preserve">ατικά Πληροφοριακά Συστήματα </w:t>
            </w:r>
          </w:p>
        </w:tc>
        <w:tc>
          <w:tcPr>
            <w:tcW w:w="1611"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Δ.</w:t>
            </w:r>
            <w:r w:rsidR="00494A9A" w:rsidRPr="006927B7">
              <w:rPr>
                <w:rFonts w:ascii="Arial" w:eastAsia="Times New Roman" w:hAnsi="Arial" w:cs="Arial"/>
                <w:sz w:val="16"/>
                <w:szCs w:val="16"/>
              </w:rPr>
              <w:t xml:space="preserve"> </w:t>
            </w:r>
            <w:r w:rsidRPr="006927B7">
              <w:rPr>
                <w:rFonts w:ascii="Arial" w:eastAsia="Times New Roman" w:hAnsi="Arial" w:cs="Arial"/>
                <w:sz w:val="16"/>
                <w:szCs w:val="16"/>
              </w:rPr>
              <w:t>Καρδαράς</w:t>
            </w:r>
          </w:p>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Ξ.</w:t>
            </w:r>
            <w:r w:rsidR="00494A9A" w:rsidRPr="006927B7">
              <w:rPr>
                <w:rFonts w:ascii="Arial" w:eastAsia="Times New Roman" w:hAnsi="Arial" w:cs="Arial"/>
                <w:sz w:val="16"/>
                <w:szCs w:val="16"/>
              </w:rPr>
              <w:t xml:space="preserve"> </w:t>
            </w:r>
            <w:r w:rsidRPr="006927B7">
              <w:rPr>
                <w:rFonts w:ascii="Arial" w:eastAsia="Times New Roman" w:hAnsi="Arial" w:cs="Arial"/>
                <w:sz w:val="16"/>
                <w:szCs w:val="16"/>
              </w:rPr>
              <w:t>Μαμάκου (Εργαστήριο)</w:t>
            </w:r>
          </w:p>
        </w:tc>
      </w:tr>
    </w:tbl>
    <w:p w:rsidR="00494A9A"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w:t>
      </w:r>
      <w:r w:rsidR="00494A9A"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w:t>
      </w:r>
      <w:r w:rsidR="00494A9A" w:rsidRPr="006927B7">
        <w:rPr>
          <w:rFonts w:ascii="Arial" w:eastAsia="Arial Unicode MS" w:hAnsi="Arial" w:cs="Arial"/>
          <w:i/>
          <w:sz w:val="16"/>
          <w:szCs w:val="16"/>
        </w:rPr>
        <w:t xml:space="preserve">, όπου ΥΚ, </w:t>
      </w:r>
      <w:r w:rsidRPr="006927B7">
        <w:rPr>
          <w:rFonts w:ascii="Arial" w:eastAsia="Arial Unicode MS" w:hAnsi="Arial" w:cs="Arial"/>
          <w:i/>
          <w:sz w:val="16"/>
          <w:szCs w:val="16"/>
        </w:rPr>
        <w:t>υποχρεωτικό κατεύθυνσης</w:t>
      </w:r>
      <w:r w:rsidRPr="006927B7">
        <w:rPr>
          <w:rFonts w:ascii="Arial" w:eastAsia="Arial Unicode MS" w:hAnsi="Arial" w:cs="Arial"/>
          <w:sz w:val="16"/>
          <w:szCs w:val="16"/>
        </w:rPr>
        <w:t>.</w:t>
      </w:r>
    </w:p>
    <w:tbl>
      <w:tblPr>
        <w:tblW w:w="10004" w:type="dxa"/>
        <w:tblInd w:w="-176" w:type="dxa"/>
        <w:tblLayout w:type="fixed"/>
        <w:tblLook w:val="01E0" w:firstRow="1" w:lastRow="1" w:firstColumn="1" w:lastColumn="1" w:noHBand="0" w:noVBand="0"/>
      </w:tblPr>
      <w:tblGrid>
        <w:gridCol w:w="1022"/>
        <w:gridCol w:w="2410"/>
        <w:gridCol w:w="1352"/>
        <w:gridCol w:w="1199"/>
        <w:gridCol w:w="2410"/>
        <w:gridCol w:w="1611"/>
      </w:tblGrid>
      <w:tr w:rsidR="00FE0E56" w:rsidTr="00494A9A">
        <w:tc>
          <w:tcPr>
            <w:tcW w:w="102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494A9A" w:rsidRDefault="00494A9A" w:rsidP="00494A9A">
            <w:pPr>
              <w:spacing w:line="360" w:lineRule="auto"/>
              <w:jc w:val="center"/>
              <w:rPr>
                <w:rFonts w:ascii="Arial" w:eastAsia="Times New Roman" w:hAnsi="Arial" w:cs="Arial"/>
                <w:b/>
                <w:color w:val="FFFFFF" w:themeColor="background1"/>
                <w:sz w:val="18"/>
                <w:szCs w:val="18"/>
              </w:rPr>
            </w:pPr>
            <w:r w:rsidRPr="006927B7">
              <w:rPr>
                <w:rFonts w:ascii="Arial" w:eastAsia="Arial Unicode MS" w:hAnsi="Arial" w:cs="Arial"/>
                <w:sz w:val="16"/>
                <w:szCs w:val="16"/>
              </w:rPr>
              <w:br w:type="page"/>
            </w:r>
            <w:r w:rsidR="00FE0E56" w:rsidRPr="00494A9A">
              <w:rPr>
                <w:rFonts w:ascii="Arial" w:eastAsia="Times New Roman" w:hAnsi="Arial" w:cs="Arial"/>
                <w:b/>
                <w:color w:val="FFFFFF" w:themeColor="background1"/>
                <w:sz w:val="18"/>
                <w:szCs w:val="18"/>
              </w:rPr>
              <w:t xml:space="preserve">ΚΩΔ.  </w:t>
            </w:r>
          </w:p>
          <w:p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ΜΑΘ.</w:t>
            </w:r>
          </w:p>
        </w:tc>
        <w:tc>
          <w:tcPr>
            <w:tcW w:w="241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Ζ’ ΕΞΑΜΗΝΟ</w:t>
            </w:r>
          </w:p>
        </w:tc>
        <w:tc>
          <w:tcPr>
            <w:tcW w:w="135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t>ΔΙΔΑΣΚΩΝ</w:t>
            </w:r>
          </w:p>
        </w:tc>
        <w:tc>
          <w:tcPr>
            <w:tcW w:w="119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t xml:space="preserve">ΚΩΔ.  </w:t>
            </w:r>
          </w:p>
          <w:p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ΜΑΘ.</w:t>
            </w:r>
          </w:p>
        </w:tc>
        <w:tc>
          <w:tcPr>
            <w:tcW w:w="241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Η’ ΕΞΑΜΗΝΟ</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t>ΔΙΔΑΣΚΩΝ</w:t>
            </w:r>
          </w:p>
        </w:tc>
      </w:tr>
      <w:tr w:rsidR="00FE0E56" w:rsidTr="00494A9A">
        <w:tc>
          <w:tcPr>
            <w:tcW w:w="1022"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2810</w:t>
            </w:r>
          </w:p>
          <w:p w:rsidR="00FE0E56" w:rsidRPr="00494A9A"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Υ</w:t>
            </w:r>
          </w:p>
        </w:tc>
        <w:tc>
          <w:tcPr>
            <w:tcW w:w="2410"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Ανάλυση Λογιστικών Καταστάσεων</w:t>
            </w:r>
          </w:p>
        </w:tc>
        <w:tc>
          <w:tcPr>
            <w:tcW w:w="1352"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Κ.Καραμάνης</w:t>
            </w:r>
          </w:p>
          <w:p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(Α-Λ) –</w:t>
            </w:r>
          </w:p>
          <w:p w:rsidR="00FE0E56" w:rsidRPr="00062B64" w:rsidRDefault="0035688F"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Β. Ναούμ</w:t>
            </w:r>
            <w:r w:rsidR="00FE0E56" w:rsidRPr="00062B64">
              <w:rPr>
                <w:rFonts w:ascii="Arial" w:eastAsia="Times New Roman" w:hAnsi="Arial" w:cs="Arial"/>
                <w:sz w:val="16"/>
                <w:szCs w:val="16"/>
              </w:rPr>
              <w:t xml:space="preserve"> (Μ-Ω) </w:t>
            </w:r>
            <w:r w:rsidR="00FE0E56" w:rsidRPr="00062B64">
              <w:rPr>
                <w:rFonts w:ascii="Arial" w:eastAsia="Times New Roman" w:hAnsi="Arial" w:cs="Arial"/>
                <w:sz w:val="16"/>
                <w:szCs w:val="16"/>
                <w:u w:val="single"/>
              </w:rPr>
              <w:t>Φροντιστήρια</w:t>
            </w:r>
            <w:r w:rsidR="00FE0E56" w:rsidRPr="00062B64">
              <w:rPr>
                <w:rFonts w:ascii="Arial" w:eastAsia="Times New Roman" w:hAnsi="Arial" w:cs="Arial"/>
                <w:sz w:val="16"/>
                <w:szCs w:val="16"/>
              </w:rPr>
              <w:t xml:space="preserve"> </w:t>
            </w:r>
          </w:p>
          <w:p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Κ.Κόχυλα</w:t>
            </w:r>
          </w:p>
          <w:p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(Α-Λ) - (Μ-Ω)</w:t>
            </w:r>
          </w:p>
        </w:tc>
        <w:tc>
          <w:tcPr>
            <w:tcW w:w="1199"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2719</w:t>
            </w:r>
          </w:p>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410"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ind w:right="-108"/>
              <w:jc w:val="both"/>
              <w:rPr>
                <w:rFonts w:ascii="Arial" w:eastAsia="Times New Roman" w:hAnsi="Arial" w:cs="Arial"/>
                <w:sz w:val="16"/>
                <w:szCs w:val="16"/>
              </w:rPr>
            </w:pPr>
            <w:r w:rsidRPr="00062B64">
              <w:rPr>
                <w:rFonts w:ascii="Arial" w:eastAsia="Times New Roman" w:hAnsi="Arial" w:cs="Arial"/>
                <w:sz w:val="16"/>
                <w:szCs w:val="16"/>
              </w:rPr>
              <w:t xml:space="preserve">Ελεγκτική </w:t>
            </w:r>
          </w:p>
        </w:tc>
        <w:tc>
          <w:tcPr>
            <w:tcW w:w="1611"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rPr>
                <w:rFonts w:ascii="Arial" w:eastAsia="Times New Roman" w:hAnsi="Arial" w:cs="Arial"/>
                <w:sz w:val="16"/>
                <w:szCs w:val="16"/>
              </w:rPr>
            </w:pPr>
            <w:r w:rsidRPr="00494A9A">
              <w:rPr>
                <w:rFonts w:ascii="Arial" w:eastAsia="Times New Roman" w:hAnsi="Arial" w:cs="Arial"/>
                <w:sz w:val="16"/>
                <w:szCs w:val="16"/>
              </w:rPr>
              <w:t>Κ.Καραμάνης</w:t>
            </w:r>
          </w:p>
        </w:tc>
      </w:tr>
      <w:tr w:rsidR="00FE0E56" w:rsidRPr="00856151" w:rsidTr="00494A9A">
        <w:tc>
          <w:tcPr>
            <w:tcW w:w="1022"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center"/>
              <w:rPr>
                <w:rFonts w:ascii="Arial" w:eastAsia="Times New Roman" w:hAnsi="Arial" w:cs="Arial"/>
                <w:sz w:val="16"/>
                <w:szCs w:val="16"/>
              </w:rPr>
            </w:pPr>
            <w:r w:rsidRPr="0035688F">
              <w:rPr>
                <w:rFonts w:ascii="Arial" w:eastAsia="Times New Roman" w:hAnsi="Arial" w:cs="Arial"/>
                <w:sz w:val="16"/>
                <w:szCs w:val="16"/>
              </w:rPr>
              <w:t>2612</w:t>
            </w:r>
          </w:p>
          <w:p w:rsidR="00FE0E56" w:rsidRPr="00494A9A"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ΥΚ</w:t>
            </w:r>
          </w:p>
        </w:tc>
        <w:tc>
          <w:tcPr>
            <w:tcW w:w="2410"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Λογιστική Κόστους</w:t>
            </w:r>
          </w:p>
        </w:tc>
        <w:tc>
          <w:tcPr>
            <w:tcW w:w="1352" w:type="dxa"/>
            <w:tcBorders>
              <w:top w:val="single" w:sz="4" w:space="0" w:color="auto"/>
              <w:left w:val="single" w:sz="4" w:space="0" w:color="auto"/>
              <w:bottom w:val="single" w:sz="4" w:space="0" w:color="auto"/>
              <w:right w:val="single" w:sz="4" w:space="0" w:color="auto"/>
            </w:tcBorders>
            <w:hideMark/>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Σ. Κοέν</w:t>
            </w:r>
          </w:p>
          <w:p w:rsidR="00FE0E56" w:rsidRPr="00062B64" w:rsidRDefault="00FE0E56" w:rsidP="00161477">
            <w:pPr>
              <w:spacing w:after="60" w:line="360" w:lineRule="auto"/>
              <w:rPr>
                <w:rFonts w:ascii="Arial" w:eastAsia="Times New Roman" w:hAnsi="Arial" w:cs="Arial"/>
                <w:sz w:val="16"/>
                <w:szCs w:val="16"/>
                <w:u w:val="single"/>
              </w:rPr>
            </w:pPr>
            <w:r w:rsidRPr="00062B64">
              <w:rPr>
                <w:rFonts w:ascii="Arial" w:eastAsia="Times New Roman" w:hAnsi="Arial" w:cs="Arial"/>
                <w:sz w:val="16"/>
                <w:szCs w:val="16"/>
                <w:u w:val="single"/>
              </w:rPr>
              <w:t>Φροντιστήρια</w:t>
            </w:r>
            <w:r w:rsidR="00494A9A" w:rsidRPr="00062B64">
              <w:rPr>
                <w:rFonts w:ascii="Arial" w:eastAsia="Times New Roman" w:hAnsi="Arial" w:cs="Arial"/>
                <w:sz w:val="16"/>
                <w:szCs w:val="16"/>
                <w:u w:val="single"/>
              </w:rPr>
              <w:t>:</w:t>
            </w:r>
          </w:p>
          <w:p w:rsidR="00FE0E56" w:rsidRPr="00062B64" w:rsidRDefault="00C51B3B"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Σ. </w:t>
            </w:r>
            <w:r w:rsidR="00FE0E56" w:rsidRPr="00062B64">
              <w:rPr>
                <w:rFonts w:ascii="Arial" w:eastAsia="Times New Roman" w:hAnsi="Arial" w:cs="Arial"/>
                <w:sz w:val="16"/>
                <w:szCs w:val="16"/>
              </w:rPr>
              <w:t>Κωλέτση</w:t>
            </w:r>
          </w:p>
        </w:tc>
        <w:tc>
          <w:tcPr>
            <w:tcW w:w="1199"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ind w:left="-90" w:right="-108"/>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p>
        </w:tc>
      </w:tr>
      <w:tr w:rsidR="00FE0E56" w:rsidRPr="00494A9A" w:rsidTr="00494A9A">
        <w:tc>
          <w:tcPr>
            <w:tcW w:w="1022" w:type="dxa"/>
            <w:tcBorders>
              <w:top w:val="single" w:sz="4" w:space="0" w:color="auto"/>
              <w:left w:val="single" w:sz="4" w:space="0" w:color="auto"/>
              <w:bottom w:val="single" w:sz="4" w:space="0" w:color="auto"/>
              <w:right w:val="single" w:sz="4" w:space="0" w:color="auto"/>
            </w:tcBorders>
          </w:tcPr>
          <w:p w:rsidR="00FE0E56" w:rsidRPr="006927B7" w:rsidRDefault="00FE0E56" w:rsidP="0023169B">
            <w:pPr>
              <w:spacing w:before="240" w:after="120" w:line="360" w:lineRule="auto"/>
              <w:jc w:val="center"/>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tcPr>
          <w:p w:rsidR="00FE0E56" w:rsidRPr="00062B64" w:rsidRDefault="00FE0E56" w:rsidP="0023169B">
            <w:pPr>
              <w:spacing w:before="240" w:after="120" w:line="360" w:lineRule="auto"/>
              <w:jc w:val="center"/>
              <w:rPr>
                <w:rFonts w:ascii="Arial" w:eastAsia="Times New Roman" w:hAnsi="Arial" w:cs="Arial"/>
                <w:b/>
                <w:sz w:val="16"/>
                <w:szCs w:val="16"/>
              </w:rPr>
            </w:pPr>
            <w:r w:rsidRPr="00062B64">
              <w:rPr>
                <w:rFonts w:ascii="Arial" w:eastAsia="Times New Roman" w:hAnsi="Arial" w:cs="Arial"/>
                <w:b/>
                <w:sz w:val="16"/>
                <w:szCs w:val="16"/>
              </w:rPr>
              <w:t>ΕΠΙΛΟΓΕΣ ΚΑΤΕΥΘΥΝΣΗΣ</w:t>
            </w:r>
          </w:p>
        </w:tc>
        <w:tc>
          <w:tcPr>
            <w:tcW w:w="1352" w:type="dxa"/>
            <w:tcBorders>
              <w:top w:val="single" w:sz="4" w:space="0" w:color="auto"/>
              <w:left w:val="single" w:sz="4" w:space="0" w:color="auto"/>
              <w:bottom w:val="single" w:sz="4" w:space="0" w:color="auto"/>
              <w:right w:val="single" w:sz="4" w:space="0" w:color="auto"/>
            </w:tcBorders>
          </w:tcPr>
          <w:p w:rsidR="00FE0E56" w:rsidRPr="00062B64" w:rsidRDefault="00FE0E56" w:rsidP="0023169B">
            <w:pPr>
              <w:spacing w:before="240" w:after="120" w:line="360" w:lineRule="auto"/>
              <w:jc w:val="center"/>
              <w:rPr>
                <w:rFonts w:ascii="Arial" w:eastAsia="Times New Roman" w:hAnsi="Arial" w:cs="Arial"/>
                <w:b/>
                <w:sz w:val="16"/>
                <w:szCs w:val="16"/>
              </w:rPr>
            </w:pPr>
          </w:p>
        </w:tc>
        <w:tc>
          <w:tcPr>
            <w:tcW w:w="1199" w:type="dxa"/>
            <w:tcBorders>
              <w:top w:val="single" w:sz="4" w:space="0" w:color="auto"/>
              <w:left w:val="single" w:sz="4" w:space="0" w:color="auto"/>
              <w:bottom w:val="single" w:sz="4" w:space="0" w:color="auto"/>
              <w:right w:val="single" w:sz="4" w:space="0" w:color="auto"/>
            </w:tcBorders>
          </w:tcPr>
          <w:p w:rsidR="00FE0E56" w:rsidRPr="00062B64" w:rsidRDefault="00FE0E56" w:rsidP="0023169B">
            <w:pPr>
              <w:spacing w:before="240" w:after="120" w:line="360" w:lineRule="auto"/>
              <w:jc w:val="center"/>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tcPr>
          <w:p w:rsidR="00FE0E56" w:rsidRPr="00062B64" w:rsidRDefault="00FE0E56" w:rsidP="0023169B">
            <w:pPr>
              <w:spacing w:before="240" w:after="120" w:line="360" w:lineRule="auto"/>
              <w:jc w:val="center"/>
              <w:rPr>
                <w:rFonts w:ascii="Arial" w:eastAsia="Times New Roman" w:hAnsi="Arial" w:cs="Arial"/>
                <w:b/>
                <w:sz w:val="16"/>
                <w:szCs w:val="16"/>
              </w:rPr>
            </w:pPr>
            <w:r w:rsidRPr="00062B64">
              <w:rPr>
                <w:rFonts w:ascii="Arial" w:eastAsia="Times New Roman" w:hAnsi="Arial" w:cs="Arial"/>
                <w:b/>
                <w:sz w:val="16"/>
                <w:szCs w:val="16"/>
              </w:rPr>
              <w:t>ΕΠΙΛΟΓΕΣ ΚΑΤΕΥΘΥΝΣΗΣ</w:t>
            </w:r>
          </w:p>
        </w:tc>
        <w:tc>
          <w:tcPr>
            <w:tcW w:w="1611" w:type="dxa"/>
            <w:tcBorders>
              <w:top w:val="single" w:sz="4" w:space="0" w:color="auto"/>
              <w:left w:val="single" w:sz="4" w:space="0" w:color="auto"/>
              <w:bottom w:val="single" w:sz="4" w:space="0" w:color="auto"/>
              <w:right w:val="single" w:sz="4" w:space="0" w:color="auto"/>
            </w:tcBorders>
          </w:tcPr>
          <w:p w:rsidR="00FE0E56" w:rsidRPr="00494A9A" w:rsidRDefault="00FE0E56" w:rsidP="0023169B">
            <w:pPr>
              <w:spacing w:before="240" w:after="120" w:line="360" w:lineRule="auto"/>
              <w:jc w:val="center"/>
              <w:rPr>
                <w:rFonts w:ascii="Arial" w:eastAsia="Times New Roman" w:hAnsi="Arial" w:cs="Arial"/>
                <w:b/>
                <w:sz w:val="16"/>
                <w:szCs w:val="16"/>
              </w:rPr>
            </w:pPr>
          </w:p>
        </w:tc>
      </w:tr>
      <w:tr w:rsidR="00FE0E56" w:rsidTr="00494A9A">
        <w:tc>
          <w:tcPr>
            <w:tcW w:w="1022"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2729</w:t>
            </w:r>
          </w:p>
          <w:p w:rsidR="00494A9A" w:rsidRPr="00C51B3B"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410" w:type="dxa"/>
            <w:tcBorders>
              <w:top w:val="single" w:sz="4" w:space="0" w:color="auto"/>
              <w:left w:val="single" w:sz="4" w:space="0" w:color="auto"/>
              <w:bottom w:val="single" w:sz="4" w:space="0" w:color="auto"/>
              <w:right w:val="single" w:sz="4" w:space="0" w:color="auto"/>
            </w:tcBorders>
            <w:hideMark/>
          </w:tcPr>
          <w:p w:rsidR="00FE0E56" w:rsidRPr="00062B64" w:rsidRDefault="00494A9A"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Χρηματοοικονομική Οικονομετρία</w:t>
            </w:r>
          </w:p>
        </w:tc>
        <w:tc>
          <w:tcPr>
            <w:tcW w:w="1352" w:type="dxa"/>
            <w:tcBorders>
              <w:top w:val="single" w:sz="4" w:space="0" w:color="auto"/>
              <w:left w:val="single" w:sz="4" w:space="0" w:color="auto"/>
              <w:bottom w:val="single" w:sz="4" w:space="0" w:color="auto"/>
              <w:right w:val="single" w:sz="4" w:space="0" w:color="auto"/>
            </w:tcBorders>
            <w:hideMark/>
          </w:tcPr>
          <w:p w:rsidR="00FE0E56" w:rsidRPr="00062B64" w:rsidRDefault="0035688F"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Θ. Μπράτης</w:t>
            </w:r>
          </w:p>
        </w:tc>
        <w:tc>
          <w:tcPr>
            <w:tcW w:w="1199"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ind w:left="-90" w:right="-108"/>
              <w:jc w:val="center"/>
              <w:rPr>
                <w:rFonts w:ascii="Arial" w:eastAsia="Times New Roman" w:hAnsi="Arial" w:cs="Arial"/>
                <w:sz w:val="16"/>
                <w:szCs w:val="16"/>
              </w:rPr>
            </w:pPr>
            <w:r w:rsidRPr="00062B64">
              <w:rPr>
                <w:rFonts w:ascii="Arial" w:eastAsia="Times New Roman" w:hAnsi="Arial" w:cs="Arial"/>
                <w:sz w:val="16"/>
                <w:szCs w:val="16"/>
              </w:rPr>
              <w:t>2838</w:t>
            </w:r>
          </w:p>
          <w:p w:rsidR="001A6E75" w:rsidRPr="00062B64" w:rsidRDefault="001A6E75" w:rsidP="00161477">
            <w:pPr>
              <w:spacing w:after="60" w:line="360" w:lineRule="auto"/>
              <w:ind w:left="-90" w:right="-108"/>
              <w:jc w:val="center"/>
              <w:rPr>
                <w:rFonts w:ascii="Arial" w:eastAsia="Times New Roman" w:hAnsi="Arial" w:cs="Arial"/>
                <w:sz w:val="16"/>
                <w:szCs w:val="16"/>
              </w:rPr>
            </w:pPr>
            <w:r w:rsidRPr="00062B64">
              <w:rPr>
                <w:rFonts w:ascii="Arial" w:eastAsia="Times New Roman" w:hAnsi="Arial" w:cs="Arial"/>
                <w:sz w:val="16"/>
                <w:szCs w:val="16"/>
              </w:rPr>
              <w:t>Ε</w:t>
            </w:r>
          </w:p>
          <w:p w:rsidR="00FE0E56" w:rsidRPr="00062B64" w:rsidRDefault="00FE0E56" w:rsidP="00161477">
            <w:pPr>
              <w:spacing w:after="60" w:line="360" w:lineRule="auto"/>
              <w:ind w:left="-90" w:right="-108"/>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Διεθνής Χρημα</w:t>
            </w:r>
            <w:r w:rsidR="001A6E75" w:rsidRPr="00062B64">
              <w:rPr>
                <w:rFonts w:ascii="Arial" w:eastAsia="Times New Roman" w:hAnsi="Arial" w:cs="Arial"/>
                <w:sz w:val="16"/>
                <w:szCs w:val="16"/>
              </w:rPr>
              <w:t xml:space="preserve">τοδοτική </w:t>
            </w:r>
          </w:p>
          <w:p w:rsidR="00FE0E56" w:rsidRPr="00062B64" w:rsidRDefault="00FE0E56" w:rsidP="00161477">
            <w:pPr>
              <w:spacing w:after="60" w:line="360" w:lineRule="auto"/>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rPr>
                <w:rFonts w:ascii="Arial" w:eastAsia="Times New Roman" w:hAnsi="Arial" w:cs="Arial"/>
                <w:sz w:val="16"/>
                <w:szCs w:val="16"/>
              </w:rPr>
            </w:pPr>
            <w:r w:rsidRPr="00494A9A">
              <w:rPr>
                <w:rFonts w:ascii="Arial" w:eastAsia="Times New Roman" w:hAnsi="Arial" w:cs="Arial"/>
                <w:sz w:val="16"/>
                <w:szCs w:val="16"/>
              </w:rPr>
              <w:t>Γ.Κουρέτας</w:t>
            </w:r>
          </w:p>
        </w:tc>
      </w:tr>
      <w:tr w:rsidR="00FE0E56" w:rsidTr="00494A9A">
        <w:tc>
          <w:tcPr>
            <w:tcW w:w="1022"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2741</w:t>
            </w:r>
          </w:p>
          <w:p w:rsidR="00494A9A" w:rsidRPr="0035688F"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410"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Χρηματοδοτική Διοίκηση ΙΙΙ - Ε</w:t>
            </w:r>
          </w:p>
          <w:p w:rsidR="00FE0E56" w:rsidRPr="00062B64" w:rsidRDefault="00FE0E56" w:rsidP="00161477">
            <w:pPr>
              <w:spacing w:after="60" w:line="360" w:lineRule="auto"/>
              <w:jc w:val="both"/>
              <w:rPr>
                <w:rFonts w:ascii="Arial" w:eastAsia="Times New Roman" w:hAnsi="Arial" w:cs="Arial"/>
                <w:sz w:val="16"/>
                <w:szCs w:val="16"/>
              </w:rPr>
            </w:pPr>
          </w:p>
        </w:tc>
        <w:tc>
          <w:tcPr>
            <w:tcW w:w="1352"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Κ.Κασιμάτης</w:t>
            </w:r>
          </w:p>
        </w:tc>
        <w:tc>
          <w:tcPr>
            <w:tcW w:w="1199"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2826</w:t>
            </w:r>
          </w:p>
          <w:p w:rsidR="001A6E75" w:rsidRPr="00062B64" w:rsidRDefault="001A6E75"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Ε</w:t>
            </w:r>
          </w:p>
        </w:tc>
        <w:tc>
          <w:tcPr>
            <w:tcW w:w="2410" w:type="dxa"/>
            <w:tcBorders>
              <w:top w:val="single" w:sz="4" w:space="0" w:color="auto"/>
              <w:left w:val="single" w:sz="4" w:space="0" w:color="auto"/>
              <w:bottom w:val="single" w:sz="4" w:space="0" w:color="auto"/>
              <w:right w:val="single" w:sz="4" w:space="0" w:color="auto"/>
            </w:tcBorders>
          </w:tcPr>
          <w:p w:rsidR="00FE0E56" w:rsidRPr="00062B64" w:rsidRDefault="001A6E75"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Τραπεζική Διοικητική</w:t>
            </w:r>
          </w:p>
          <w:p w:rsidR="00FE0E56" w:rsidRPr="00062B64" w:rsidRDefault="00FE0E56" w:rsidP="00161477">
            <w:pPr>
              <w:spacing w:after="60" w:line="360" w:lineRule="auto"/>
              <w:jc w:val="both"/>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rPr>
                <w:rFonts w:ascii="Arial" w:eastAsia="Times New Roman" w:hAnsi="Arial" w:cs="Arial"/>
                <w:sz w:val="16"/>
                <w:szCs w:val="16"/>
              </w:rPr>
            </w:pPr>
            <w:r w:rsidRPr="00494A9A">
              <w:rPr>
                <w:rFonts w:ascii="Arial" w:eastAsia="Times New Roman" w:hAnsi="Arial" w:cs="Arial"/>
                <w:sz w:val="16"/>
                <w:szCs w:val="16"/>
              </w:rPr>
              <w:t>Γ.Κουρέτας</w:t>
            </w:r>
          </w:p>
        </w:tc>
      </w:tr>
      <w:tr w:rsidR="00FE0E56" w:rsidTr="000F5905">
        <w:tc>
          <w:tcPr>
            <w:tcW w:w="1022" w:type="dxa"/>
            <w:tcBorders>
              <w:top w:val="single" w:sz="4" w:space="0" w:color="auto"/>
              <w:left w:val="single" w:sz="4" w:space="0" w:color="auto"/>
              <w:bottom w:val="single" w:sz="4" w:space="0" w:color="auto"/>
              <w:right w:val="single" w:sz="4" w:space="0" w:color="auto"/>
            </w:tcBorders>
            <w:shd w:val="clear" w:color="auto" w:fill="auto"/>
            <w:hideMark/>
          </w:tcPr>
          <w:p w:rsidR="00FE0E56" w:rsidRPr="000F5905" w:rsidRDefault="000F5905" w:rsidP="00161477">
            <w:pPr>
              <w:spacing w:after="60" w:line="360" w:lineRule="auto"/>
              <w:ind w:right="-108"/>
              <w:jc w:val="center"/>
              <w:rPr>
                <w:rFonts w:ascii="Arial" w:eastAsia="Times New Roman" w:hAnsi="Arial" w:cs="Arial"/>
                <w:sz w:val="16"/>
                <w:szCs w:val="16"/>
              </w:rPr>
            </w:pPr>
            <w:r w:rsidRPr="000F5905">
              <w:rPr>
                <w:rFonts w:ascii="Arial" w:eastAsia="Times New Roman" w:hAnsi="Arial" w:cs="Arial"/>
                <w:sz w:val="16"/>
                <w:szCs w:val="16"/>
              </w:rPr>
              <w:t>2745</w:t>
            </w:r>
          </w:p>
          <w:p w:rsidR="000F5905" w:rsidRPr="000F5905" w:rsidRDefault="000F5905" w:rsidP="00161477">
            <w:pPr>
              <w:spacing w:after="60" w:line="360" w:lineRule="auto"/>
              <w:ind w:right="-108"/>
              <w:jc w:val="center"/>
              <w:rPr>
                <w:rFonts w:ascii="Arial" w:eastAsia="Times New Roman" w:hAnsi="Arial" w:cs="Arial"/>
                <w:sz w:val="16"/>
                <w:szCs w:val="16"/>
              </w:rPr>
            </w:pPr>
            <w:r w:rsidRPr="000F5905">
              <w:rPr>
                <w:rFonts w:ascii="Arial" w:eastAsia="Times New Roman" w:hAnsi="Arial" w:cs="Arial"/>
                <w:sz w:val="16"/>
                <w:szCs w:val="16"/>
              </w:rPr>
              <w:t>Ε</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E0E56" w:rsidRPr="000F5905" w:rsidRDefault="00FE0E56" w:rsidP="00161477">
            <w:pPr>
              <w:spacing w:after="60" w:line="360" w:lineRule="auto"/>
              <w:rPr>
                <w:rFonts w:ascii="Arial" w:eastAsia="Times New Roman" w:hAnsi="Arial" w:cs="Arial"/>
                <w:sz w:val="16"/>
                <w:szCs w:val="16"/>
              </w:rPr>
            </w:pPr>
            <w:r w:rsidRPr="000F5905">
              <w:rPr>
                <w:rFonts w:ascii="Arial" w:eastAsia="Times New Roman" w:hAnsi="Arial" w:cs="Arial"/>
                <w:sz w:val="16"/>
                <w:szCs w:val="16"/>
              </w:rPr>
              <w:t xml:space="preserve">Αποτίμηση Επιχειρήσεων </w:t>
            </w:r>
          </w:p>
        </w:tc>
        <w:tc>
          <w:tcPr>
            <w:tcW w:w="1352"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both"/>
              <w:rPr>
                <w:rFonts w:ascii="Arial" w:eastAsia="Times New Roman" w:hAnsi="Arial" w:cs="Arial"/>
                <w:sz w:val="16"/>
                <w:szCs w:val="16"/>
              </w:rPr>
            </w:pPr>
            <w:r w:rsidRPr="00494A9A">
              <w:rPr>
                <w:rFonts w:ascii="Arial" w:eastAsia="Times New Roman" w:hAnsi="Arial" w:cs="Arial"/>
                <w:sz w:val="16"/>
                <w:szCs w:val="16"/>
              </w:rPr>
              <w:t>Σ. Σπηλιώτη</w:t>
            </w:r>
          </w:p>
          <w:p w:rsidR="00FE0E56" w:rsidRPr="00494A9A" w:rsidRDefault="00FE0E56" w:rsidP="00161477">
            <w:pPr>
              <w:spacing w:after="60" w:line="360" w:lineRule="auto"/>
              <w:jc w:val="both"/>
              <w:rPr>
                <w:rFonts w:ascii="Arial" w:eastAsia="Times New Roman" w:hAnsi="Arial" w:cs="Arial"/>
                <w:sz w:val="16"/>
                <w:szCs w:val="16"/>
              </w:rPr>
            </w:pPr>
          </w:p>
        </w:tc>
        <w:tc>
          <w:tcPr>
            <w:tcW w:w="1199"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both"/>
              <w:rPr>
                <w:rFonts w:ascii="Arial" w:eastAsia="Times New Roman" w:hAnsi="Arial" w:cs="Arial"/>
                <w:b/>
                <w:sz w:val="16"/>
                <w:szCs w:val="16"/>
              </w:rPr>
            </w:pPr>
          </w:p>
        </w:tc>
        <w:tc>
          <w:tcPr>
            <w:tcW w:w="1611"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both"/>
              <w:rPr>
                <w:rFonts w:ascii="Arial" w:eastAsia="Times New Roman" w:hAnsi="Arial" w:cs="Arial"/>
                <w:sz w:val="16"/>
                <w:szCs w:val="16"/>
              </w:rPr>
            </w:pPr>
          </w:p>
        </w:tc>
      </w:tr>
      <w:tr w:rsidR="00FE0E56" w:rsidTr="00494A9A">
        <w:tc>
          <w:tcPr>
            <w:tcW w:w="1022"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7117</w:t>
            </w:r>
          </w:p>
          <w:p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410" w:type="dxa"/>
            <w:tcBorders>
              <w:top w:val="single" w:sz="4" w:space="0" w:color="auto"/>
              <w:left w:val="single" w:sz="4" w:space="0" w:color="auto"/>
              <w:bottom w:val="single" w:sz="4" w:space="0" w:color="auto"/>
              <w:right w:val="single" w:sz="4" w:space="0" w:color="auto"/>
            </w:tcBorders>
          </w:tcPr>
          <w:p w:rsidR="00FE0E56" w:rsidRPr="00494A9A" w:rsidRDefault="00494A9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 xml:space="preserve">Διεθνή Λογιστικά Πρότυπα </w:t>
            </w:r>
          </w:p>
        </w:tc>
        <w:tc>
          <w:tcPr>
            <w:tcW w:w="1352"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both"/>
              <w:rPr>
                <w:rFonts w:ascii="Arial" w:eastAsia="Times New Roman" w:hAnsi="Arial" w:cs="Arial"/>
                <w:sz w:val="16"/>
                <w:szCs w:val="16"/>
              </w:rPr>
            </w:pPr>
            <w:r w:rsidRPr="00494A9A">
              <w:rPr>
                <w:rFonts w:ascii="Arial" w:eastAsia="Times New Roman" w:hAnsi="Arial" w:cs="Arial"/>
                <w:sz w:val="16"/>
                <w:szCs w:val="16"/>
              </w:rPr>
              <w:t>Δ.Γκίκας</w:t>
            </w:r>
          </w:p>
          <w:p w:rsidR="00FE0E56" w:rsidRPr="00494A9A" w:rsidRDefault="00494A9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494A9A">
              <w:rPr>
                <w:rFonts w:ascii="Arial" w:eastAsia="Times New Roman" w:hAnsi="Arial" w:cs="Arial"/>
                <w:sz w:val="16"/>
                <w:szCs w:val="16"/>
              </w:rPr>
              <w:t>ΛΟΧΡΗ</w:t>
            </w:r>
            <w:r>
              <w:rPr>
                <w:rFonts w:ascii="Arial" w:eastAsia="Times New Roman" w:hAnsi="Arial" w:cs="Arial"/>
                <w:sz w:val="16"/>
                <w:szCs w:val="16"/>
              </w:rPr>
              <w:t>)</w:t>
            </w:r>
            <w:r w:rsidR="00FE0E56" w:rsidRPr="00494A9A">
              <w:rPr>
                <w:rFonts w:ascii="Arial" w:eastAsia="Times New Roman" w:hAnsi="Arial" w:cs="Arial"/>
                <w:sz w:val="16"/>
                <w:szCs w:val="16"/>
              </w:rPr>
              <w:t xml:space="preserve"> </w:t>
            </w:r>
          </w:p>
        </w:tc>
        <w:tc>
          <w:tcPr>
            <w:tcW w:w="1199"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both"/>
              <w:rPr>
                <w:rFonts w:ascii="Arial" w:eastAsia="Times New Roman" w:hAnsi="Arial" w:cs="Arial"/>
                <w:b/>
                <w:sz w:val="16"/>
                <w:szCs w:val="16"/>
              </w:rPr>
            </w:pPr>
          </w:p>
        </w:tc>
        <w:tc>
          <w:tcPr>
            <w:tcW w:w="1611" w:type="dxa"/>
            <w:tcBorders>
              <w:top w:val="single" w:sz="4" w:space="0" w:color="auto"/>
              <w:left w:val="single" w:sz="4" w:space="0" w:color="auto"/>
              <w:bottom w:val="single" w:sz="4" w:space="0" w:color="auto"/>
              <w:right w:val="single" w:sz="4" w:space="0" w:color="auto"/>
            </w:tcBorders>
          </w:tcPr>
          <w:p w:rsidR="00FE0E56" w:rsidRPr="00494A9A" w:rsidRDefault="00FE0E56" w:rsidP="00161477">
            <w:pPr>
              <w:spacing w:after="60" w:line="360" w:lineRule="auto"/>
              <w:jc w:val="both"/>
              <w:rPr>
                <w:rFonts w:ascii="Arial" w:eastAsia="Times New Roman" w:hAnsi="Arial" w:cs="Arial"/>
                <w:sz w:val="16"/>
                <w:szCs w:val="16"/>
              </w:rPr>
            </w:pPr>
          </w:p>
        </w:tc>
      </w:tr>
    </w:tbl>
    <w:p w:rsidR="00FE0E56"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 υποχρεωτικό , όπου ΥΚ υποχρεωτικό κατεύθυνσης.</w:t>
      </w:r>
    </w:p>
    <w:p w:rsidR="00FE0E56" w:rsidRPr="006927B7" w:rsidRDefault="00FE0E56" w:rsidP="00FE0E56">
      <w:pPr>
        <w:jc w:val="center"/>
        <w:rPr>
          <w:rFonts w:ascii="Times New Roman" w:eastAsia="Arial Unicode MS" w:hAnsi="Times New Roman"/>
          <w:sz w:val="24"/>
          <w:szCs w:val="24"/>
        </w:rPr>
      </w:pPr>
    </w:p>
    <w:p w:rsidR="00C51B3B" w:rsidRPr="006927B7" w:rsidRDefault="00FE0E56" w:rsidP="00A45742">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00C51B3B" w:rsidRPr="006927B7">
        <w:rPr>
          <w:rFonts w:ascii="Arial" w:eastAsia="Times New Roman" w:hAnsi="Arial" w:cs="Arial"/>
          <w:b/>
        </w:rPr>
        <w:lastRenderedPageBreak/>
        <w:t>ΚΑΤΕΥΘΥΝΣΗ ΜΑΡΚΕΤΙΝΓΚ (</w:t>
      </w:r>
      <w:r w:rsidR="00C51B3B" w:rsidRPr="00D66191">
        <w:rPr>
          <w:rFonts w:ascii="Arial" w:eastAsia="Times New Roman" w:hAnsi="Arial" w:cs="Arial"/>
          <w:b/>
        </w:rPr>
        <w:t>MARKETING</w:t>
      </w:r>
      <w:r w:rsidR="00C51B3B" w:rsidRPr="006927B7">
        <w:rPr>
          <w:rFonts w:ascii="Arial" w:eastAsia="Times New Roman" w:hAnsi="Arial" w:cs="Arial"/>
          <w:b/>
        </w:rPr>
        <w:t>)</w:t>
      </w:r>
    </w:p>
    <w:p w:rsidR="00C51B3B" w:rsidRPr="006927B7" w:rsidRDefault="00C51B3B" w:rsidP="00A45742">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ΧΕΙΜΕΡΙΝΩΝ ΚΑΙ ΕΑΡΙΝΩΝ: 5</w:t>
      </w:r>
    </w:p>
    <w:tbl>
      <w:tblPr>
        <w:tblW w:w="9862" w:type="dxa"/>
        <w:tblInd w:w="-34" w:type="dxa"/>
        <w:tblLayout w:type="fixed"/>
        <w:tblLook w:val="01E0" w:firstRow="1" w:lastRow="1" w:firstColumn="1" w:lastColumn="1" w:noHBand="0" w:noVBand="0"/>
      </w:tblPr>
      <w:tblGrid>
        <w:gridCol w:w="880"/>
        <w:gridCol w:w="2693"/>
        <w:gridCol w:w="1418"/>
        <w:gridCol w:w="708"/>
        <w:gridCol w:w="2723"/>
        <w:gridCol w:w="1440"/>
      </w:tblGrid>
      <w:tr w:rsidR="00FE0E56" w:rsidTr="001079CC">
        <w:tc>
          <w:tcPr>
            <w:tcW w:w="88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 xml:space="preserve">ΚΩΔ.  </w:t>
            </w:r>
          </w:p>
          <w:p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ΜΑΘ.</w:t>
            </w:r>
          </w:p>
        </w:tc>
        <w:tc>
          <w:tcPr>
            <w:tcW w:w="269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Ε’ ΕΞΑΜΗΝΟ</w:t>
            </w:r>
          </w:p>
        </w:tc>
        <w:tc>
          <w:tcPr>
            <w:tcW w:w="141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ΔΙΔΑΣΚΩΝ</w:t>
            </w:r>
          </w:p>
        </w:tc>
        <w:tc>
          <w:tcPr>
            <w:tcW w:w="7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 xml:space="preserve">ΚΩΔ.  </w:t>
            </w:r>
          </w:p>
          <w:p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ΜΑΘ.</w:t>
            </w:r>
          </w:p>
        </w:tc>
        <w:tc>
          <w:tcPr>
            <w:tcW w:w="272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ΣΤ’ ΕΞΑΜΗΝΟ</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ΔΙΔΑΣΚΩΝ</w:t>
            </w:r>
          </w:p>
        </w:tc>
      </w:tr>
      <w:tr w:rsidR="00FE0E56" w:rsidRPr="00856151" w:rsidTr="001079CC">
        <w:tc>
          <w:tcPr>
            <w:tcW w:w="88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2511</w:t>
            </w:r>
          </w:p>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w:t>
            </w:r>
          </w:p>
          <w:p w:rsidR="00C51B3B" w:rsidRPr="00C51B3B" w:rsidRDefault="00C51B3B" w:rsidP="00161477">
            <w:pPr>
              <w:spacing w:after="60" w:line="360" w:lineRule="auto"/>
              <w:jc w:val="center"/>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Χρηματοδοτική Διοίκηση ΙΙ  (Ειδικά </w:t>
            </w:r>
          </w:p>
          <w:p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Θέματα Χρηματοδοτικής Διοίκησης)</w:t>
            </w:r>
          </w:p>
          <w:p w:rsidR="00FE0E56" w:rsidRPr="00062B64" w:rsidRDefault="00FE0E56" w:rsidP="00161477">
            <w:pPr>
              <w:spacing w:after="60" w:line="360" w:lineRule="auto"/>
              <w:ind w:right="-108"/>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FE0E56" w:rsidRPr="00062B64" w:rsidRDefault="0035688F"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Β. Μπαμπαλός</w:t>
            </w:r>
            <w:r w:rsidR="00FE0E56" w:rsidRPr="00062B64">
              <w:rPr>
                <w:rFonts w:ascii="Arial" w:eastAsia="Times New Roman" w:hAnsi="Arial" w:cs="Arial"/>
                <w:sz w:val="16"/>
                <w:szCs w:val="16"/>
              </w:rPr>
              <w:t xml:space="preserve"> (Α-Λ)</w:t>
            </w:r>
          </w:p>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Α.Δράκος (Μ-Ω)</w:t>
            </w:r>
          </w:p>
        </w:tc>
        <w:tc>
          <w:tcPr>
            <w:tcW w:w="708"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2610</w:t>
            </w:r>
          </w:p>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723"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Επιχειρησιακή Πολιτική και </w:t>
            </w:r>
          </w:p>
          <w:p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Στρατηγική </w:t>
            </w:r>
          </w:p>
        </w:tc>
        <w:tc>
          <w:tcPr>
            <w:tcW w:w="1440"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Β.Παπαδάκης</w:t>
            </w:r>
          </w:p>
          <w:p w:rsidR="00FE0E56" w:rsidRPr="006927B7" w:rsidRDefault="001A6E75"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(Α-Λ) </w:t>
            </w:r>
            <w:r w:rsidR="00FE0E56" w:rsidRPr="006927B7">
              <w:rPr>
                <w:rFonts w:ascii="Arial" w:eastAsia="Times New Roman" w:hAnsi="Arial" w:cs="Arial"/>
                <w:sz w:val="16"/>
                <w:szCs w:val="16"/>
              </w:rPr>
              <w:t>(Μ-Ω)</w:t>
            </w:r>
          </w:p>
        </w:tc>
      </w:tr>
      <w:tr w:rsidR="00FE0E56" w:rsidTr="001079CC">
        <w:tc>
          <w:tcPr>
            <w:tcW w:w="880"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jc w:val="center"/>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2630</w:t>
            </w:r>
          </w:p>
          <w:p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723"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Έρευνα Μάρκετινγκ</w:t>
            </w:r>
          </w:p>
        </w:tc>
        <w:tc>
          <w:tcPr>
            <w:tcW w:w="144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Γ.Σιώμκος</w:t>
            </w:r>
          </w:p>
          <w:p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Μ. Ψιλούτσικου</w:t>
            </w:r>
          </w:p>
        </w:tc>
      </w:tr>
      <w:tr w:rsidR="00FE0E56" w:rsidTr="001079CC">
        <w:tc>
          <w:tcPr>
            <w:tcW w:w="88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w:t>
            </w:r>
          </w:p>
        </w:tc>
        <w:tc>
          <w:tcPr>
            <w:tcW w:w="2693"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u w:val="single"/>
              </w:rPr>
            </w:pPr>
            <w:r w:rsidRPr="00C51B3B">
              <w:rPr>
                <w:rFonts w:ascii="Arial" w:eastAsia="Times New Roman" w:hAnsi="Arial" w:cs="Arial"/>
                <w:sz w:val="16"/>
                <w:szCs w:val="16"/>
              </w:rPr>
              <w:t>Ξένη Γλώσσα:</w:t>
            </w:r>
          </w:p>
        </w:tc>
        <w:tc>
          <w:tcPr>
            <w:tcW w:w="141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u w:val="single"/>
              </w:rPr>
            </w:pPr>
          </w:p>
        </w:tc>
        <w:tc>
          <w:tcPr>
            <w:tcW w:w="708" w:type="dxa"/>
            <w:tcBorders>
              <w:top w:val="single" w:sz="4" w:space="0" w:color="auto"/>
              <w:left w:val="single" w:sz="4" w:space="0" w:color="auto"/>
              <w:bottom w:val="single" w:sz="4" w:space="0" w:color="auto"/>
              <w:right w:val="single" w:sz="4" w:space="0" w:color="auto"/>
            </w:tcBorders>
          </w:tcPr>
          <w:p w:rsidR="00FE0E56"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5624</w:t>
            </w:r>
          </w:p>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ΥΚ</w:t>
            </w:r>
          </w:p>
        </w:tc>
        <w:tc>
          <w:tcPr>
            <w:tcW w:w="2723" w:type="dxa"/>
            <w:tcBorders>
              <w:top w:val="single" w:sz="4" w:space="0" w:color="auto"/>
              <w:left w:val="single" w:sz="4" w:space="0" w:color="auto"/>
              <w:bottom w:val="single" w:sz="4" w:space="0" w:color="auto"/>
              <w:right w:val="single" w:sz="4" w:space="0" w:color="auto"/>
            </w:tcBorders>
          </w:tcPr>
          <w:p w:rsidR="00FE0E56" w:rsidRPr="00711A49" w:rsidRDefault="003976AC" w:rsidP="003976AC">
            <w:pPr>
              <w:spacing w:after="60" w:line="360" w:lineRule="auto"/>
              <w:rPr>
                <w:rFonts w:ascii="Arial" w:eastAsia="Times New Roman" w:hAnsi="Arial" w:cs="Arial"/>
                <w:sz w:val="16"/>
                <w:szCs w:val="16"/>
              </w:rPr>
            </w:pPr>
            <w:r w:rsidRPr="00711A49">
              <w:rPr>
                <w:rFonts w:ascii="Arial" w:eastAsia="Times New Roman" w:hAnsi="Arial" w:cs="Arial"/>
                <w:sz w:val="16"/>
                <w:szCs w:val="16"/>
              </w:rPr>
              <w:t xml:space="preserve">Πολιτική Προϊόντος </w:t>
            </w:r>
            <w:r>
              <w:rPr>
                <w:rFonts w:ascii="Arial" w:eastAsia="Times New Roman" w:hAnsi="Arial" w:cs="Arial"/>
                <w:sz w:val="16"/>
                <w:szCs w:val="16"/>
              </w:rPr>
              <w:t xml:space="preserve">αντί για το </w:t>
            </w:r>
            <w:r w:rsidR="00FE0E56" w:rsidRPr="00711A49">
              <w:rPr>
                <w:rFonts w:ascii="Arial" w:eastAsia="Times New Roman" w:hAnsi="Arial" w:cs="Arial"/>
                <w:sz w:val="16"/>
                <w:szCs w:val="16"/>
              </w:rPr>
              <w:t>Διοίκηση Επωνυμιών (Brand Management)</w:t>
            </w:r>
            <w:r w:rsidR="001A6E75" w:rsidRPr="00711A49">
              <w:rPr>
                <w:rFonts w:ascii="Arial" w:eastAsia="Times New Roman" w:hAnsi="Arial" w:cs="Arial"/>
                <w:sz w:val="16"/>
                <w:szCs w:val="16"/>
              </w:rPr>
              <w:t xml:space="preserve"> </w:t>
            </w:r>
          </w:p>
        </w:tc>
        <w:tc>
          <w:tcPr>
            <w:tcW w:w="1440"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Π. Αργουσλίδης</w:t>
            </w:r>
          </w:p>
          <w:p w:rsidR="001A6E75" w:rsidRPr="00C51B3B" w:rsidRDefault="001A6E75" w:rsidP="00161477">
            <w:pPr>
              <w:spacing w:after="60" w:line="360" w:lineRule="auto"/>
              <w:rPr>
                <w:rFonts w:ascii="Arial" w:eastAsia="Times New Roman" w:hAnsi="Arial" w:cs="Arial"/>
                <w:sz w:val="16"/>
                <w:szCs w:val="16"/>
              </w:rPr>
            </w:pPr>
            <w:r>
              <w:rPr>
                <w:rFonts w:ascii="Arial" w:eastAsia="Times New Roman" w:hAnsi="Arial" w:cs="Arial"/>
                <w:sz w:val="16"/>
                <w:szCs w:val="16"/>
              </w:rPr>
              <w:t>(Μ &amp; Ε)</w:t>
            </w:r>
          </w:p>
        </w:tc>
      </w:tr>
      <w:tr w:rsidR="00FE0E56" w:rsidTr="001079CC">
        <w:tc>
          <w:tcPr>
            <w:tcW w:w="88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2119</w:t>
            </w:r>
          </w:p>
        </w:tc>
        <w:tc>
          <w:tcPr>
            <w:tcW w:w="2693"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41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Ι. Στεφανέα</w:t>
            </w:r>
          </w:p>
        </w:tc>
        <w:tc>
          <w:tcPr>
            <w:tcW w:w="70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p>
        </w:tc>
        <w:tc>
          <w:tcPr>
            <w:tcW w:w="2723"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p>
        </w:tc>
      </w:tr>
      <w:tr w:rsidR="00FE0E56" w:rsidTr="001079CC">
        <w:tc>
          <w:tcPr>
            <w:tcW w:w="88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2131</w:t>
            </w:r>
          </w:p>
        </w:tc>
        <w:tc>
          <w:tcPr>
            <w:tcW w:w="2693"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41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Π. Βομπίρη</w:t>
            </w:r>
          </w:p>
        </w:tc>
        <w:tc>
          <w:tcPr>
            <w:tcW w:w="70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w:t>
            </w:r>
          </w:p>
        </w:tc>
        <w:tc>
          <w:tcPr>
            <w:tcW w:w="2723" w:type="dxa"/>
            <w:tcBorders>
              <w:top w:val="single" w:sz="4" w:space="0" w:color="auto"/>
              <w:left w:val="single" w:sz="4" w:space="0" w:color="auto"/>
              <w:bottom w:val="single" w:sz="4" w:space="0" w:color="auto"/>
              <w:right w:val="single" w:sz="4" w:space="0" w:color="auto"/>
            </w:tcBorders>
          </w:tcPr>
          <w:p w:rsidR="00FE0E56" w:rsidRPr="007D090C" w:rsidRDefault="00FE0E56" w:rsidP="00161477">
            <w:pPr>
              <w:spacing w:after="60" w:line="360" w:lineRule="auto"/>
              <w:rPr>
                <w:rFonts w:ascii="Arial" w:eastAsia="Times New Roman" w:hAnsi="Arial" w:cs="Arial"/>
                <w:b/>
                <w:sz w:val="16"/>
                <w:szCs w:val="16"/>
              </w:rPr>
            </w:pPr>
            <w:r w:rsidRPr="007D090C">
              <w:rPr>
                <w:rFonts w:ascii="Arial" w:eastAsia="Times New Roman" w:hAnsi="Arial" w:cs="Arial"/>
                <w:b/>
                <w:sz w:val="16"/>
                <w:szCs w:val="16"/>
              </w:rPr>
              <w:t xml:space="preserve">Ξένη Γλώσσα:  </w:t>
            </w:r>
          </w:p>
          <w:p w:rsidR="00FE0E56" w:rsidRPr="00C51B3B" w:rsidRDefault="00FE0E56" w:rsidP="00161477">
            <w:pPr>
              <w:spacing w:after="60" w:line="360" w:lineRule="auto"/>
              <w:jc w:val="center"/>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p>
        </w:tc>
      </w:tr>
      <w:tr w:rsidR="00FE0E56" w:rsidTr="001079CC">
        <w:tc>
          <w:tcPr>
            <w:tcW w:w="88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2133</w:t>
            </w:r>
          </w:p>
        </w:tc>
        <w:tc>
          <w:tcPr>
            <w:tcW w:w="2693"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Γερμανική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41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Ι. Ζήκου</w:t>
            </w:r>
          </w:p>
        </w:tc>
        <w:tc>
          <w:tcPr>
            <w:tcW w:w="70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2515</w:t>
            </w:r>
          </w:p>
        </w:tc>
        <w:tc>
          <w:tcPr>
            <w:tcW w:w="2723"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Ι-Επιχειρησιακή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 xml:space="preserve">Φ. </w:t>
            </w:r>
            <w:r w:rsidRPr="001079CC">
              <w:rPr>
                <w:rFonts w:ascii="Arial" w:eastAsia="Times New Roman" w:hAnsi="Arial" w:cs="Arial"/>
                <w:sz w:val="14"/>
                <w:szCs w:val="14"/>
              </w:rPr>
              <w:t>Καραμητρόγλου</w:t>
            </w:r>
          </w:p>
        </w:tc>
      </w:tr>
      <w:tr w:rsidR="00FE0E56" w:rsidTr="001079CC">
        <w:tc>
          <w:tcPr>
            <w:tcW w:w="88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ind w:right="-22"/>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2517</w:t>
            </w:r>
          </w:p>
        </w:tc>
        <w:tc>
          <w:tcPr>
            <w:tcW w:w="2723"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Ι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Π. Βομπίρη</w:t>
            </w:r>
          </w:p>
        </w:tc>
      </w:tr>
      <w:tr w:rsidR="00FE0E56" w:rsidTr="001079CC">
        <w:tc>
          <w:tcPr>
            <w:tcW w:w="88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ind w:right="-22"/>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2519</w:t>
            </w:r>
          </w:p>
        </w:tc>
        <w:tc>
          <w:tcPr>
            <w:tcW w:w="2723"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ind w:right="-22"/>
              <w:rPr>
                <w:rFonts w:ascii="Arial" w:eastAsia="Times New Roman" w:hAnsi="Arial" w:cs="Arial"/>
                <w:sz w:val="16"/>
                <w:szCs w:val="16"/>
              </w:rPr>
            </w:pPr>
            <w:r w:rsidRPr="00C51B3B">
              <w:rPr>
                <w:rFonts w:ascii="Arial" w:eastAsia="Times New Roman" w:hAnsi="Arial" w:cs="Arial"/>
                <w:sz w:val="16"/>
                <w:szCs w:val="16"/>
              </w:rPr>
              <w:t xml:space="preserve">Γερμανική Γλώσσα VΙ -Επιχειρησιακή Ορολογία </w:t>
            </w:r>
          </w:p>
          <w:p w:rsidR="00FE0E56" w:rsidRPr="00C51B3B" w:rsidRDefault="00FE0E56" w:rsidP="00161477">
            <w:pPr>
              <w:spacing w:after="60" w:line="360" w:lineRule="auto"/>
              <w:ind w:right="-22"/>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Ι. Ζήκου</w:t>
            </w:r>
          </w:p>
        </w:tc>
      </w:tr>
      <w:tr w:rsidR="00FE0E56" w:rsidRPr="00C51B3B" w:rsidTr="001079CC">
        <w:tc>
          <w:tcPr>
            <w:tcW w:w="880" w:type="dxa"/>
            <w:tcBorders>
              <w:top w:val="single" w:sz="4" w:space="0" w:color="auto"/>
              <w:left w:val="single" w:sz="4" w:space="0" w:color="auto"/>
              <w:bottom w:val="single" w:sz="4" w:space="0" w:color="auto"/>
              <w:right w:val="single" w:sz="4" w:space="0" w:color="auto"/>
            </w:tcBorders>
          </w:tcPr>
          <w:p w:rsidR="00FE0E56" w:rsidRPr="00C51B3B" w:rsidRDefault="00FE0E56" w:rsidP="00711A49">
            <w:pPr>
              <w:spacing w:before="120" w:after="120" w:line="360" w:lineRule="auto"/>
              <w:jc w:val="center"/>
              <w:rPr>
                <w:rFonts w:ascii="Arial" w:eastAsia="Times New Roman" w:hAnsi="Arial" w:cs="Arial"/>
                <w:b/>
                <w:sz w:val="16"/>
                <w:szCs w:val="16"/>
              </w:rPr>
            </w:pPr>
          </w:p>
        </w:tc>
        <w:tc>
          <w:tcPr>
            <w:tcW w:w="2693" w:type="dxa"/>
            <w:tcBorders>
              <w:top w:val="single" w:sz="4" w:space="0" w:color="auto"/>
              <w:left w:val="single" w:sz="4" w:space="0" w:color="auto"/>
              <w:bottom w:val="single" w:sz="4" w:space="0" w:color="auto"/>
              <w:right w:val="single" w:sz="4" w:space="0" w:color="auto"/>
            </w:tcBorders>
          </w:tcPr>
          <w:p w:rsidR="00FE0E56" w:rsidRDefault="00FE0E56" w:rsidP="00711A49">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418" w:type="dxa"/>
            <w:tcBorders>
              <w:top w:val="single" w:sz="4" w:space="0" w:color="auto"/>
              <w:left w:val="single" w:sz="4" w:space="0" w:color="auto"/>
              <w:bottom w:val="single" w:sz="4" w:space="0" w:color="auto"/>
              <w:right w:val="single" w:sz="4" w:space="0" w:color="auto"/>
            </w:tcBorders>
          </w:tcPr>
          <w:p w:rsidR="00FE0E56" w:rsidRPr="00C51B3B" w:rsidRDefault="00FE0E56" w:rsidP="00711A49">
            <w:pPr>
              <w:spacing w:before="120" w:after="120" w:line="360" w:lineRule="auto"/>
              <w:jc w:val="center"/>
              <w:rPr>
                <w:rFonts w:ascii="Arial" w:eastAsia="Times New Roman" w:hAnsi="Arial" w:cs="Arial"/>
                <w:b/>
                <w:sz w:val="16"/>
                <w:szCs w:val="16"/>
              </w:rPr>
            </w:pPr>
          </w:p>
        </w:tc>
        <w:tc>
          <w:tcPr>
            <w:tcW w:w="708" w:type="dxa"/>
            <w:tcBorders>
              <w:top w:val="single" w:sz="4" w:space="0" w:color="auto"/>
              <w:left w:val="single" w:sz="4" w:space="0" w:color="auto"/>
              <w:bottom w:val="single" w:sz="4" w:space="0" w:color="auto"/>
              <w:right w:val="single" w:sz="4" w:space="0" w:color="auto"/>
            </w:tcBorders>
          </w:tcPr>
          <w:p w:rsidR="00FE0E56" w:rsidRPr="00C51B3B" w:rsidRDefault="00FE0E56" w:rsidP="00711A49">
            <w:pPr>
              <w:spacing w:before="120" w:after="120" w:line="360" w:lineRule="auto"/>
              <w:jc w:val="center"/>
              <w:rPr>
                <w:rFonts w:ascii="Arial" w:eastAsia="Times New Roman" w:hAnsi="Arial" w:cs="Arial"/>
                <w:b/>
                <w:sz w:val="16"/>
                <w:szCs w:val="16"/>
              </w:rPr>
            </w:pPr>
          </w:p>
        </w:tc>
        <w:tc>
          <w:tcPr>
            <w:tcW w:w="2723" w:type="dxa"/>
            <w:tcBorders>
              <w:top w:val="single" w:sz="4" w:space="0" w:color="auto"/>
              <w:left w:val="single" w:sz="4" w:space="0" w:color="auto"/>
              <w:bottom w:val="single" w:sz="4" w:space="0" w:color="auto"/>
              <w:right w:val="single" w:sz="4" w:space="0" w:color="auto"/>
            </w:tcBorders>
          </w:tcPr>
          <w:p w:rsidR="00FE0E56" w:rsidRDefault="00FE0E56" w:rsidP="00711A49">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440" w:type="dxa"/>
            <w:tcBorders>
              <w:top w:val="single" w:sz="4" w:space="0" w:color="auto"/>
              <w:left w:val="single" w:sz="4" w:space="0" w:color="auto"/>
              <w:bottom w:val="single" w:sz="4" w:space="0" w:color="auto"/>
              <w:right w:val="single" w:sz="4" w:space="0" w:color="auto"/>
            </w:tcBorders>
          </w:tcPr>
          <w:p w:rsidR="00FE0E56" w:rsidRDefault="00FE0E56" w:rsidP="00711A49">
            <w:pPr>
              <w:spacing w:before="120" w:after="120" w:line="360" w:lineRule="auto"/>
              <w:jc w:val="center"/>
              <w:rPr>
                <w:rFonts w:ascii="Arial" w:eastAsia="Times New Roman" w:hAnsi="Arial" w:cs="Arial"/>
                <w:b/>
                <w:sz w:val="16"/>
                <w:szCs w:val="16"/>
              </w:rPr>
            </w:pPr>
          </w:p>
        </w:tc>
      </w:tr>
      <w:tr w:rsidR="00FE0E56" w:rsidRPr="008B4E39" w:rsidTr="001079CC">
        <w:tc>
          <w:tcPr>
            <w:tcW w:w="880"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2537</w:t>
            </w:r>
          </w:p>
          <w:p w:rsidR="001079CC" w:rsidRPr="001079CC" w:rsidRDefault="001079CC"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p w:rsidR="00FE0E56" w:rsidRDefault="00FE0E56" w:rsidP="00161477">
            <w:pPr>
              <w:spacing w:after="60" w:line="360" w:lineRule="auto"/>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60" w:line="360" w:lineRule="auto"/>
              <w:rPr>
                <w:rFonts w:ascii="Arial" w:eastAsia="Times New Roman" w:hAnsi="Arial" w:cs="Arial"/>
                <w:sz w:val="16"/>
                <w:szCs w:val="16"/>
              </w:rPr>
            </w:pPr>
            <w:r>
              <w:rPr>
                <w:rFonts w:ascii="Arial" w:eastAsia="Times New Roman" w:hAnsi="Arial" w:cs="Arial"/>
                <w:b/>
                <w:sz w:val="16"/>
                <w:szCs w:val="16"/>
              </w:rPr>
              <w:t xml:space="preserve"> </w:t>
            </w:r>
            <w:r>
              <w:rPr>
                <w:rFonts w:ascii="Arial" w:eastAsia="Times New Roman" w:hAnsi="Arial" w:cs="Arial"/>
                <w:sz w:val="16"/>
                <w:szCs w:val="16"/>
              </w:rPr>
              <w:t>Διαφήμιση και Προώθηση Πωλήσεων</w:t>
            </w:r>
          </w:p>
        </w:tc>
        <w:tc>
          <w:tcPr>
            <w:tcW w:w="1418" w:type="dxa"/>
            <w:tcBorders>
              <w:top w:val="single" w:sz="4" w:space="0" w:color="auto"/>
              <w:left w:val="single" w:sz="4" w:space="0" w:color="auto"/>
              <w:bottom w:val="single" w:sz="4" w:space="0" w:color="auto"/>
              <w:right w:val="single" w:sz="4" w:space="0" w:color="auto"/>
            </w:tcBorders>
            <w:hideMark/>
          </w:tcPr>
          <w:p w:rsidR="00FE0E56" w:rsidRDefault="00FE0E56" w:rsidP="00161477">
            <w:pPr>
              <w:spacing w:after="60" w:line="360" w:lineRule="auto"/>
              <w:rPr>
                <w:rFonts w:ascii="Arial" w:eastAsia="Times New Roman" w:hAnsi="Arial" w:cs="Arial"/>
                <w:sz w:val="16"/>
                <w:szCs w:val="16"/>
              </w:rPr>
            </w:pPr>
            <w:r>
              <w:rPr>
                <w:rFonts w:ascii="Arial" w:eastAsia="Times New Roman" w:hAnsi="Arial" w:cs="Arial"/>
                <w:sz w:val="16"/>
                <w:szCs w:val="16"/>
              </w:rPr>
              <w:t>Γ. Πανηγυράκης</w:t>
            </w:r>
          </w:p>
          <w:p w:rsidR="008B4E39" w:rsidRPr="008B4E39"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Γ. Σιώμκος</w:t>
            </w:r>
          </w:p>
        </w:tc>
        <w:tc>
          <w:tcPr>
            <w:tcW w:w="708" w:type="dxa"/>
            <w:tcBorders>
              <w:top w:val="single" w:sz="4" w:space="0" w:color="auto"/>
              <w:left w:val="single" w:sz="4" w:space="0" w:color="auto"/>
              <w:bottom w:val="single" w:sz="4" w:space="0" w:color="auto"/>
              <w:right w:val="single" w:sz="4" w:space="0" w:color="auto"/>
            </w:tcBorders>
          </w:tcPr>
          <w:p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5647</w:t>
            </w:r>
          </w:p>
          <w:p w:rsidR="001A6E75" w:rsidRPr="008B4E39" w:rsidRDefault="001A6E75"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Ε</w:t>
            </w:r>
          </w:p>
        </w:tc>
        <w:tc>
          <w:tcPr>
            <w:tcW w:w="2723" w:type="dxa"/>
            <w:tcBorders>
              <w:top w:val="single" w:sz="4" w:space="0" w:color="auto"/>
              <w:left w:val="single" w:sz="4" w:space="0" w:color="auto"/>
              <w:bottom w:val="single" w:sz="4" w:space="0" w:color="auto"/>
              <w:right w:val="single" w:sz="4" w:space="0" w:color="auto"/>
            </w:tcBorders>
          </w:tcPr>
          <w:p w:rsidR="00FE0E56" w:rsidRPr="008B4E39" w:rsidRDefault="00443CFD" w:rsidP="00161477">
            <w:pPr>
              <w:spacing w:after="60" w:line="360" w:lineRule="auto"/>
              <w:jc w:val="both"/>
              <w:rPr>
                <w:rFonts w:ascii="Arial" w:eastAsia="Times New Roman" w:hAnsi="Arial" w:cs="Arial"/>
                <w:sz w:val="16"/>
                <w:szCs w:val="16"/>
              </w:rPr>
            </w:pPr>
            <w:r w:rsidRPr="008B4E39">
              <w:rPr>
                <w:rFonts w:ascii="Arial" w:eastAsia="Times New Roman" w:hAnsi="Arial" w:cs="Arial"/>
                <w:sz w:val="16"/>
                <w:szCs w:val="16"/>
              </w:rPr>
              <w:t xml:space="preserve">Τιμολογιακή Στρατηγική </w:t>
            </w:r>
          </w:p>
          <w:p w:rsidR="00FE0E56" w:rsidRPr="008B4E39" w:rsidRDefault="00FE0E56" w:rsidP="00161477">
            <w:pPr>
              <w:spacing w:after="60" w:line="360" w:lineRule="auto"/>
              <w:jc w:val="both"/>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rsidR="00FE0E56" w:rsidRPr="008B4E39" w:rsidRDefault="00FE0E56" w:rsidP="00161477">
            <w:pPr>
              <w:spacing w:after="60" w:line="360" w:lineRule="auto"/>
              <w:jc w:val="both"/>
              <w:rPr>
                <w:rFonts w:ascii="Arial" w:eastAsia="Times New Roman" w:hAnsi="Arial" w:cs="Arial"/>
                <w:sz w:val="16"/>
                <w:szCs w:val="16"/>
              </w:rPr>
            </w:pPr>
            <w:r w:rsidRPr="008B4E39">
              <w:rPr>
                <w:rFonts w:ascii="Arial" w:eastAsia="Times New Roman" w:hAnsi="Arial" w:cs="Arial"/>
                <w:sz w:val="16"/>
                <w:szCs w:val="16"/>
              </w:rPr>
              <w:t>Κ. Ήντουνας</w:t>
            </w:r>
          </w:p>
          <w:p w:rsidR="00FE0E56" w:rsidRPr="008B4E39" w:rsidRDefault="001079CC" w:rsidP="00161477">
            <w:pPr>
              <w:spacing w:after="60" w:line="360" w:lineRule="auto"/>
              <w:jc w:val="both"/>
              <w:rPr>
                <w:rFonts w:ascii="Arial" w:eastAsia="Times New Roman" w:hAnsi="Arial" w:cs="Arial"/>
                <w:sz w:val="16"/>
                <w:szCs w:val="16"/>
              </w:rPr>
            </w:pPr>
            <w:r w:rsidRPr="008B4E39">
              <w:rPr>
                <w:rFonts w:ascii="Arial" w:eastAsia="Times New Roman" w:hAnsi="Arial" w:cs="Arial"/>
                <w:sz w:val="16"/>
                <w:szCs w:val="16"/>
              </w:rPr>
              <w:t>(</w:t>
            </w:r>
            <w:r w:rsidR="00FE0E56" w:rsidRPr="008B4E39">
              <w:rPr>
                <w:rFonts w:ascii="Arial" w:eastAsia="Times New Roman" w:hAnsi="Arial" w:cs="Arial"/>
                <w:sz w:val="16"/>
                <w:szCs w:val="16"/>
              </w:rPr>
              <w:t>Μ &amp; Ε</w:t>
            </w:r>
            <w:r w:rsidRPr="008B4E39">
              <w:rPr>
                <w:rFonts w:ascii="Arial" w:eastAsia="Times New Roman" w:hAnsi="Arial" w:cs="Arial"/>
                <w:sz w:val="16"/>
                <w:szCs w:val="16"/>
              </w:rPr>
              <w:t>)</w:t>
            </w:r>
          </w:p>
        </w:tc>
      </w:tr>
      <w:tr w:rsidR="00FE0E56" w:rsidRPr="008D72F3" w:rsidTr="001079CC">
        <w:tc>
          <w:tcPr>
            <w:tcW w:w="880" w:type="dxa"/>
            <w:tcBorders>
              <w:top w:val="single" w:sz="4" w:space="0" w:color="auto"/>
              <w:left w:val="single" w:sz="4" w:space="0" w:color="auto"/>
              <w:bottom w:val="single" w:sz="4" w:space="0" w:color="auto"/>
              <w:right w:val="single" w:sz="4" w:space="0" w:color="auto"/>
            </w:tcBorders>
          </w:tcPr>
          <w:p w:rsidR="00FE0E56"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2510</w:t>
            </w:r>
          </w:p>
          <w:p w:rsidR="001079CC" w:rsidRPr="008B4E39" w:rsidRDefault="001079CC"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Ε</w:t>
            </w:r>
          </w:p>
        </w:tc>
        <w:tc>
          <w:tcPr>
            <w:tcW w:w="2693" w:type="dxa"/>
            <w:tcBorders>
              <w:top w:val="single" w:sz="4" w:space="0" w:color="auto"/>
              <w:left w:val="single" w:sz="4" w:space="0" w:color="auto"/>
              <w:bottom w:val="single" w:sz="4" w:space="0" w:color="auto"/>
              <w:right w:val="single" w:sz="4" w:space="0" w:color="auto"/>
            </w:tcBorders>
          </w:tcPr>
          <w:p w:rsidR="00FE0E56" w:rsidRPr="008B4E39" w:rsidRDefault="001079CC" w:rsidP="00161477">
            <w:pPr>
              <w:tabs>
                <w:tab w:val="left" w:pos="1485"/>
              </w:tabs>
              <w:spacing w:after="60" w:line="360" w:lineRule="auto"/>
              <w:rPr>
                <w:rFonts w:ascii="Arial" w:eastAsia="Times New Roman" w:hAnsi="Arial" w:cs="Arial"/>
                <w:sz w:val="16"/>
                <w:szCs w:val="16"/>
              </w:rPr>
            </w:pPr>
            <w:r w:rsidRPr="008B4E39">
              <w:rPr>
                <w:rFonts w:ascii="Arial" w:eastAsia="Times New Roman" w:hAnsi="Arial" w:cs="Arial"/>
                <w:sz w:val="16"/>
                <w:szCs w:val="16"/>
              </w:rPr>
              <w:t xml:space="preserve">Φορολογία </w:t>
            </w:r>
            <w:r w:rsidR="00FE0E56" w:rsidRPr="008B4E39">
              <w:rPr>
                <w:rFonts w:ascii="Arial" w:eastAsia="Times New Roman" w:hAnsi="Arial" w:cs="Arial"/>
                <w:sz w:val="16"/>
                <w:szCs w:val="16"/>
              </w:rPr>
              <w:tab/>
            </w:r>
          </w:p>
          <w:p w:rsidR="00FE0E56" w:rsidRPr="008B4E39" w:rsidRDefault="00FE0E56" w:rsidP="00161477">
            <w:pPr>
              <w:spacing w:after="60" w:line="360" w:lineRule="auto"/>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rsidR="00FE0E56" w:rsidRPr="008B4E39" w:rsidRDefault="008D72F3"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Κ. Χαλέβας</w:t>
            </w:r>
          </w:p>
        </w:tc>
        <w:tc>
          <w:tcPr>
            <w:tcW w:w="708" w:type="dxa"/>
            <w:tcBorders>
              <w:top w:val="single" w:sz="4" w:space="0" w:color="auto"/>
              <w:left w:val="single" w:sz="4" w:space="0" w:color="auto"/>
              <w:bottom w:val="single" w:sz="4" w:space="0" w:color="auto"/>
              <w:right w:val="single" w:sz="4" w:space="0" w:color="auto"/>
            </w:tcBorders>
          </w:tcPr>
          <w:p w:rsidR="0035688F"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5625</w:t>
            </w:r>
          </w:p>
          <w:p w:rsidR="00FE0E56" w:rsidRPr="008B4E39" w:rsidRDefault="001A6E75"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Ε</w:t>
            </w:r>
          </w:p>
          <w:p w:rsidR="00FE0E56" w:rsidRPr="008B4E39" w:rsidRDefault="00FE0E56" w:rsidP="00161477">
            <w:pPr>
              <w:spacing w:after="60" w:line="360" w:lineRule="auto"/>
              <w:jc w:val="center"/>
              <w:rPr>
                <w:rFonts w:ascii="Arial" w:eastAsia="Times New Roman" w:hAnsi="Arial" w:cs="Arial"/>
                <w:sz w:val="16"/>
                <w:szCs w:val="16"/>
              </w:rPr>
            </w:pPr>
          </w:p>
        </w:tc>
        <w:tc>
          <w:tcPr>
            <w:tcW w:w="2723" w:type="dxa"/>
            <w:tcBorders>
              <w:top w:val="single" w:sz="4" w:space="0" w:color="auto"/>
              <w:left w:val="single" w:sz="4" w:space="0" w:color="auto"/>
              <w:bottom w:val="single" w:sz="4" w:space="0" w:color="auto"/>
              <w:right w:val="single" w:sz="4" w:space="0" w:color="auto"/>
            </w:tcBorders>
          </w:tcPr>
          <w:p w:rsidR="00FE0E56" w:rsidRPr="008B4E39" w:rsidRDefault="008B4E39" w:rsidP="00161477">
            <w:pPr>
              <w:spacing w:after="60" w:line="360" w:lineRule="auto"/>
              <w:ind w:right="-134"/>
              <w:rPr>
                <w:rFonts w:ascii="Arial" w:eastAsia="Times New Roman" w:hAnsi="Arial" w:cs="Arial"/>
                <w:sz w:val="16"/>
                <w:szCs w:val="16"/>
              </w:rPr>
            </w:pPr>
            <w:r>
              <w:rPr>
                <w:rFonts w:ascii="Arial" w:eastAsia="Times New Roman" w:hAnsi="Arial" w:cs="Arial"/>
                <w:sz w:val="16"/>
                <w:szCs w:val="16"/>
              </w:rPr>
              <w:t xml:space="preserve">Διοίκηση Πωλήσεων αντί του </w:t>
            </w:r>
            <w:r w:rsidR="00FE0E56" w:rsidRPr="008B4E39">
              <w:rPr>
                <w:rFonts w:ascii="Arial" w:eastAsia="Times New Roman" w:hAnsi="Arial" w:cs="Arial"/>
                <w:sz w:val="16"/>
                <w:szCs w:val="16"/>
              </w:rPr>
              <w:t>Τεχνικές</w:t>
            </w:r>
            <w:r w:rsidR="0035688F" w:rsidRPr="008B4E39">
              <w:rPr>
                <w:rFonts w:ascii="Arial" w:eastAsia="Times New Roman" w:hAnsi="Arial" w:cs="Arial"/>
                <w:sz w:val="16"/>
                <w:szCs w:val="16"/>
              </w:rPr>
              <w:t xml:space="preserve"> Πωλήσεων Επώνυμων Προϊόντων </w:t>
            </w:r>
          </w:p>
        </w:tc>
        <w:tc>
          <w:tcPr>
            <w:tcW w:w="1440" w:type="dxa"/>
            <w:tcBorders>
              <w:top w:val="single" w:sz="4" w:space="0" w:color="auto"/>
              <w:left w:val="single" w:sz="4" w:space="0" w:color="auto"/>
              <w:bottom w:val="single" w:sz="4" w:space="0" w:color="auto"/>
              <w:right w:val="single" w:sz="4" w:space="0" w:color="auto"/>
            </w:tcBorders>
            <w:hideMark/>
          </w:tcPr>
          <w:p w:rsidR="00FE0E56" w:rsidRPr="008D72F3" w:rsidRDefault="00FE0E56" w:rsidP="00161477">
            <w:pPr>
              <w:spacing w:after="60" w:line="360" w:lineRule="auto"/>
              <w:jc w:val="both"/>
              <w:rPr>
                <w:rFonts w:ascii="Arial" w:eastAsia="Times New Roman" w:hAnsi="Arial" w:cs="Arial"/>
                <w:sz w:val="14"/>
                <w:szCs w:val="14"/>
              </w:rPr>
            </w:pPr>
            <w:r w:rsidRPr="008D72F3">
              <w:rPr>
                <w:rFonts w:ascii="Arial" w:eastAsia="Times New Roman" w:hAnsi="Arial" w:cs="Arial"/>
                <w:sz w:val="16"/>
                <w:szCs w:val="16"/>
              </w:rPr>
              <w:t xml:space="preserve">Β. </w:t>
            </w:r>
            <w:r w:rsidRPr="008D72F3">
              <w:rPr>
                <w:rFonts w:ascii="Arial" w:eastAsia="Times New Roman" w:hAnsi="Arial" w:cs="Arial"/>
                <w:sz w:val="14"/>
                <w:szCs w:val="14"/>
              </w:rPr>
              <w:t>Σταθακόπουλος</w:t>
            </w:r>
          </w:p>
          <w:p w:rsidR="008B4E39" w:rsidRPr="008D72F3" w:rsidRDefault="008B4E39" w:rsidP="00161477">
            <w:pPr>
              <w:spacing w:after="60" w:line="360" w:lineRule="auto"/>
              <w:jc w:val="both"/>
              <w:rPr>
                <w:rFonts w:ascii="Arial" w:eastAsia="Times New Roman" w:hAnsi="Arial" w:cs="Arial"/>
                <w:b/>
                <w:sz w:val="16"/>
                <w:szCs w:val="16"/>
              </w:rPr>
            </w:pPr>
            <w:r w:rsidRPr="008B4E39">
              <w:rPr>
                <w:rFonts w:ascii="Arial" w:eastAsia="Times New Roman" w:hAnsi="Arial" w:cs="Arial"/>
                <w:sz w:val="16"/>
                <w:szCs w:val="16"/>
              </w:rPr>
              <w:t>(Μ &amp; Ε)</w:t>
            </w:r>
          </w:p>
        </w:tc>
      </w:tr>
      <w:tr w:rsidR="00FE0E56" w:rsidTr="001079CC">
        <w:tc>
          <w:tcPr>
            <w:tcW w:w="880" w:type="dxa"/>
            <w:tcBorders>
              <w:top w:val="single" w:sz="4" w:space="0" w:color="auto"/>
              <w:left w:val="single" w:sz="4" w:space="0" w:color="auto"/>
              <w:bottom w:val="single" w:sz="4" w:space="0" w:color="auto"/>
              <w:right w:val="single" w:sz="4" w:space="0" w:color="auto"/>
            </w:tcBorders>
          </w:tcPr>
          <w:p w:rsidR="00FE0E56" w:rsidRPr="008D72F3" w:rsidRDefault="00FE0E56" w:rsidP="00161477">
            <w:pPr>
              <w:spacing w:after="60" w:line="360" w:lineRule="auto"/>
              <w:jc w:val="center"/>
              <w:rPr>
                <w:rFonts w:ascii="Arial" w:eastAsia="Times New Roman" w:hAnsi="Arial" w:cs="Arial"/>
                <w:sz w:val="16"/>
                <w:szCs w:val="16"/>
              </w:rPr>
            </w:pPr>
            <w:r w:rsidRPr="008D72F3">
              <w:rPr>
                <w:rFonts w:ascii="Arial" w:eastAsia="Times New Roman" w:hAnsi="Arial" w:cs="Arial"/>
                <w:sz w:val="16"/>
                <w:szCs w:val="16"/>
              </w:rPr>
              <w:t>2525</w:t>
            </w:r>
          </w:p>
          <w:p w:rsidR="001079CC" w:rsidRPr="008D72F3" w:rsidRDefault="001079CC" w:rsidP="00161477">
            <w:pPr>
              <w:spacing w:after="60" w:line="360" w:lineRule="auto"/>
              <w:jc w:val="center"/>
              <w:rPr>
                <w:rFonts w:ascii="Arial" w:eastAsia="Times New Roman" w:hAnsi="Arial" w:cs="Arial"/>
                <w:sz w:val="16"/>
                <w:szCs w:val="16"/>
              </w:rPr>
            </w:pPr>
            <w:r w:rsidRPr="008D72F3">
              <w:rPr>
                <w:rFonts w:ascii="Arial" w:eastAsia="Times New Roman" w:hAnsi="Arial" w:cs="Arial"/>
                <w:sz w:val="16"/>
                <w:szCs w:val="16"/>
              </w:rPr>
              <w:t>Ε</w:t>
            </w:r>
          </w:p>
        </w:tc>
        <w:tc>
          <w:tcPr>
            <w:tcW w:w="2693"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Ρυθμιστικά Θέματα Εποπτείας και Λειτουργίας της Κεφαλαιαγοράς</w:t>
            </w:r>
            <w:r w:rsidR="001079CC" w:rsidRPr="006927B7">
              <w:rPr>
                <w:rFonts w:ascii="Arial" w:eastAsia="Times New Roman" w:hAnsi="Arial" w:cs="Arial"/>
                <w:sz w:val="16"/>
                <w:szCs w:val="16"/>
              </w:rPr>
              <w:t xml:space="preserve"> και Εταιρικής Διακυβέρνησης </w:t>
            </w:r>
          </w:p>
        </w:tc>
        <w:tc>
          <w:tcPr>
            <w:tcW w:w="1418"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Χ.Ταρνανίδου</w:t>
            </w:r>
          </w:p>
        </w:tc>
        <w:tc>
          <w:tcPr>
            <w:tcW w:w="708"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p>
        </w:tc>
        <w:tc>
          <w:tcPr>
            <w:tcW w:w="2723"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ind w:right="-134"/>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both"/>
              <w:rPr>
                <w:rFonts w:ascii="Arial" w:eastAsia="Times New Roman" w:hAnsi="Arial" w:cs="Arial"/>
                <w:b/>
                <w:sz w:val="16"/>
                <w:szCs w:val="16"/>
              </w:rPr>
            </w:pPr>
          </w:p>
        </w:tc>
      </w:tr>
    </w:tbl>
    <w:p w:rsidR="00FE0E56"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w:t>
      </w:r>
      <w:r w:rsidR="001079CC"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1079CC"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 όπου ΥΚ</w:t>
      </w:r>
      <w:r w:rsidR="001079CC"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p>
    <w:p w:rsidR="00FE0E56" w:rsidRPr="006927B7" w:rsidRDefault="00FE0E56" w:rsidP="00FE0E56">
      <w:pPr>
        <w:jc w:val="both"/>
        <w:rPr>
          <w:rFonts w:ascii="Times New Roman" w:eastAsia="Arial Unicode MS" w:hAnsi="Times New Roman"/>
          <w:sz w:val="24"/>
          <w:szCs w:val="24"/>
        </w:rPr>
      </w:pPr>
      <w:r w:rsidRPr="006927B7">
        <w:rPr>
          <w:rFonts w:ascii="Times New Roman" w:eastAsia="Arial Unicode MS" w:hAnsi="Times New Roman"/>
          <w:sz w:val="24"/>
          <w:szCs w:val="24"/>
        </w:rPr>
        <w:br w:type="page"/>
      </w:r>
    </w:p>
    <w:tbl>
      <w:tblPr>
        <w:tblW w:w="9862" w:type="dxa"/>
        <w:tblInd w:w="-34" w:type="dxa"/>
        <w:tblLayout w:type="fixed"/>
        <w:tblLook w:val="01E0" w:firstRow="1" w:lastRow="1" w:firstColumn="1" w:lastColumn="1" w:noHBand="0" w:noVBand="0"/>
      </w:tblPr>
      <w:tblGrid>
        <w:gridCol w:w="1135"/>
        <w:gridCol w:w="2296"/>
        <w:gridCol w:w="1418"/>
        <w:gridCol w:w="992"/>
        <w:gridCol w:w="2581"/>
        <w:gridCol w:w="1440"/>
      </w:tblGrid>
      <w:tr w:rsidR="00FE0E56" w:rsidTr="001079CC">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lastRenderedPageBreak/>
              <w:t xml:space="preserve">ΚΩΔ.  </w:t>
            </w:r>
          </w:p>
          <w:p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ΜΑΘ.</w:t>
            </w:r>
          </w:p>
        </w:tc>
        <w:tc>
          <w:tcPr>
            <w:tcW w:w="229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Ζ’ ΕΞΑΜΗΝΟ</w:t>
            </w:r>
          </w:p>
        </w:tc>
        <w:tc>
          <w:tcPr>
            <w:tcW w:w="141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ΔΙΔΑΣΚΩΝ</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 xml:space="preserve">ΚΩΔ.  </w:t>
            </w:r>
          </w:p>
          <w:p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ΜΑΘ.</w:t>
            </w:r>
          </w:p>
        </w:tc>
        <w:tc>
          <w:tcPr>
            <w:tcW w:w="258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Η’ ΕΞΑΜΗΝΟ</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ΔΙΔΑΣΚΩΝ</w:t>
            </w:r>
          </w:p>
        </w:tc>
      </w:tr>
      <w:tr w:rsidR="00FE0E56" w:rsidRPr="008B4E39" w:rsidTr="001079CC">
        <w:tc>
          <w:tcPr>
            <w:tcW w:w="1135"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2810</w:t>
            </w:r>
          </w:p>
          <w:p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Υ</w:t>
            </w:r>
          </w:p>
        </w:tc>
        <w:tc>
          <w:tcPr>
            <w:tcW w:w="2296"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Ανάλυση Λογιστικών </w:t>
            </w:r>
          </w:p>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Καταστάσεων</w:t>
            </w:r>
          </w:p>
        </w:tc>
        <w:tc>
          <w:tcPr>
            <w:tcW w:w="1418" w:type="dxa"/>
            <w:tcBorders>
              <w:top w:val="single" w:sz="4" w:space="0" w:color="auto"/>
              <w:left w:val="single" w:sz="4" w:space="0" w:color="auto"/>
              <w:bottom w:val="single" w:sz="4" w:space="0" w:color="auto"/>
              <w:right w:val="single" w:sz="4" w:space="0" w:color="auto"/>
            </w:tcBorders>
          </w:tcPr>
          <w:p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Κ.Καραμάνης</w:t>
            </w:r>
          </w:p>
          <w:p w:rsidR="00FE0E56" w:rsidRPr="006927B7" w:rsidRDefault="001A6E75"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(Α-Λ) </w:t>
            </w:r>
          </w:p>
          <w:p w:rsidR="00FE0E56" w:rsidRPr="006927B7" w:rsidRDefault="0035688F"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Β. Ναούμ </w:t>
            </w:r>
            <w:r w:rsidR="00DA075A" w:rsidRPr="006927B7">
              <w:rPr>
                <w:rFonts w:ascii="Arial" w:eastAsia="Times New Roman" w:hAnsi="Arial" w:cs="Arial"/>
                <w:sz w:val="16"/>
                <w:szCs w:val="16"/>
              </w:rPr>
              <w:t xml:space="preserve">(Μ-Ω) </w:t>
            </w:r>
            <w:r w:rsidR="00DA075A" w:rsidRPr="006927B7">
              <w:rPr>
                <w:rFonts w:ascii="Arial" w:eastAsia="Times New Roman" w:hAnsi="Arial" w:cs="Arial"/>
                <w:sz w:val="16"/>
                <w:szCs w:val="16"/>
                <w:u w:val="single"/>
              </w:rPr>
              <w:t>Φροντιστήρια:</w:t>
            </w:r>
          </w:p>
          <w:p w:rsidR="00FE0E56" w:rsidRDefault="00DA075A" w:rsidP="00161477">
            <w:pPr>
              <w:spacing w:after="60" w:line="360" w:lineRule="auto"/>
              <w:rPr>
                <w:rFonts w:ascii="Arial" w:eastAsia="Times New Roman" w:hAnsi="Arial" w:cs="Arial"/>
                <w:sz w:val="16"/>
                <w:szCs w:val="16"/>
              </w:rPr>
            </w:pPr>
            <w:r>
              <w:rPr>
                <w:rFonts w:ascii="Arial" w:eastAsia="Times New Roman" w:hAnsi="Arial" w:cs="Arial"/>
                <w:sz w:val="16"/>
                <w:szCs w:val="16"/>
              </w:rPr>
              <w:t>Κ.Κόχυλα</w:t>
            </w:r>
          </w:p>
        </w:tc>
        <w:tc>
          <w:tcPr>
            <w:tcW w:w="992"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2836</w:t>
            </w:r>
          </w:p>
          <w:p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ΥΚ</w:t>
            </w:r>
          </w:p>
        </w:tc>
        <w:tc>
          <w:tcPr>
            <w:tcW w:w="2581"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rPr>
                <w:rFonts w:ascii="Arial" w:eastAsia="Times New Roman" w:hAnsi="Arial" w:cs="Arial"/>
                <w:b/>
                <w:sz w:val="16"/>
                <w:szCs w:val="16"/>
              </w:rPr>
            </w:pPr>
            <w:r>
              <w:rPr>
                <w:rFonts w:ascii="Arial" w:eastAsia="Times New Roman" w:hAnsi="Arial" w:cs="Arial"/>
                <w:sz w:val="16"/>
                <w:szCs w:val="16"/>
              </w:rPr>
              <w:t xml:space="preserve">Στρατηγικό Ηλεκτρονικό Μάρκετινγκ  </w:t>
            </w:r>
          </w:p>
        </w:tc>
        <w:tc>
          <w:tcPr>
            <w:tcW w:w="1440" w:type="dxa"/>
            <w:tcBorders>
              <w:top w:val="single" w:sz="4" w:space="0" w:color="auto"/>
              <w:left w:val="single" w:sz="4" w:space="0" w:color="auto"/>
              <w:bottom w:val="single" w:sz="4" w:space="0" w:color="auto"/>
              <w:right w:val="single" w:sz="4" w:space="0" w:color="auto"/>
            </w:tcBorders>
          </w:tcPr>
          <w:p w:rsidR="00FE0E56"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Γ. Σιώμκος</w:t>
            </w:r>
          </w:p>
          <w:p w:rsidR="008B4E39" w:rsidRPr="008B4E39"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Π.Δ 407</w:t>
            </w:r>
          </w:p>
        </w:tc>
      </w:tr>
      <w:tr w:rsidR="00FE0E56" w:rsidRPr="00E13183" w:rsidTr="001079CC">
        <w:tc>
          <w:tcPr>
            <w:tcW w:w="1135" w:type="dxa"/>
            <w:tcBorders>
              <w:top w:val="single" w:sz="4" w:space="0" w:color="auto"/>
              <w:left w:val="single" w:sz="4" w:space="0" w:color="auto"/>
              <w:bottom w:val="single" w:sz="4" w:space="0" w:color="auto"/>
              <w:right w:val="single" w:sz="4" w:space="0" w:color="auto"/>
            </w:tcBorders>
          </w:tcPr>
          <w:p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2735</w:t>
            </w:r>
          </w:p>
          <w:p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ΥΚ</w:t>
            </w:r>
          </w:p>
        </w:tc>
        <w:tc>
          <w:tcPr>
            <w:tcW w:w="2296" w:type="dxa"/>
            <w:tcBorders>
              <w:top w:val="single" w:sz="4" w:space="0" w:color="auto"/>
              <w:left w:val="single" w:sz="4" w:space="0" w:color="auto"/>
              <w:bottom w:val="single" w:sz="4" w:space="0" w:color="auto"/>
              <w:right w:val="single" w:sz="4" w:space="0" w:color="auto"/>
            </w:tcBorders>
          </w:tcPr>
          <w:p w:rsidR="00FE0E56" w:rsidRPr="008B4E39" w:rsidRDefault="00FE0E56"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Στρατηγικός Σχεδιασμός Μάρκετινγκ</w:t>
            </w:r>
          </w:p>
        </w:tc>
        <w:tc>
          <w:tcPr>
            <w:tcW w:w="1418" w:type="dxa"/>
            <w:tcBorders>
              <w:top w:val="single" w:sz="4" w:space="0" w:color="auto"/>
              <w:left w:val="single" w:sz="4" w:space="0" w:color="auto"/>
              <w:bottom w:val="single" w:sz="4" w:space="0" w:color="auto"/>
              <w:right w:val="single" w:sz="4" w:space="0" w:color="auto"/>
            </w:tcBorders>
          </w:tcPr>
          <w:p w:rsidR="00FE0E56" w:rsidRPr="008B4E39" w:rsidRDefault="00DA075A"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Γ.Σιώμκος</w:t>
            </w:r>
          </w:p>
          <w:p w:rsidR="00FE0E56" w:rsidRPr="008B4E39" w:rsidRDefault="00FE0E56"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 xml:space="preserve"> </w:t>
            </w:r>
            <w:r w:rsidR="00E13183">
              <w:rPr>
                <w:rFonts w:ascii="Arial" w:eastAsia="Times New Roman" w:hAnsi="Arial" w:cs="Arial"/>
                <w:sz w:val="16"/>
                <w:szCs w:val="16"/>
              </w:rPr>
              <w:t>Αικ. Σταυριανέα</w:t>
            </w:r>
          </w:p>
          <w:p w:rsidR="00FE0E56" w:rsidRPr="008B4E39" w:rsidRDefault="00FE0E56" w:rsidP="00161477">
            <w:pPr>
              <w:spacing w:after="60" w:line="360" w:lineRule="auto"/>
              <w:rPr>
                <w:rFonts w:ascii="Arial" w:eastAsia="Times New Roman" w:hAnsi="Arial" w:cs="Arial"/>
                <w:sz w:val="16"/>
                <w:szCs w:val="16"/>
              </w:rPr>
            </w:pPr>
          </w:p>
          <w:p w:rsidR="00FE0E56" w:rsidRPr="008B4E39" w:rsidRDefault="00FE0E56" w:rsidP="00161477">
            <w:pPr>
              <w:spacing w:after="60" w:line="360" w:lineRule="auto"/>
              <w:rPr>
                <w:rFonts w:ascii="Arial" w:eastAsia="Times New Roman"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FE0E56"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5638</w:t>
            </w:r>
          </w:p>
          <w:p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ΥΚ</w:t>
            </w:r>
          </w:p>
        </w:tc>
        <w:tc>
          <w:tcPr>
            <w:tcW w:w="2581" w:type="dxa"/>
            <w:tcBorders>
              <w:top w:val="single" w:sz="4" w:space="0" w:color="auto"/>
              <w:left w:val="single" w:sz="4" w:space="0" w:color="auto"/>
              <w:bottom w:val="single" w:sz="4" w:space="0" w:color="auto"/>
              <w:right w:val="single" w:sz="4" w:space="0" w:color="auto"/>
            </w:tcBorders>
          </w:tcPr>
          <w:p w:rsidR="00FE0E56" w:rsidRPr="008B4E39" w:rsidRDefault="00FE0E56" w:rsidP="00161477">
            <w:pPr>
              <w:spacing w:after="60" w:line="360" w:lineRule="auto"/>
              <w:ind w:right="-134"/>
              <w:rPr>
                <w:rFonts w:ascii="Arial" w:eastAsia="Times New Roman" w:hAnsi="Arial" w:cs="Arial"/>
                <w:sz w:val="16"/>
                <w:szCs w:val="16"/>
              </w:rPr>
            </w:pPr>
            <w:r w:rsidRPr="008B4E39">
              <w:rPr>
                <w:rFonts w:ascii="Arial" w:eastAsia="Times New Roman" w:hAnsi="Arial" w:cs="Arial"/>
                <w:sz w:val="16"/>
                <w:szCs w:val="16"/>
              </w:rPr>
              <w:t xml:space="preserve">Διεθνές Μάρκετινγκ - </w:t>
            </w:r>
          </w:p>
        </w:tc>
        <w:tc>
          <w:tcPr>
            <w:tcW w:w="1440" w:type="dxa"/>
            <w:tcBorders>
              <w:top w:val="single" w:sz="4" w:space="0" w:color="auto"/>
              <w:left w:val="single" w:sz="4" w:space="0" w:color="auto"/>
              <w:bottom w:val="single" w:sz="4" w:space="0" w:color="auto"/>
              <w:right w:val="single" w:sz="4" w:space="0" w:color="auto"/>
            </w:tcBorders>
          </w:tcPr>
          <w:p w:rsidR="00FE0E56" w:rsidRPr="008B4E39" w:rsidRDefault="00FE0E56" w:rsidP="00161477">
            <w:pPr>
              <w:spacing w:after="60" w:line="360" w:lineRule="auto"/>
              <w:ind w:right="-108"/>
              <w:rPr>
                <w:rFonts w:ascii="Arial" w:eastAsia="Times New Roman" w:hAnsi="Arial" w:cs="Arial"/>
                <w:sz w:val="16"/>
                <w:szCs w:val="16"/>
              </w:rPr>
            </w:pPr>
            <w:r w:rsidRPr="008B4E39">
              <w:rPr>
                <w:rFonts w:ascii="Arial" w:eastAsia="Times New Roman" w:hAnsi="Arial" w:cs="Arial"/>
                <w:sz w:val="16"/>
                <w:szCs w:val="16"/>
              </w:rPr>
              <w:t>Δ. Σκαρμέας</w:t>
            </w:r>
          </w:p>
          <w:p w:rsidR="00DA075A" w:rsidRPr="008B4E39" w:rsidRDefault="00DA075A" w:rsidP="00161477">
            <w:pPr>
              <w:spacing w:after="60" w:line="360" w:lineRule="auto"/>
              <w:ind w:right="-108"/>
              <w:rPr>
                <w:rFonts w:ascii="Arial" w:eastAsia="Times New Roman" w:hAnsi="Arial" w:cs="Arial"/>
                <w:sz w:val="16"/>
                <w:szCs w:val="16"/>
              </w:rPr>
            </w:pPr>
            <w:r w:rsidRPr="008B4E39">
              <w:rPr>
                <w:rFonts w:ascii="Arial" w:eastAsia="Times New Roman" w:hAnsi="Arial" w:cs="Arial"/>
                <w:sz w:val="16"/>
                <w:szCs w:val="16"/>
              </w:rPr>
              <w:t>(Μ&amp;Ε)</w:t>
            </w:r>
          </w:p>
        </w:tc>
      </w:tr>
      <w:tr w:rsidR="00FE0E56" w:rsidRPr="00E13183" w:rsidTr="001079CC">
        <w:tc>
          <w:tcPr>
            <w:tcW w:w="1135" w:type="dxa"/>
            <w:tcBorders>
              <w:top w:val="single" w:sz="4" w:space="0" w:color="auto"/>
              <w:left w:val="single" w:sz="4" w:space="0" w:color="auto"/>
              <w:bottom w:val="single" w:sz="4" w:space="0" w:color="auto"/>
              <w:right w:val="single" w:sz="4" w:space="0" w:color="auto"/>
            </w:tcBorders>
          </w:tcPr>
          <w:p w:rsid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5637</w:t>
            </w:r>
          </w:p>
          <w:p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ΥΚ</w:t>
            </w:r>
          </w:p>
        </w:tc>
        <w:tc>
          <w:tcPr>
            <w:tcW w:w="2296" w:type="dxa"/>
            <w:tcBorders>
              <w:top w:val="single" w:sz="4" w:space="0" w:color="auto"/>
              <w:left w:val="single" w:sz="4" w:space="0" w:color="auto"/>
              <w:bottom w:val="single" w:sz="4" w:space="0" w:color="auto"/>
              <w:right w:val="single" w:sz="4" w:space="0" w:color="auto"/>
            </w:tcBorders>
          </w:tcPr>
          <w:p w:rsidR="00FE0E56" w:rsidRPr="00E13183" w:rsidRDefault="00FE0E56"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Μάρκετινγ</w:t>
            </w:r>
            <w:r w:rsidRPr="00E13183">
              <w:rPr>
                <w:rFonts w:ascii="Arial" w:eastAsia="Times New Roman" w:hAnsi="Arial" w:cs="Arial"/>
                <w:sz w:val="16"/>
                <w:szCs w:val="16"/>
              </w:rPr>
              <w:t xml:space="preserve">κ Υπηρεσιών </w:t>
            </w:r>
          </w:p>
        </w:tc>
        <w:tc>
          <w:tcPr>
            <w:tcW w:w="1418" w:type="dxa"/>
            <w:tcBorders>
              <w:top w:val="single" w:sz="4" w:space="0" w:color="auto"/>
              <w:left w:val="single" w:sz="4" w:space="0" w:color="auto"/>
              <w:bottom w:val="single" w:sz="4" w:space="0" w:color="auto"/>
              <w:right w:val="single" w:sz="4" w:space="0" w:color="auto"/>
            </w:tcBorders>
          </w:tcPr>
          <w:p w:rsidR="00FE0E56"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Νέος Επιστήμων</w:t>
            </w:r>
          </w:p>
          <w:p w:rsidR="008B4E39" w:rsidRPr="008B4E39"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(Μ &amp; Ε)</w:t>
            </w:r>
          </w:p>
        </w:tc>
        <w:tc>
          <w:tcPr>
            <w:tcW w:w="992" w:type="dxa"/>
            <w:tcBorders>
              <w:top w:val="single" w:sz="4" w:space="0" w:color="auto"/>
              <w:left w:val="single" w:sz="4" w:space="0" w:color="auto"/>
              <w:bottom w:val="single" w:sz="4" w:space="0" w:color="auto"/>
              <w:right w:val="single" w:sz="4" w:space="0" w:color="auto"/>
            </w:tcBorders>
          </w:tcPr>
          <w:p w:rsidR="00FE0E56" w:rsidRPr="00E13183" w:rsidRDefault="00FE0E56" w:rsidP="00161477">
            <w:pPr>
              <w:spacing w:after="60" w:line="360" w:lineRule="auto"/>
              <w:rPr>
                <w:rFonts w:ascii="Arial" w:eastAsia="Times New Roman" w:hAnsi="Arial" w:cs="Arial"/>
                <w:sz w:val="16"/>
                <w:szCs w:val="16"/>
              </w:rPr>
            </w:pPr>
          </w:p>
        </w:tc>
        <w:tc>
          <w:tcPr>
            <w:tcW w:w="2581" w:type="dxa"/>
            <w:tcBorders>
              <w:top w:val="single" w:sz="4" w:space="0" w:color="auto"/>
              <w:left w:val="single" w:sz="4" w:space="0" w:color="auto"/>
              <w:bottom w:val="single" w:sz="4" w:space="0" w:color="auto"/>
              <w:right w:val="single" w:sz="4" w:space="0" w:color="auto"/>
            </w:tcBorders>
          </w:tcPr>
          <w:p w:rsidR="00FE0E56" w:rsidRPr="00E13183" w:rsidRDefault="00FE0E56" w:rsidP="00161477">
            <w:pPr>
              <w:spacing w:after="60" w:line="360" w:lineRule="auto"/>
              <w:ind w:right="-134"/>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rsidR="00FE0E56" w:rsidRPr="00E13183" w:rsidRDefault="00FE0E56" w:rsidP="00161477">
            <w:pPr>
              <w:spacing w:after="60" w:line="360" w:lineRule="auto"/>
              <w:ind w:right="-108"/>
              <w:rPr>
                <w:rFonts w:ascii="Arial" w:eastAsia="Times New Roman" w:hAnsi="Arial" w:cs="Arial"/>
                <w:sz w:val="16"/>
                <w:szCs w:val="16"/>
              </w:rPr>
            </w:pPr>
          </w:p>
        </w:tc>
      </w:tr>
      <w:tr w:rsidR="00FE0E56" w:rsidRPr="00711A49" w:rsidTr="001079CC">
        <w:tc>
          <w:tcPr>
            <w:tcW w:w="1135" w:type="dxa"/>
            <w:tcBorders>
              <w:top w:val="single" w:sz="4" w:space="0" w:color="auto"/>
              <w:left w:val="single" w:sz="4" w:space="0" w:color="auto"/>
              <w:bottom w:val="single" w:sz="4" w:space="0" w:color="auto"/>
              <w:right w:val="single" w:sz="4" w:space="0" w:color="auto"/>
            </w:tcBorders>
          </w:tcPr>
          <w:p w:rsidR="00FE0E56" w:rsidRPr="00E13183" w:rsidRDefault="00FE0E56" w:rsidP="00711A49">
            <w:pPr>
              <w:spacing w:before="120" w:after="120" w:line="360" w:lineRule="auto"/>
              <w:jc w:val="center"/>
              <w:rPr>
                <w:rFonts w:ascii="Arial" w:eastAsia="Times New Roman" w:hAnsi="Arial" w:cs="Arial"/>
                <w:b/>
                <w:sz w:val="16"/>
                <w:szCs w:val="16"/>
              </w:rPr>
            </w:pPr>
          </w:p>
        </w:tc>
        <w:tc>
          <w:tcPr>
            <w:tcW w:w="2296" w:type="dxa"/>
            <w:tcBorders>
              <w:top w:val="single" w:sz="4" w:space="0" w:color="auto"/>
              <w:left w:val="single" w:sz="4" w:space="0" w:color="auto"/>
              <w:bottom w:val="single" w:sz="4" w:space="0" w:color="auto"/>
              <w:right w:val="single" w:sz="4" w:space="0" w:color="auto"/>
            </w:tcBorders>
          </w:tcPr>
          <w:p w:rsidR="00FE0E56" w:rsidRPr="001079CC" w:rsidRDefault="00FE0E56" w:rsidP="00711A49">
            <w:pPr>
              <w:spacing w:before="120" w:after="120" w:line="360" w:lineRule="auto"/>
              <w:jc w:val="center"/>
              <w:rPr>
                <w:rFonts w:ascii="Arial" w:eastAsia="Times New Roman" w:hAnsi="Arial" w:cs="Arial"/>
                <w:b/>
                <w:sz w:val="16"/>
                <w:szCs w:val="16"/>
              </w:rPr>
            </w:pPr>
            <w:r w:rsidRPr="00E13183">
              <w:rPr>
                <w:rFonts w:ascii="Arial" w:eastAsia="Times New Roman" w:hAnsi="Arial" w:cs="Arial"/>
                <w:b/>
                <w:sz w:val="16"/>
                <w:szCs w:val="16"/>
              </w:rPr>
              <w:t>ΕΠΙΛΟΓΕΣ ΚΑΤΕΥΘΥΝΣΗ</w:t>
            </w:r>
            <w:r>
              <w:rPr>
                <w:rFonts w:ascii="Arial" w:eastAsia="Times New Roman" w:hAnsi="Arial" w:cs="Arial"/>
                <w:b/>
                <w:sz w:val="16"/>
                <w:szCs w:val="16"/>
              </w:rPr>
              <w:t>Σ</w:t>
            </w:r>
          </w:p>
        </w:tc>
        <w:tc>
          <w:tcPr>
            <w:tcW w:w="1418" w:type="dxa"/>
            <w:tcBorders>
              <w:top w:val="single" w:sz="4" w:space="0" w:color="auto"/>
              <w:left w:val="single" w:sz="4" w:space="0" w:color="auto"/>
              <w:bottom w:val="single" w:sz="4" w:space="0" w:color="auto"/>
              <w:right w:val="single" w:sz="4" w:space="0" w:color="auto"/>
            </w:tcBorders>
          </w:tcPr>
          <w:p w:rsidR="00FE0E56" w:rsidRPr="001079CC" w:rsidRDefault="00FE0E56" w:rsidP="00711A49">
            <w:pPr>
              <w:spacing w:before="120" w:after="120" w:line="360" w:lineRule="auto"/>
              <w:jc w:val="center"/>
              <w:rPr>
                <w:rFonts w:ascii="Arial" w:eastAsia="Times New Roman"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E0E56" w:rsidRDefault="00FE0E56" w:rsidP="00711A49">
            <w:pPr>
              <w:spacing w:before="120" w:after="120" w:line="360" w:lineRule="auto"/>
              <w:jc w:val="center"/>
              <w:rPr>
                <w:rFonts w:ascii="Arial" w:eastAsia="Times New Roman" w:hAnsi="Arial" w:cs="Arial"/>
                <w:b/>
                <w:sz w:val="16"/>
                <w:szCs w:val="16"/>
              </w:rPr>
            </w:pPr>
          </w:p>
        </w:tc>
        <w:tc>
          <w:tcPr>
            <w:tcW w:w="2581" w:type="dxa"/>
            <w:tcBorders>
              <w:top w:val="single" w:sz="4" w:space="0" w:color="auto"/>
              <w:left w:val="single" w:sz="4" w:space="0" w:color="auto"/>
              <w:bottom w:val="single" w:sz="4" w:space="0" w:color="auto"/>
              <w:right w:val="single" w:sz="4" w:space="0" w:color="auto"/>
            </w:tcBorders>
          </w:tcPr>
          <w:p w:rsidR="00FE0E56" w:rsidRPr="001079CC" w:rsidRDefault="00FE0E56" w:rsidP="00711A49">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440" w:type="dxa"/>
            <w:tcBorders>
              <w:top w:val="single" w:sz="4" w:space="0" w:color="auto"/>
              <w:left w:val="single" w:sz="4" w:space="0" w:color="auto"/>
              <w:bottom w:val="single" w:sz="4" w:space="0" w:color="auto"/>
              <w:right w:val="single" w:sz="4" w:space="0" w:color="auto"/>
            </w:tcBorders>
          </w:tcPr>
          <w:p w:rsidR="00FE0E56" w:rsidRDefault="00FE0E56" w:rsidP="00711A49">
            <w:pPr>
              <w:spacing w:before="120" w:after="120" w:line="360" w:lineRule="auto"/>
              <w:jc w:val="center"/>
              <w:rPr>
                <w:rFonts w:ascii="Arial" w:eastAsia="Times New Roman" w:hAnsi="Arial" w:cs="Arial"/>
                <w:b/>
                <w:sz w:val="16"/>
                <w:szCs w:val="16"/>
              </w:rPr>
            </w:pPr>
          </w:p>
        </w:tc>
      </w:tr>
      <w:tr w:rsidR="00FE0E56" w:rsidTr="001079CC">
        <w:tc>
          <w:tcPr>
            <w:tcW w:w="1135"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5627</w:t>
            </w:r>
          </w:p>
          <w:p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96" w:type="dxa"/>
            <w:tcBorders>
              <w:top w:val="single" w:sz="4" w:space="0" w:color="auto"/>
              <w:left w:val="single" w:sz="4" w:space="0" w:color="auto"/>
              <w:bottom w:val="single" w:sz="4" w:space="0" w:color="auto"/>
              <w:right w:val="single" w:sz="4" w:space="0" w:color="auto"/>
            </w:tcBorders>
          </w:tcPr>
          <w:p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Βιομηχανικό (B2B</w:t>
            </w:r>
            <w:r w:rsidR="00DA075A" w:rsidRPr="00062B64">
              <w:rPr>
                <w:rFonts w:ascii="Arial" w:eastAsia="Times New Roman" w:hAnsi="Arial" w:cs="Arial"/>
                <w:sz w:val="16"/>
                <w:szCs w:val="16"/>
              </w:rPr>
              <w:t xml:space="preserve">) Μάρκετινγκ </w:t>
            </w:r>
          </w:p>
        </w:tc>
        <w:tc>
          <w:tcPr>
            <w:tcW w:w="1418" w:type="dxa"/>
            <w:tcBorders>
              <w:top w:val="single" w:sz="4" w:space="0" w:color="auto"/>
              <w:left w:val="single" w:sz="4" w:space="0" w:color="auto"/>
              <w:bottom w:val="single" w:sz="4" w:space="0" w:color="auto"/>
              <w:right w:val="single" w:sz="4" w:space="0" w:color="auto"/>
            </w:tcBorders>
            <w:hideMark/>
          </w:tcPr>
          <w:p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Κ. Ήντουνας</w:t>
            </w:r>
          </w:p>
          <w:p w:rsidR="00FE0E56" w:rsidRPr="00DA075A" w:rsidRDefault="00DA075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Μ &amp; Ε</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2834</w:t>
            </w:r>
          </w:p>
          <w:p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581" w:type="dxa"/>
            <w:tcBorders>
              <w:top w:val="single" w:sz="4" w:space="0" w:color="auto"/>
              <w:left w:val="single" w:sz="4" w:space="0" w:color="auto"/>
              <w:bottom w:val="single" w:sz="4" w:space="0" w:color="auto"/>
              <w:right w:val="single" w:sz="4" w:space="0" w:color="auto"/>
            </w:tcBorders>
            <w:hideMark/>
          </w:tcPr>
          <w:p w:rsidR="00FE0E56" w:rsidRPr="00DA075A" w:rsidRDefault="00FE0E56" w:rsidP="00161477">
            <w:pPr>
              <w:spacing w:after="60" w:line="360" w:lineRule="auto"/>
              <w:ind w:left="-108"/>
              <w:jc w:val="both"/>
              <w:rPr>
                <w:rFonts w:ascii="Arial" w:eastAsia="Times New Roman" w:hAnsi="Arial" w:cs="Arial"/>
                <w:sz w:val="16"/>
                <w:szCs w:val="16"/>
              </w:rPr>
            </w:pPr>
            <w:r w:rsidRPr="00DA075A">
              <w:rPr>
                <w:rFonts w:ascii="Arial" w:eastAsia="Times New Roman" w:hAnsi="Arial" w:cs="Arial"/>
                <w:sz w:val="16"/>
                <w:szCs w:val="16"/>
              </w:rPr>
              <w:t xml:space="preserve">  Μάρκετινγκ Προϊόντων Υψηλής</w:t>
            </w:r>
          </w:p>
          <w:p w:rsidR="00FE0E56" w:rsidRPr="00DA075A" w:rsidRDefault="00DA075A" w:rsidP="00161477">
            <w:pPr>
              <w:spacing w:after="60" w:line="360" w:lineRule="auto"/>
              <w:ind w:left="-108"/>
              <w:jc w:val="both"/>
              <w:rPr>
                <w:rFonts w:ascii="Arial" w:eastAsia="Times New Roman" w:hAnsi="Arial" w:cs="Arial"/>
                <w:sz w:val="16"/>
                <w:szCs w:val="16"/>
              </w:rPr>
            </w:pPr>
            <w:r>
              <w:rPr>
                <w:rFonts w:ascii="Arial" w:eastAsia="Times New Roman" w:hAnsi="Arial" w:cs="Arial"/>
                <w:sz w:val="16"/>
                <w:szCs w:val="16"/>
              </w:rPr>
              <w:t xml:space="preserve">  Τεχνολογίας</w:t>
            </w:r>
          </w:p>
        </w:tc>
        <w:tc>
          <w:tcPr>
            <w:tcW w:w="1440" w:type="dxa"/>
            <w:tcBorders>
              <w:top w:val="single" w:sz="4" w:space="0" w:color="auto"/>
              <w:left w:val="single" w:sz="4" w:space="0" w:color="auto"/>
              <w:bottom w:val="single" w:sz="4" w:space="0" w:color="auto"/>
              <w:right w:val="single" w:sz="4" w:space="0" w:color="auto"/>
            </w:tcBorders>
          </w:tcPr>
          <w:p w:rsidR="00FE0E56" w:rsidRPr="00DA075A" w:rsidRDefault="0035688F" w:rsidP="00161477">
            <w:pPr>
              <w:spacing w:after="60" w:line="360" w:lineRule="auto"/>
              <w:rPr>
                <w:rFonts w:ascii="Arial" w:eastAsia="Times New Roman" w:hAnsi="Arial" w:cs="Arial"/>
                <w:sz w:val="16"/>
                <w:szCs w:val="16"/>
              </w:rPr>
            </w:pPr>
            <w:r>
              <w:rPr>
                <w:rFonts w:ascii="Arial" w:eastAsia="Times New Roman" w:hAnsi="Arial" w:cs="Arial"/>
                <w:sz w:val="16"/>
                <w:szCs w:val="16"/>
              </w:rPr>
              <w:t>Χ. Πατσιούρας</w:t>
            </w:r>
          </w:p>
        </w:tc>
      </w:tr>
      <w:tr w:rsidR="00FE0E56" w:rsidTr="001079CC">
        <w:tc>
          <w:tcPr>
            <w:tcW w:w="1135"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7117</w:t>
            </w:r>
          </w:p>
          <w:p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96" w:type="dxa"/>
            <w:tcBorders>
              <w:top w:val="single" w:sz="4" w:space="0" w:color="auto"/>
              <w:left w:val="single" w:sz="4" w:space="0" w:color="auto"/>
              <w:bottom w:val="single" w:sz="4" w:space="0" w:color="auto"/>
              <w:right w:val="single" w:sz="4" w:space="0" w:color="auto"/>
            </w:tcBorders>
          </w:tcPr>
          <w:p w:rsidR="00FE0E56" w:rsidRPr="00DA075A" w:rsidRDefault="00DA075A" w:rsidP="00161477">
            <w:pPr>
              <w:spacing w:after="60" w:line="360" w:lineRule="auto"/>
              <w:rPr>
                <w:rFonts w:ascii="Arial" w:eastAsia="Times New Roman" w:hAnsi="Arial" w:cs="Arial"/>
                <w:sz w:val="16"/>
                <w:szCs w:val="16"/>
              </w:rPr>
            </w:pPr>
            <w:r>
              <w:rPr>
                <w:rFonts w:ascii="Arial" w:eastAsia="Times New Roman" w:hAnsi="Arial" w:cs="Arial"/>
                <w:sz w:val="16"/>
                <w:szCs w:val="16"/>
              </w:rPr>
              <w:t>Διεθνή Λογιστικά Πρότυπα</w:t>
            </w:r>
          </w:p>
        </w:tc>
        <w:tc>
          <w:tcPr>
            <w:tcW w:w="1418" w:type="dxa"/>
            <w:tcBorders>
              <w:top w:val="single" w:sz="4" w:space="0" w:color="auto"/>
              <w:left w:val="single" w:sz="4" w:space="0" w:color="auto"/>
              <w:bottom w:val="single" w:sz="4" w:space="0" w:color="auto"/>
              <w:right w:val="single" w:sz="4" w:space="0" w:color="auto"/>
            </w:tcBorders>
          </w:tcPr>
          <w:p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Δ.Γκίκας</w:t>
            </w:r>
          </w:p>
          <w:p w:rsidR="00FE0E56" w:rsidRPr="00DA075A" w:rsidRDefault="00DA075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 xml:space="preserve">ΛΟΧΡΗ </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5648</w:t>
            </w:r>
          </w:p>
          <w:p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581" w:type="dxa"/>
            <w:tcBorders>
              <w:top w:val="single" w:sz="4" w:space="0" w:color="auto"/>
              <w:left w:val="single" w:sz="4" w:space="0" w:color="auto"/>
              <w:bottom w:val="single" w:sz="4" w:space="0" w:color="auto"/>
              <w:right w:val="single" w:sz="4" w:space="0" w:color="auto"/>
            </w:tcBorders>
          </w:tcPr>
          <w:p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Δίκτυα Διανομής &amp; Logistics</w:t>
            </w:r>
          </w:p>
        </w:tc>
        <w:tc>
          <w:tcPr>
            <w:tcW w:w="1440" w:type="dxa"/>
            <w:tcBorders>
              <w:top w:val="single" w:sz="4" w:space="0" w:color="auto"/>
              <w:left w:val="single" w:sz="4" w:space="0" w:color="auto"/>
              <w:bottom w:val="single" w:sz="4" w:space="0" w:color="auto"/>
              <w:right w:val="single" w:sz="4" w:space="0" w:color="auto"/>
            </w:tcBorders>
          </w:tcPr>
          <w:p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Δ. Σκαρμέας</w:t>
            </w:r>
          </w:p>
          <w:p w:rsidR="00FE0E56" w:rsidRPr="00DA075A" w:rsidRDefault="00DA075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Μ&amp;Ε</w:t>
            </w:r>
            <w:r>
              <w:rPr>
                <w:rFonts w:ascii="Arial" w:eastAsia="Times New Roman" w:hAnsi="Arial" w:cs="Arial"/>
                <w:sz w:val="16"/>
                <w:szCs w:val="16"/>
              </w:rPr>
              <w:t>)</w:t>
            </w:r>
          </w:p>
        </w:tc>
      </w:tr>
    </w:tbl>
    <w:p w:rsidR="001079CC" w:rsidRPr="006927B7" w:rsidRDefault="001079CC" w:rsidP="001079CC">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 υποχρεωτικό , όπου ΥΚ, υποχρεωτικό κατεύθυνσης.</w:t>
      </w:r>
    </w:p>
    <w:p w:rsidR="00FE0E56" w:rsidRPr="006927B7" w:rsidRDefault="00FE0E56" w:rsidP="00D66191">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Pr="006927B7">
        <w:rPr>
          <w:rFonts w:ascii="Arial" w:eastAsia="Times New Roman" w:hAnsi="Arial" w:cs="Arial"/>
          <w:b/>
        </w:rPr>
        <w:lastRenderedPageBreak/>
        <w:t>ΛΙΣΤΑ ΜΑΘΗΜΑΤΩΝ ΕΥΡΥΤΕΡΗΣ ΕΠΙΛΟΓΗΣ</w:t>
      </w:r>
    </w:p>
    <w:p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ΜΕΓΙΣΤΟΣ ΑΡΙΘΜΟΣ ΧΕΙΜΕΡΙΝΩΝ ΚΑΙ ΕΑΡΙΝΩΝ ΕΠΙΛΟΓΩΝ:  3</w:t>
      </w:r>
    </w:p>
    <w:tbl>
      <w:tblPr>
        <w:tblW w:w="10042" w:type="dxa"/>
        <w:tblInd w:w="-34" w:type="dxa"/>
        <w:tblLayout w:type="fixed"/>
        <w:tblLook w:val="01E0" w:firstRow="1" w:lastRow="1" w:firstColumn="1" w:lastColumn="1" w:noHBand="0" w:noVBand="0"/>
      </w:tblPr>
      <w:tblGrid>
        <w:gridCol w:w="1560"/>
        <w:gridCol w:w="1730"/>
        <w:gridCol w:w="1559"/>
        <w:gridCol w:w="709"/>
        <w:gridCol w:w="2864"/>
        <w:gridCol w:w="1620"/>
      </w:tblGrid>
      <w:tr w:rsidR="00FE0E56" w:rsidTr="00966D28">
        <w:tc>
          <w:tcPr>
            <w:tcW w:w="1560"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 xml:space="preserve">ΚΩΔ.  </w:t>
            </w:r>
          </w:p>
          <w:p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ΜΑΘ.</w:t>
            </w:r>
          </w:p>
        </w:tc>
        <w:tc>
          <w:tcPr>
            <w:tcW w:w="1730"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ΧΕΙΜΕΡΙΝΑ ΜΑΘΗΜΑΤΑ</w:t>
            </w:r>
          </w:p>
        </w:tc>
        <w:tc>
          <w:tcPr>
            <w:tcW w:w="1559"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ΔΙΔΑΣΚΩΝ</w:t>
            </w:r>
          </w:p>
        </w:tc>
        <w:tc>
          <w:tcPr>
            <w:tcW w:w="709"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 xml:space="preserve">ΚΩΔ.  </w:t>
            </w:r>
          </w:p>
          <w:p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ΜΑΘ.</w:t>
            </w:r>
          </w:p>
        </w:tc>
        <w:tc>
          <w:tcPr>
            <w:tcW w:w="2864"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ΕΑΡΙΝΑ ΜΑΘΗΜΑΤΑ</w:t>
            </w:r>
          </w:p>
        </w:tc>
        <w:tc>
          <w:tcPr>
            <w:tcW w:w="1620"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ΔΙΔΑΣΚΩΝ</w:t>
            </w:r>
          </w:p>
          <w:p w:rsidR="00FE0E56" w:rsidRPr="00DA075A" w:rsidRDefault="00FE0E56" w:rsidP="00DA075A">
            <w:pPr>
              <w:spacing w:line="360" w:lineRule="auto"/>
              <w:jc w:val="center"/>
              <w:rPr>
                <w:rFonts w:ascii="Arial" w:eastAsia="Times New Roman" w:hAnsi="Arial" w:cs="Arial"/>
                <w:b/>
                <w:color w:val="FFFFFF" w:themeColor="background1"/>
                <w:sz w:val="18"/>
                <w:szCs w:val="18"/>
              </w:rPr>
            </w:pPr>
          </w:p>
        </w:tc>
      </w:tr>
      <w:tr w:rsidR="00FE0E56" w:rsidTr="00966D28">
        <w:tc>
          <w:tcPr>
            <w:tcW w:w="156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2301</w:t>
            </w:r>
          </w:p>
        </w:tc>
        <w:tc>
          <w:tcPr>
            <w:tcW w:w="173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Διεθνείς Οικονομικές Σχέσεις</w:t>
            </w:r>
          </w:p>
        </w:tc>
        <w:tc>
          <w:tcPr>
            <w:tcW w:w="1559"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Γ.Βάμβουκας</w:t>
            </w:r>
          </w:p>
        </w:tc>
        <w:tc>
          <w:tcPr>
            <w:tcW w:w="709"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2406</w:t>
            </w:r>
          </w:p>
        </w:tc>
        <w:tc>
          <w:tcPr>
            <w:tcW w:w="2864"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Εργατικό Δίκαιο</w:t>
            </w:r>
          </w:p>
        </w:tc>
        <w:tc>
          <w:tcPr>
            <w:tcW w:w="162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Αθ. Κουλορίδας</w:t>
            </w:r>
          </w:p>
        </w:tc>
      </w:tr>
      <w:tr w:rsidR="00FE0E56" w:rsidTr="00966D28">
        <w:trPr>
          <w:trHeight w:val="850"/>
        </w:trPr>
        <w:tc>
          <w:tcPr>
            <w:tcW w:w="156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2325</w:t>
            </w:r>
          </w:p>
        </w:tc>
        <w:tc>
          <w:tcPr>
            <w:tcW w:w="173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Πρακτική Άσκηση Φοιτητών</w:t>
            </w:r>
          </w:p>
        </w:tc>
        <w:tc>
          <w:tcPr>
            <w:tcW w:w="1559"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Δ.Μανωλόπουλος</w:t>
            </w:r>
          </w:p>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Α. </w:t>
            </w:r>
            <w:r w:rsidRPr="00B72230">
              <w:rPr>
                <w:rFonts w:ascii="Arial" w:eastAsia="Times New Roman" w:hAnsi="Arial" w:cs="Arial"/>
                <w:sz w:val="14"/>
                <w:szCs w:val="14"/>
              </w:rPr>
              <w:t>Παπαλεξανδρής</w:t>
            </w:r>
          </w:p>
        </w:tc>
        <w:tc>
          <w:tcPr>
            <w:tcW w:w="709"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2444</w:t>
            </w:r>
          </w:p>
        </w:tc>
        <w:tc>
          <w:tcPr>
            <w:tcW w:w="2864"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Πρακτική Άσκηση Φοιτητών</w:t>
            </w:r>
          </w:p>
        </w:tc>
        <w:tc>
          <w:tcPr>
            <w:tcW w:w="162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Δ.Μανωλόπουλος</w:t>
            </w:r>
          </w:p>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Α.Παπαλεξανδρής</w:t>
            </w:r>
          </w:p>
        </w:tc>
      </w:tr>
      <w:tr w:rsidR="00FE0E56" w:rsidTr="00966D28">
        <w:tc>
          <w:tcPr>
            <w:tcW w:w="1560"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2329</w:t>
            </w:r>
          </w:p>
        </w:tc>
        <w:tc>
          <w:tcPr>
            <w:tcW w:w="1730"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Χρηματοοικονομικό Δίκαιο </w:t>
            </w:r>
          </w:p>
        </w:tc>
        <w:tc>
          <w:tcPr>
            <w:tcW w:w="1559"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Α. Κουλορίδας </w:t>
            </w:r>
          </w:p>
        </w:tc>
        <w:tc>
          <w:tcPr>
            <w:tcW w:w="709"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2321</w:t>
            </w:r>
          </w:p>
        </w:tc>
        <w:tc>
          <w:tcPr>
            <w:tcW w:w="2864" w:type="dxa"/>
            <w:tcBorders>
              <w:top w:val="single" w:sz="4" w:space="0" w:color="auto"/>
              <w:left w:val="single" w:sz="4" w:space="0" w:color="auto"/>
              <w:bottom w:val="single" w:sz="4" w:space="0" w:color="auto"/>
              <w:right w:val="single" w:sz="4" w:space="0" w:color="auto"/>
            </w:tcBorders>
            <w:hideMark/>
          </w:tcPr>
          <w:p w:rsidR="00FE0E56" w:rsidRPr="006927B7" w:rsidRDefault="00FE0E56" w:rsidP="00D66191">
            <w:pPr>
              <w:spacing w:beforeLines="60" w:before="144" w:afterLines="60" w:after="144" w:line="360" w:lineRule="auto"/>
              <w:rPr>
                <w:rFonts w:ascii="Arial" w:eastAsia="Times New Roman" w:hAnsi="Arial" w:cs="Arial"/>
                <w:sz w:val="16"/>
                <w:szCs w:val="16"/>
              </w:rPr>
            </w:pPr>
            <w:r w:rsidRPr="006927B7">
              <w:rPr>
                <w:rFonts w:ascii="Arial" w:eastAsia="Times New Roman" w:hAnsi="Arial" w:cs="Arial"/>
                <w:sz w:val="16"/>
                <w:szCs w:val="16"/>
              </w:rPr>
              <w:t>Διάρθρωση και Προβλήματα της Ελληνικής Οικονομιίας</w:t>
            </w:r>
          </w:p>
        </w:tc>
        <w:tc>
          <w:tcPr>
            <w:tcW w:w="1620"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Γ.Βάμβουκας </w:t>
            </w:r>
          </w:p>
        </w:tc>
      </w:tr>
      <w:tr w:rsidR="00FE0E56" w:rsidTr="00966D28">
        <w:tc>
          <w:tcPr>
            <w:tcW w:w="156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1193</w:t>
            </w:r>
          </w:p>
        </w:tc>
        <w:tc>
          <w:tcPr>
            <w:tcW w:w="173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Αρχές Κοινωνιολογίας</w:t>
            </w:r>
          </w:p>
        </w:tc>
        <w:tc>
          <w:tcPr>
            <w:tcW w:w="1559" w:type="dxa"/>
            <w:tcBorders>
              <w:top w:val="single" w:sz="4" w:space="0" w:color="auto"/>
              <w:left w:val="single" w:sz="4" w:space="0" w:color="auto"/>
              <w:bottom w:val="single" w:sz="4" w:space="0" w:color="auto"/>
              <w:right w:val="single" w:sz="4" w:space="0" w:color="auto"/>
            </w:tcBorders>
          </w:tcPr>
          <w:p w:rsidR="00A45742" w:rsidRPr="008B4E39" w:rsidRDefault="00A45742" w:rsidP="00D66191">
            <w:pPr>
              <w:spacing w:beforeLines="60" w:before="144" w:afterLines="60" w:after="144" w:line="360" w:lineRule="auto"/>
              <w:rPr>
                <w:rFonts w:ascii="Arial" w:eastAsia="Times New Roman" w:hAnsi="Arial" w:cs="Arial"/>
                <w:sz w:val="16"/>
                <w:szCs w:val="16"/>
              </w:rPr>
            </w:pPr>
            <w:r w:rsidRPr="008B4E39">
              <w:rPr>
                <w:rFonts w:ascii="Arial" w:eastAsia="Times New Roman" w:hAnsi="Arial" w:cs="Arial"/>
                <w:sz w:val="16"/>
                <w:szCs w:val="16"/>
              </w:rPr>
              <w:t>Π.Δ. 407</w:t>
            </w:r>
          </w:p>
          <w:p w:rsidR="00FE0E56" w:rsidRPr="008B4E39" w:rsidRDefault="00D87269" w:rsidP="00A45742">
            <w:pPr>
              <w:spacing w:beforeLines="60" w:before="144" w:afterLines="60" w:after="144" w:line="360" w:lineRule="auto"/>
              <w:rPr>
                <w:rFonts w:ascii="Arial" w:eastAsia="Times New Roman" w:hAnsi="Arial" w:cs="Arial"/>
                <w:sz w:val="16"/>
                <w:szCs w:val="16"/>
              </w:rPr>
            </w:pPr>
            <w:r w:rsidRPr="008B4E39">
              <w:rPr>
                <w:rFonts w:ascii="Arial" w:eastAsia="Times New Roman" w:hAnsi="Arial" w:cs="Arial"/>
                <w:sz w:val="16"/>
                <w:szCs w:val="16"/>
              </w:rPr>
              <w:t>(</w:t>
            </w:r>
            <w:r w:rsidR="00FE0E56" w:rsidRPr="008B4E39">
              <w:rPr>
                <w:rFonts w:ascii="Arial" w:eastAsia="Times New Roman" w:hAnsi="Arial" w:cs="Arial"/>
                <w:sz w:val="16"/>
                <w:szCs w:val="16"/>
              </w:rPr>
              <w:t>ΟΙΚΟΝΟΜΙΚΟ</w:t>
            </w:r>
            <w:r w:rsidRPr="008B4E39">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2464</w:t>
            </w:r>
          </w:p>
        </w:tc>
        <w:tc>
          <w:tcPr>
            <w:tcW w:w="2864"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Κοινωνική Επιχειρηματικότητα </w:t>
            </w:r>
          </w:p>
        </w:tc>
        <w:tc>
          <w:tcPr>
            <w:tcW w:w="1620" w:type="dxa"/>
            <w:tcBorders>
              <w:top w:val="single" w:sz="4" w:space="0" w:color="auto"/>
              <w:left w:val="single" w:sz="4" w:space="0" w:color="auto"/>
              <w:bottom w:val="single" w:sz="4" w:space="0" w:color="auto"/>
              <w:right w:val="single" w:sz="4" w:space="0" w:color="auto"/>
            </w:tcBorders>
            <w:hideMark/>
          </w:tcPr>
          <w:p w:rsidR="00FE0E56" w:rsidRPr="00DA075A" w:rsidRDefault="00DF0AC4" w:rsidP="00D66191">
            <w:pPr>
              <w:spacing w:beforeLines="60" w:before="144" w:afterLines="60" w:after="144" w:line="360" w:lineRule="auto"/>
              <w:rPr>
                <w:rFonts w:ascii="Arial" w:eastAsia="Times New Roman" w:hAnsi="Arial" w:cs="Arial"/>
                <w:sz w:val="16"/>
                <w:szCs w:val="16"/>
              </w:rPr>
            </w:pPr>
            <w:r>
              <w:rPr>
                <w:rFonts w:ascii="Arial" w:eastAsia="Times New Roman" w:hAnsi="Arial" w:cs="Arial"/>
                <w:sz w:val="16"/>
                <w:szCs w:val="16"/>
              </w:rPr>
              <w:t>Ε.</w:t>
            </w:r>
            <w:r w:rsidR="00FE0E56" w:rsidRPr="00DA075A">
              <w:rPr>
                <w:rFonts w:ascii="Arial" w:eastAsia="Times New Roman" w:hAnsi="Arial" w:cs="Arial"/>
                <w:sz w:val="16"/>
                <w:szCs w:val="16"/>
              </w:rPr>
              <w:t>Σαλαβού</w:t>
            </w:r>
          </w:p>
        </w:tc>
      </w:tr>
      <w:tr w:rsidR="00FE0E56" w:rsidTr="00966D28">
        <w:tc>
          <w:tcPr>
            <w:tcW w:w="156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2606</w:t>
            </w:r>
          </w:p>
        </w:tc>
        <w:tc>
          <w:tcPr>
            <w:tcW w:w="2864" w:type="dxa"/>
            <w:tcBorders>
              <w:top w:val="single" w:sz="4" w:space="0" w:color="auto"/>
              <w:left w:val="single" w:sz="4" w:space="0" w:color="auto"/>
              <w:bottom w:val="single" w:sz="4" w:space="0" w:color="auto"/>
              <w:right w:val="single" w:sz="4" w:space="0" w:color="auto"/>
            </w:tcBorders>
            <w:hideMark/>
          </w:tcPr>
          <w:p w:rsidR="00FE0E56" w:rsidRPr="006927B7" w:rsidRDefault="00FE0E56" w:rsidP="00D66191">
            <w:pPr>
              <w:spacing w:beforeLines="60" w:before="144" w:afterLines="60" w:after="144" w:line="360" w:lineRule="auto"/>
              <w:rPr>
                <w:rFonts w:ascii="Arial" w:eastAsia="Times New Roman" w:hAnsi="Arial" w:cs="Arial"/>
                <w:sz w:val="16"/>
                <w:szCs w:val="16"/>
              </w:rPr>
            </w:pPr>
            <w:r w:rsidRPr="006927B7">
              <w:rPr>
                <w:rFonts w:ascii="Arial" w:eastAsia="Times New Roman" w:hAnsi="Arial" w:cs="Arial"/>
                <w:sz w:val="16"/>
                <w:szCs w:val="16"/>
              </w:rPr>
              <w:t xml:space="preserve">Ειδικά Θέματα Διοίκησης Παραγωγής και Υπηρεσιών – Ε </w:t>
            </w:r>
          </w:p>
        </w:tc>
        <w:tc>
          <w:tcPr>
            <w:tcW w:w="1620"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Π. Μανιάτης</w:t>
            </w:r>
          </w:p>
        </w:tc>
      </w:tr>
      <w:tr w:rsidR="00FE0E56" w:rsidTr="00966D28">
        <w:tc>
          <w:tcPr>
            <w:tcW w:w="156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2468</w:t>
            </w:r>
          </w:p>
        </w:tc>
        <w:tc>
          <w:tcPr>
            <w:tcW w:w="2864"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Δίκαιο Ανταγωνισμού</w:t>
            </w:r>
          </w:p>
        </w:tc>
        <w:tc>
          <w:tcPr>
            <w:tcW w:w="1620" w:type="dxa"/>
            <w:tcBorders>
              <w:top w:val="single" w:sz="4" w:space="0" w:color="auto"/>
              <w:left w:val="single" w:sz="4" w:space="0" w:color="auto"/>
              <w:bottom w:val="single" w:sz="4" w:space="0" w:color="auto"/>
              <w:right w:val="single" w:sz="4" w:space="0" w:color="auto"/>
            </w:tcBorders>
            <w:hideMark/>
          </w:tcPr>
          <w:p w:rsidR="00FE0E56" w:rsidRPr="00DA075A" w:rsidRDefault="00DF0AC4" w:rsidP="00D66191">
            <w:pPr>
              <w:spacing w:beforeLines="60" w:before="144" w:afterLines="60" w:after="144" w:line="360" w:lineRule="auto"/>
              <w:rPr>
                <w:rFonts w:ascii="Arial" w:eastAsia="Times New Roman" w:hAnsi="Arial" w:cs="Arial"/>
                <w:sz w:val="16"/>
                <w:szCs w:val="16"/>
              </w:rPr>
            </w:pPr>
            <w:r>
              <w:rPr>
                <w:rFonts w:ascii="Arial" w:eastAsia="Times New Roman" w:hAnsi="Arial" w:cs="Arial"/>
                <w:sz w:val="16"/>
                <w:szCs w:val="16"/>
              </w:rPr>
              <w:t xml:space="preserve">Εμμ. </w:t>
            </w:r>
            <w:r w:rsidR="00FE0E56" w:rsidRPr="00DA075A">
              <w:rPr>
                <w:rFonts w:ascii="Arial" w:eastAsia="Times New Roman" w:hAnsi="Arial" w:cs="Arial"/>
                <w:sz w:val="16"/>
                <w:szCs w:val="16"/>
              </w:rPr>
              <w:t>Τρούλη</w:t>
            </w:r>
          </w:p>
        </w:tc>
      </w:tr>
      <w:tr w:rsidR="00FE0E56" w:rsidTr="00966D28">
        <w:tc>
          <w:tcPr>
            <w:tcW w:w="156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1603</w:t>
            </w:r>
          </w:p>
        </w:tc>
        <w:tc>
          <w:tcPr>
            <w:tcW w:w="2864"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Θεωρία Βιομηχανικής Οργάνωσης</w:t>
            </w:r>
          </w:p>
        </w:tc>
        <w:tc>
          <w:tcPr>
            <w:tcW w:w="1620" w:type="dxa"/>
            <w:tcBorders>
              <w:top w:val="single" w:sz="4" w:space="0" w:color="auto"/>
              <w:left w:val="single" w:sz="4" w:space="0" w:color="auto"/>
              <w:bottom w:val="single" w:sz="4" w:space="0" w:color="auto"/>
              <w:right w:val="single" w:sz="4" w:space="0" w:color="auto"/>
            </w:tcBorders>
            <w:hideMark/>
          </w:tcPr>
          <w:p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Ν. Βέτας</w:t>
            </w:r>
          </w:p>
          <w:p w:rsidR="00FE0E56" w:rsidRPr="00DA075A" w:rsidRDefault="001A6E75" w:rsidP="00D66191">
            <w:pPr>
              <w:spacing w:beforeLines="60" w:before="144"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ΟΙΚΟΝΟΜΙΚΟ</w:t>
            </w:r>
            <w:r>
              <w:rPr>
                <w:rFonts w:ascii="Arial" w:eastAsia="Times New Roman" w:hAnsi="Arial" w:cs="Arial"/>
                <w:sz w:val="16"/>
                <w:szCs w:val="16"/>
              </w:rPr>
              <w:t>)</w:t>
            </w:r>
          </w:p>
        </w:tc>
      </w:tr>
    </w:tbl>
    <w:p w:rsidR="00FE0E56" w:rsidRDefault="00FE0E56" w:rsidP="00FE0E56">
      <w:pPr>
        <w:rPr>
          <w:rFonts w:ascii="Times New Roman" w:eastAsia="Times New Roman" w:hAnsi="Times New Roman"/>
          <w:sz w:val="24"/>
          <w:szCs w:val="24"/>
        </w:rPr>
      </w:pPr>
    </w:p>
    <w:p w:rsidR="00FE0E56" w:rsidRPr="00F06BC9" w:rsidRDefault="00FE0E56" w:rsidP="005A5C4C">
      <w:pPr>
        <w:spacing w:line="360" w:lineRule="auto"/>
        <w:ind w:firstLine="426"/>
        <w:jc w:val="center"/>
        <w:rPr>
          <w:rFonts w:ascii="Arial" w:eastAsia="Times New Roman" w:hAnsi="Arial" w:cs="Arial"/>
          <w:b/>
        </w:rPr>
      </w:pPr>
      <w:r w:rsidRPr="00DA075A">
        <w:rPr>
          <w:rFonts w:ascii="Arial" w:eastAsia="Times New Roman" w:hAnsi="Arial" w:cs="Arial"/>
          <w:b/>
        </w:rPr>
        <w:t>ΜΑΘΗΜΑΤΑ ERASMUS 201</w:t>
      </w:r>
      <w:r w:rsidR="00286140" w:rsidRPr="00DA075A">
        <w:rPr>
          <w:rFonts w:ascii="Arial" w:eastAsia="Times New Roman" w:hAnsi="Arial" w:cs="Arial"/>
          <w:b/>
        </w:rPr>
        <w:t>7</w:t>
      </w:r>
      <w:r w:rsidRPr="00DA075A">
        <w:rPr>
          <w:rFonts w:ascii="Arial" w:eastAsia="Times New Roman" w:hAnsi="Arial" w:cs="Arial"/>
          <w:b/>
        </w:rPr>
        <w:t>-</w:t>
      </w:r>
      <w:r w:rsidR="00711A49">
        <w:rPr>
          <w:rFonts w:ascii="Arial" w:eastAsia="Times New Roman" w:hAnsi="Arial" w:cs="Arial"/>
          <w:b/>
        </w:rPr>
        <w:t>20</w:t>
      </w:r>
      <w:r w:rsidRPr="00DA075A">
        <w:rPr>
          <w:rFonts w:ascii="Arial" w:eastAsia="Times New Roman" w:hAnsi="Arial" w:cs="Arial"/>
          <w:b/>
        </w:rPr>
        <w:t>1</w:t>
      </w:r>
      <w:r w:rsidR="00286140" w:rsidRPr="00DA075A">
        <w:rPr>
          <w:rFonts w:ascii="Arial" w:eastAsia="Times New Roman" w:hAnsi="Arial" w:cs="Arial"/>
          <w:b/>
        </w:rPr>
        <w:t>8</w:t>
      </w:r>
    </w:p>
    <w:p w:rsidR="00FE0E56" w:rsidRPr="00286140" w:rsidRDefault="00FE0E56" w:rsidP="00D66191">
      <w:pPr>
        <w:spacing w:after="0" w:line="360" w:lineRule="auto"/>
        <w:rPr>
          <w:rFonts w:ascii="Arial" w:eastAsia="Times New Roman" w:hAnsi="Arial" w:cs="Arial"/>
          <w:b/>
          <w:sz w:val="20"/>
          <w:szCs w:val="20"/>
        </w:rPr>
      </w:pPr>
      <w:r w:rsidRPr="00286140">
        <w:rPr>
          <w:rFonts w:ascii="Arial" w:eastAsia="Times New Roman" w:hAnsi="Arial" w:cs="Arial"/>
          <w:b/>
          <w:sz w:val="20"/>
          <w:szCs w:val="20"/>
        </w:rPr>
        <w:t>ΧΕΙΜΕΡΙΝΑ</w:t>
      </w:r>
    </w:p>
    <w:p w:rsidR="00FE0E56" w:rsidRPr="002F1808" w:rsidRDefault="00FE0E56" w:rsidP="009F1287">
      <w:pPr>
        <w:numPr>
          <w:ilvl w:val="0"/>
          <w:numId w:val="19"/>
        </w:numPr>
        <w:tabs>
          <w:tab w:val="clear" w:pos="405"/>
          <w:tab w:val="num" w:pos="284"/>
        </w:tabs>
        <w:spacing w:after="0" w:line="360" w:lineRule="auto"/>
        <w:ind w:hanging="263"/>
        <w:rPr>
          <w:rFonts w:ascii="Arial" w:eastAsia="Times New Roman" w:hAnsi="Arial" w:cs="Arial"/>
          <w:sz w:val="20"/>
          <w:szCs w:val="20"/>
          <w:lang w:val="en-US"/>
        </w:rPr>
      </w:pPr>
      <w:r w:rsidRPr="002F1808">
        <w:rPr>
          <w:rFonts w:ascii="Arial" w:eastAsia="Times New Roman" w:hAnsi="Arial" w:cs="Arial"/>
          <w:sz w:val="20"/>
          <w:szCs w:val="20"/>
          <w:lang w:val="en-US"/>
        </w:rPr>
        <w:t>Advertising</w:t>
      </w:r>
      <w:r w:rsidRPr="00DF0AC4">
        <w:rPr>
          <w:rFonts w:ascii="Arial" w:eastAsia="Times New Roman" w:hAnsi="Arial" w:cs="Arial"/>
          <w:sz w:val="20"/>
          <w:szCs w:val="20"/>
          <w:lang w:val="en-US"/>
        </w:rPr>
        <w:t xml:space="preserve"> </w:t>
      </w:r>
      <w:r w:rsidRPr="002F1808">
        <w:rPr>
          <w:rFonts w:ascii="Arial" w:eastAsia="Times New Roman" w:hAnsi="Arial" w:cs="Arial"/>
          <w:sz w:val="20"/>
          <w:szCs w:val="20"/>
          <w:lang w:val="en-US"/>
        </w:rPr>
        <w:t>and</w:t>
      </w:r>
      <w:r w:rsidRPr="00DF0AC4">
        <w:rPr>
          <w:rFonts w:ascii="Arial" w:eastAsia="Times New Roman" w:hAnsi="Arial" w:cs="Arial"/>
          <w:sz w:val="20"/>
          <w:szCs w:val="20"/>
          <w:lang w:val="en-US"/>
        </w:rPr>
        <w:t xml:space="preserve"> </w:t>
      </w:r>
      <w:r w:rsidRPr="002F1808">
        <w:rPr>
          <w:rFonts w:ascii="Arial" w:eastAsia="Times New Roman" w:hAnsi="Arial" w:cs="Arial"/>
          <w:sz w:val="20"/>
          <w:szCs w:val="20"/>
          <w:lang w:val="en-US"/>
        </w:rPr>
        <w:t>Communication Management</w:t>
      </w:r>
      <w:r w:rsidRPr="00286140">
        <w:rPr>
          <w:rFonts w:ascii="Arial" w:eastAsia="Times New Roman" w:hAnsi="Arial" w:cs="Arial"/>
          <w:sz w:val="20"/>
          <w:szCs w:val="20"/>
          <w:lang w:val="en-GB"/>
        </w:rPr>
        <w:t xml:space="preserve"> </w:t>
      </w:r>
      <w:r w:rsidRPr="00286140">
        <w:rPr>
          <w:rFonts w:ascii="Arial" w:eastAsia="Times New Roman" w:hAnsi="Arial" w:cs="Arial"/>
          <w:sz w:val="20"/>
          <w:szCs w:val="20"/>
          <w:lang w:val="en-GB"/>
        </w:rPr>
        <w:tab/>
      </w:r>
      <w:r w:rsidRPr="002F1808">
        <w:rPr>
          <w:rFonts w:ascii="Arial" w:eastAsia="Times New Roman" w:hAnsi="Arial" w:cs="Arial"/>
          <w:sz w:val="20"/>
          <w:szCs w:val="20"/>
          <w:lang w:val="en-US"/>
        </w:rPr>
        <w:t>X</w:t>
      </w:r>
      <w:r w:rsidRPr="002F1808">
        <w:rPr>
          <w:rFonts w:ascii="Arial" w:eastAsia="Times New Roman" w:hAnsi="Arial" w:cs="Arial"/>
          <w:sz w:val="20"/>
          <w:szCs w:val="20"/>
          <w:lang w:val="en-US"/>
        </w:rPr>
        <w:tab/>
      </w:r>
      <w:r w:rsidR="00DF0AC4" w:rsidRPr="00DF0AC4">
        <w:rPr>
          <w:rFonts w:ascii="Arial" w:eastAsia="Times New Roman" w:hAnsi="Arial" w:cs="Arial"/>
          <w:b/>
          <w:sz w:val="20"/>
          <w:szCs w:val="20"/>
        </w:rPr>
        <w:t>Γ</w:t>
      </w:r>
      <w:r w:rsidR="00DF0AC4" w:rsidRPr="00DF0AC4">
        <w:rPr>
          <w:rFonts w:ascii="Arial" w:eastAsia="Times New Roman" w:hAnsi="Arial" w:cs="Arial"/>
          <w:b/>
          <w:sz w:val="20"/>
          <w:szCs w:val="20"/>
          <w:lang w:val="en-US"/>
        </w:rPr>
        <w:t xml:space="preserve">. </w:t>
      </w:r>
      <w:r w:rsidR="00DF0AC4" w:rsidRPr="00DF0AC4">
        <w:rPr>
          <w:rFonts w:ascii="Arial" w:eastAsia="Times New Roman" w:hAnsi="Arial" w:cs="Arial"/>
          <w:b/>
          <w:sz w:val="20"/>
          <w:szCs w:val="20"/>
        </w:rPr>
        <w:t>Πανηγυράκης</w:t>
      </w:r>
      <w:r w:rsidR="00DF0AC4" w:rsidRPr="00DF0AC4">
        <w:rPr>
          <w:rFonts w:ascii="Arial" w:eastAsia="Times New Roman" w:hAnsi="Arial" w:cs="Arial"/>
          <w:sz w:val="20"/>
          <w:szCs w:val="20"/>
          <w:lang w:val="en-US"/>
        </w:rPr>
        <w:t xml:space="preserve"> - </w:t>
      </w:r>
      <w:r w:rsidR="0035688F">
        <w:rPr>
          <w:rFonts w:ascii="Arial" w:eastAsia="Times New Roman" w:hAnsi="Arial" w:cs="Arial"/>
          <w:b/>
          <w:sz w:val="20"/>
          <w:szCs w:val="20"/>
        </w:rPr>
        <w:t>Ε</w:t>
      </w:r>
      <w:r w:rsidR="0035688F" w:rsidRPr="002F1808">
        <w:rPr>
          <w:rFonts w:ascii="Arial" w:eastAsia="Times New Roman" w:hAnsi="Arial" w:cs="Arial"/>
          <w:b/>
          <w:sz w:val="20"/>
          <w:szCs w:val="20"/>
          <w:lang w:val="en-US"/>
        </w:rPr>
        <w:t xml:space="preserve">. </w:t>
      </w:r>
      <w:r w:rsidR="0035688F">
        <w:rPr>
          <w:rFonts w:ascii="Arial" w:eastAsia="Times New Roman" w:hAnsi="Arial" w:cs="Arial"/>
          <w:b/>
          <w:sz w:val="20"/>
          <w:szCs w:val="20"/>
        </w:rPr>
        <w:t>Κορωνάκη</w:t>
      </w:r>
      <w:r w:rsidRPr="002F1808">
        <w:rPr>
          <w:rFonts w:ascii="Arial" w:eastAsia="Times New Roman" w:hAnsi="Arial" w:cs="Arial"/>
          <w:sz w:val="20"/>
          <w:szCs w:val="20"/>
          <w:lang w:val="en-US"/>
        </w:rPr>
        <w:t xml:space="preserve"> </w:t>
      </w:r>
    </w:p>
    <w:p w:rsidR="00FE0E56" w:rsidRPr="00DF0AC4" w:rsidRDefault="00FE0E56" w:rsidP="009F1287">
      <w:pPr>
        <w:numPr>
          <w:ilvl w:val="0"/>
          <w:numId w:val="19"/>
        </w:numPr>
        <w:tabs>
          <w:tab w:val="clear" w:pos="405"/>
          <w:tab w:val="num" w:pos="284"/>
        </w:tabs>
        <w:spacing w:after="0" w:line="360" w:lineRule="auto"/>
        <w:ind w:hanging="263"/>
        <w:rPr>
          <w:rFonts w:ascii="Arial" w:eastAsia="Times New Roman" w:hAnsi="Arial" w:cs="Arial"/>
          <w:sz w:val="20"/>
          <w:szCs w:val="20"/>
          <w:lang w:val="en-US"/>
        </w:rPr>
      </w:pPr>
      <w:r w:rsidRPr="00DF0AC4">
        <w:rPr>
          <w:rFonts w:ascii="Arial" w:eastAsia="Times New Roman" w:hAnsi="Arial" w:cs="Arial"/>
          <w:sz w:val="20"/>
          <w:szCs w:val="20"/>
          <w:lang w:val="en-US"/>
        </w:rPr>
        <w:t>Financial Management</w:t>
      </w:r>
      <w:r w:rsidRPr="00DF0AC4">
        <w:rPr>
          <w:rFonts w:ascii="Arial" w:eastAsia="Times New Roman" w:hAnsi="Arial" w:cs="Arial"/>
          <w:sz w:val="20"/>
          <w:szCs w:val="20"/>
          <w:lang w:val="en-US"/>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DF0AC4">
        <w:rPr>
          <w:rFonts w:ascii="Arial" w:eastAsia="Times New Roman" w:hAnsi="Arial" w:cs="Arial"/>
          <w:sz w:val="20"/>
          <w:szCs w:val="20"/>
          <w:lang w:val="en-US"/>
        </w:rPr>
        <w:t xml:space="preserve">X  </w:t>
      </w:r>
      <w:r w:rsidRPr="00286140">
        <w:rPr>
          <w:rFonts w:ascii="Arial" w:eastAsia="Times New Roman" w:hAnsi="Arial" w:cs="Arial"/>
          <w:sz w:val="20"/>
          <w:szCs w:val="20"/>
          <w:lang w:val="en-GB"/>
        </w:rPr>
        <w:tab/>
      </w:r>
      <w:r w:rsidRPr="00286140">
        <w:rPr>
          <w:rFonts w:ascii="Arial" w:eastAsia="Times New Roman" w:hAnsi="Arial" w:cs="Arial"/>
          <w:b/>
          <w:sz w:val="20"/>
          <w:szCs w:val="20"/>
        </w:rPr>
        <w:t>Γ</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Κουρέτας</w:t>
      </w:r>
      <w:r w:rsidRPr="00286140">
        <w:rPr>
          <w:rFonts w:ascii="Arial" w:eastAsia="Times New Roman" w:hAnsi="Arial" w:cs="Arial"/>
          <w:sz w:val="20"/>
          <w:szCs w:val="20"/>
          <w:lang w:val="en-GB"/>
        </w:rPr>
        <w:t xml:space="preserve"> </w:t>
      </w:r>
    </w:p>
    <w:p w:rsidR="00FE0E56" w:rsidRPr="002F1808" w:rsidRDefault="00FE0E56" w:rsidP="009F1287">
      <w:pPr>
        <w:numPr>
          <w:ilvl w:val="0"/>
          <w:numId w:val="19"/>
        </w:numPr>
        <w:tabs>
          <w:tab w:val="clear" w:pos="405"/>
          <w:tab w:val="num" w:pos="284"/>
        </w:tabs>
        <w:spacing w:after="0" w:line="360" w:lineRule="auto"/>
        <w:ind w:hanging="263"/>
        <w:rPr>
          <w:rFonts w:ascii="Arial" w:eastAsia="Times New Roman" w:hAnsi="Arial" w:cs="Arial"/>
          <w:sz w:val="20"/>
          <w:szCs w:val="20"/>
          <w:lang w:val="en-US"/>
        </w:rPr>
      </w:pPr>
      <w:r w:rsidRPr="002F1808">
        <w:rPr>
          <w:rFonts w:ascii="Arial" w:eastAsia="Times New Roman" w:hAnsi="Arial" w:cs="Arial"/>
          <w:sz w:val="20"/>
          <w:szCs w:val="20"/>
          <w:lang w:val="en-US"/>
        </w:rPr>
        <w:t>Business Policy and Strategy</w:t>
      </w:r>
      <w:r w:rsidRPr="002F1808">
        <w:rPr>
          <w:rFonts w:ascii="Arial" w:eastAsia="Times New Roman" w:hAnsi="Arial" w:cs="Arial"/>
          <w:sz w:val="20"/>
          <w:szCs w:val="20"/>
          <w:lang w:val="en-US"/>
        </w:rPr>
        <w:tab/>
      </w:r>
      <w:r w:rsidRPr="002F1808">
        <w:rPr>
          <w:rFonts w:ascii="Arial" w:eastAsia="Times New Roman" w:hAnsi="Arial" w:cs="Arial"/>
          <w:sz w:val="20"/>
          <w:szCs w:val="20"/>
          <w:lang w:val="en-US"/>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F1808">
        <w:rPr>
          <w:rFonts w:ascii="Arial" w:eastAsia="Times New Roman" w:hAnsi="Arial" w:cs="Arial"/>
          <w:sz w:val="20"/>
          <w:szCs w:val="20"/>
          <w:lang w:val="en-US"/>
        </w:rPr>
        <w:t>X</w:t>
      </w:r>
      <w:r w:rsidRPr="002F1808">
        <w:rPr>
          <w:rFonts w:ascii="Arial" w:eastAsia="Times New Roman" w:hAnsi="Arial" w:cs="Arial"/>
          <w:color w:val="FF0000"/>
          <w:sz w:val="20"/>
          <w:szCs w:val="20"/>
          <w:lang w:val="en-US"/>
        </w:rPr>
        <w:tab/>
      </w:r>
      <w:r w:rsidRPr="00286140">
        <w:rPr>
          <w:rFonts w:ascii="Arial" w:eastAsia="Times New Roman" w:hAnsi="Arial" w:cs="Arial"/>
          <w:b/>
          <w:sz w:val="20"/>
          <w:szCs w:val="20"/>
        </w:rPr>
        <w:t>Ε</w:t>
      </w:r>
      <w:r w:rsidRPr="00286140">
        <w:rPr>
          <w:rFonts w:ascii="Arial" w:eastAsia="Times New Roman" w:hAnsi="Arial" w:cs="Arial"/>
          <w:b/>
          <w:sz w:val="20"/>
          <w:szCs w:val="20"/>
          <w:lang w:val="en-GB"/>
        </w:rPr>
        <w:t>.</w:t>
      </w:r>
      <w:r w:rsidRPr="00286140">
        <w:rPr>
          <w:rFonts w:ascii="Arial" w:eastAsia="Times New Roman" w:hAnsi="Arial" w:cs="Arial"/>
          <w:color w:val="FF0000"/>
          <w:sz w:val="20"/>
          <w:szCs w:val="20"/>
          <w:lang w:val="en-GB"/>
        </w:rPr>
        <w:t xml:space="preserve"> </w:t>
      </w:r>
      <w:r w:rsidRPr="00286140">
        <w:rPr>
          <w:rFonts w:ascii="Arial" w:eastAsia="Times New Roman" w:hAnsi="Arial" w:cs="Arial"/>
          <w:b/>
          <w:sz w:val="20"/>
          <w:szCs w:val="20"/>
        </w:rPr>
        <w:t>Σαλαβού</w:t>
      </w:r>
    </w:p>
    <w:p w:rsidR="00FE0E56" w:rsidRPr="00286140" w:rsidRDefault="00FE0E56" w:rsidP="009F1287">
      <w:pPr>
        <w:numPr>
          <w:ilvl w:val="0"/>
          <w:numId w:val="19"/>
        </w:numPr>
        <w:tabs>
          <w:tab w:val="clear" w:pos="405"/>
          <w:tab w:val="num" w:pos="284"/>
        </w:tabs>
        <w:spacing w:after="0" w:line="360" w:lineRule="auto"/>
        <w:ind w:hanging="263"/>
        <w:rPr>
          <w:rFonts w:ascii="Arial" w:eastAsia="Times New Roman" w:hAnsi="Arial" w:cs="Arial"/>
          <w:b/>
          <w:sz w:val="20"/>
          <w:szCs w:val="20"/>
          <w:lang w:val="en-GB"/>
        </w:rPr>
      </w:pPr>
      <w:r w:rsidRPr="002F1808">
        <w:rPr>
          <w:rFonts w:ascii="Arial" w:eastAsia="Times New Roman" w:hAnsi="Arial" w:cs="Arial"/>
          <w:sz w:val="20"/>
          <w:szCs w:val="20"/>
          <w:lang w:val="en-US"/>
        </w:rPr>
        <w:t>Money and Capital Markets</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86140">
        <w:rPr>
          <w:rFonts w:ascii="Arial" w:eastAsia="Times New Roman" w:hAnsi="Arial" w:cs="Arial"/>
          <w:sz w:val="20"/>
          <w:szCs w:val="20"/>
          <w:lang w:val="en-GB"/>
        </w:rPr>
        <w:t xml:space="preserve">X </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lang w:val="en-GB"/>
        </w:rPr>
        <w:tab/>
      </w:r>
      <w:r w:rsidRPr="00286140">
        <w:rPr>
          <w:rFonts w:ascii="Arial" w:eastAsia="Times New Roman" w:hAnsi="Arial" w:cs="Arial"/>
          <w:b/>
          <w:sz w:val="20"/>
          <w:szCs w:val="20"/>
        </w:rPr>
        <w:t>Κ</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Κασιμάτης</w:t>
      </w:r>
      <w:r w:rsidRPr="00286140">
        <w:rPr>
          <w:rFonts w:ascii="Arial" w:eastAsia="Times New Roman" w:hAnsi="Arial" w:cs="Arial"/>
          <w:b/>
          <w:sz w:val="20"/>
          <w:szCs w:val="20"/>
          <w:lang w:val="en-GB"/>
        </w:rPr>
        <w:t xml:space="preserve"> </w:t>
      </w:r>
    </w:p>
    <w:p w:rsidR="00286140" w:rsidRPr="00286140" w:rsidRDefault="00FE0E56" w:rsidP="009F1287">
      <w:pPr>
        <w:numPr>
          <w:ilvl w:val="0"/>
          <w:numId w:val="19"/>
        </w:numPr>
        <w:tabs>
          <w:tab w:val="clear" w:pos="405"/>
          <w:tab w:val="num" w:pos="284"/>
        </w:tabs>
        <w:spacing w:after="0" w:line="360" w:lineRule="auto"/>
        <w:ind w:hanging="263"/>
        <w:rPr>
          <w:rFonts w:ascii="Arial" w:eastAsia="Times New Roman" w:hAnsi="Arial" w:cs="Arial"/>
          <w:b/>
          <w:sz w:val="20"/>
          <w:szCs w:val="20"/>
          <w:lang w:val="en-GB"/>
        </w:rPr>
      </w:pPr>
      <w:r w:rsidRPr="002F1808">
        <w:rPr>
          <w:rFonts w:ascii="Arial" w:eastAsia="Times New Roman" w:hAnsi="Arial" w:cs="Arial"/>
          <w:sz w:val="20"/>
          <w:szCs w:val="20"/>
          <w:lang w:val="en-US"/>
        </w:rPr>
        <w:t>Engineering Logistics</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F1808">
        <w:rPr>
          <w:rFonts w:ascii="Arial" w:eastAsia="Times New Roman" w:hAnsi="Arial" w:cs="Arial"/>
          <w:sz w:val="20"/>
          <w:szCs w:val="20"/>
          <w:lang w:val="en-US"/>
        </w:rPr>
        <w:t xml:space="preserve">X. </w:t>
      </w:r>
      <w:r w:rsidRPr="00286140">
        <w:rPr>
          <w:rFonts w:ascii="Arial" w:eastAsia="Times New Roman" w:hAnsi="Arial" w:cs="Arial"/>
          <w:sz w:val="20"/>
          <w:szCs w:val="20"/>
          <w:lang w:val="en-GB"/>
        </w:rPr>
        <w:tab/>
      </w:r>
      <w:r w:rsidRPr="00286140">
        <w:rPr>
          <w:rFonts w:ascii="Arial" w:eastAsia="Times New Roman" w:hAnsi="Arial" w:cs="Arial"/>
          <w:b/>
          <w:sz w:val="20"/>
          <w:szCs w:val="20"/>
        </w:rPr>
        <w:t>Π</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Μανιάτης</w:t>
      </w:r>
      <w:r w:rsidRPr="00286140">
        <w:rPr>
          <w:rFonts w:ascii="Arial" w:eastAsia="Times New Roman" w:hAnsi="Arial" w:cs="Arial"/>
          <w:sz w:val="20"/>
          <w:szCs w:val="20"/>
          <w:lang w:val="en-GB"/>
        </w:rPr>
        <w:tab/>
      </w:r>
    </w:p>
    <w:p w:rsidR="00FE0E56" w:rsidRPr="00286140" w:rsidRDefault="00FE0E56" w:rsidP="009F1287">
      <w:pPr>
        <w:numPr>
          <w:ilvl w:val="0"/>
          <w:numId w:val="19"/>
        </w:numPr>
        <w:tabs>
          <w:tab w:val="clear" w:pos="405"/>
          <w:tab w:val="num" w:pos="284"/>
        </w:tabs>
        <w:spacing w:after="0" w:line="360" w:lineRule="auto"/>
        <w:ind w:hanging="263"/>
        <w:rPr>
          <w:rFonts w:ascii="Arial" w:eastAsia="Times New Roman" w:hAnsi="Arial" w:cs="Arial"/>
          <w:b/>
          <w:sz w:val="20"/>
          <w:szCs w:val="20"/>
        </w:rPr>
      </w:pPr>
      <w:r w:rsidRPr="00286140">
        <w:rPr>
          <w:rFonts w:ascii="Arial" w:eastAsia="Times New Roman" w:hAnsi="Arial" w:cs="Arial"/>
          <w:sz w:val="20"/>
          <w:szCs w:val="20"/>
        </w:rPr>
        <w:t>Entrepreneurship</w:t>
      </w:r>
      <w:r w:rsidRPr="00286140">
        <w:rPr>
          <w:rFonts w:ascii="Arial" w:eastAsia="Times New Roman" w:hAnsi="Arial" w:cs="Arial"/>
          <w:sz w:val="20"/>
          <w:szCs w:val="20"/>
          <w:lang w:val="en-GB"/>
        </w:rPr>
        <w:tab/>
      </w:r>
      <w:r w:rsidR="00286140">
        <w:rPr>
          <w:rFonts w:ascii="Arial" w:eastAsia="Times New Roman" w:hAnsi="Arial" w:cs="Arial"/>
          <w:sz w:val="20"/>
          <w:szCs w:val="20"/>
        </w:rPr>
        <w:tab/>
      </w:r>
      <w:r w:rsidR="00286140">
        <w:rPr>
          <w:rFonts w:ascii="Arial" w:eastAsia="Times New Roman" w:hAnsi="Arial" w:cs="Arial"/>
          <w:sz w:val="20"/>
          <w:szCs w:val="20"/>
        </w:rPr>
        <w:tab/>
      </w:r>
      <w:r w:rsidR="00286140">
        <w:rPr>
          <w:rFonts w:ascii="Arial" w:eastAsia="Times New Roman" w:hAnsi="Arial" w:cs="Arial"/>
          <w:sz w:val="20"/>
          <w:szCs w:val="20"/>
        </w:rPr>
        <w:tab/>
      </w:r>
      <w:r w:rsidRPr="00286140">
        <w:rPr>
          <w:rFonts w:ascii="Arial" w:eastAsia="Times New Roman" w:hAnsi="Arial" w:cs="Arial"/>
          <w:sz w:val="20"/>
          <w:szCs w:val="20"/>
        </w:rPr>
        <w:tab/>
        <w:t>Χ</w:t>
      </w:r>
      <w:r w:rsidRPr="00286140">
        <w:rPr>
          <w:rFonts w:ascii="Arial" w:eastAsia="Times New Roman" w:hAnsi="Arial" w:cs="Arial"/>
          <w:sz w:val="20"/>
          <w:szCs w:val="20"/>
        </w:rPr>
        <w:tab/>
      </w:r>
      <w:r w:rsidRPr="00286140">
        <w:rPr>
          <w:rFonts w:ascii="Arial" w:eastAsia="Times New Roman" w:hAnsi="Arial" w:cs="Arial"/>
          <w:b/>
          <w:sz w:val="20"/>
          <w:szCs w:val="20"/>
        </w:rPr>
        <w:t>Ε.</w:t>
      </w:r>
      <w:r w:rsidRPr="00286140">
        <w:rPr>
          <w:rFonts w:ascii="Arial" w:eastAsia="Times New Roman" w:hAnsi="Arial" w:cs="Arial"/>
          <w:color w:val="FF0000"/>
          <w:sz w:val="20"/>
          <w:szCs w:val="20"/>
        </w:rPr>
        <w:t xml:space="preserve"> </w:t>
      </w:r>
      <w:r w:rsidRPr="00286140">
        <w:rPr>
          <w:rFonts w:ascii="Arial" w:eastAsia="Times New Roman" w:hAnsi="Arial" w:cs="Arial"/>
          <w:b/>
          <w:sz w:val="20"/>
          <w:szCs w:val="20"/>
        </w:rPr>
        <w:t>Σαλαβού</w:t>
      </w:r>
    </w:p>
    <w:p w:rsidR="00FE0E56" w:rsidRPr="00286140" w:rsidRDefault="00FE0E56" w:rsidP="00D66191">
      <w:pPr>
        <w:tabs>
          <w:tab w:val="num" w:pos="284"/>
        </w:tabs>
        <w:spacing w:after="0" w:line="360" w:lineRule="auto"/>
        <w:ind w:hanging="263"/>
        <w:rPr>
          <w:rFonts w:ascii="Arial" w:eastAsia="Times New Roman" w:hAnsi="Arial" w:cs="Arial"/>
          <w:sz w:val="20"/>
          <w:szCs w:val="20"/>
        </w:rPr>
      </w:pPr>
    </w:p>
    <w:p w:rsidR="00FE0E56" w:rsidRPr="00286140" w:rsidRDefault="00FE0E56" w:rsidP="00D66191">
      <w:pPr>
        <w:spacing w:after="0" w:line="360" w:lineRule="auto"/>
        <w:rPr>
          <w:rFonts w:ascii="Arial" w:eastAsia="Times New Roman" w:hAnsi="Arial" w:cs="Arial"/>
          <w:b/>
          <w:sz w:val="20"/>
          <w:szCs w:val="20"/>
        </w:rPr>
      </w:pPr>
      <w:r w:rsidRPr="00286140">
        <w:rPr>
          <w:rFonts w:ascii="Arial" w:eastAsia="Times New Roman" w:hAnsi="Arial" w:cs="Arial"/>
          <w:b/>
          <w:sz w:val="20"/>
          <w:szCs w:val="20"/>
        </w:rPr>
        <w:t>ΕΑΡΙΝΑ</w:t>
      </w:r>
    </w:p>
    <w:p w:rsidR="00FE0E56" w:rsidRPr="00DF0AC4" w:rsidRDefault="00FE0E56" w:rsidP="00D66191">
      <w:pPr>
        <w:spacing w:after="0" w:line="360" w:lineRule="auto"/>
        <w:ind w:left="284" w:hanging="142"/>
        <w:rPr>
          <w:rFonts w:ascii="Arial" w:eastAsia="Times New Roman" w:hAnsi="Arial" w:cs="Arial"/>
          <w:b/>
          <w:sz w:val="20"/>
          <w:szCs w:val="20"/>
        </w:rPr>
      </w:pPr>
      <w:r w:rsidRPr="00286140">
        <w:rPr>
          <w:rFonts w:ascii="Arial" w:eastAsia="Times New Roman" w:hAnsi="Arial" w:cs="Arial"/>
          <w:sz w:val="20"/>
          <w:szCs w:val="20"/>
          <w:lang w:val="en-GB"/>
        </w:rPr>
        <w:t xml:space="preserve">-  </w:t>
      </w:r>
      <w:r w:rsidRPr="002F1808">
        <w:rPr>
          <w:rFonts w:ascii="Arial" w:eastAsia="Times New Roman" w:hAnsi="Arial" w:cs="Arial"/>
          <w:sz w:val="20"/>
          <w:szCs w:val="20"/>
          <w:lang w:val="en-US"/>
        </w:rPr>
        <w:t>International Marketing Management</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F1808">
        <w:rPr>
          <w:rFonts w:ascii="Arial" w:eastAsia="Times New Roman" w:hAnsi="Arial" w:cs="Arial"/>
          <w:sz w:val="20"/>
          <w:szCs w:val="20"/>
          <w:lang w:val="en-US"/>
        </w:rPr>
        <w:t>E</w:t>
      </w:r>
      <w:r w:rsidRPr="00286140">
        <w:rPr>
          <w:rFonts w:ascii="Arial" w:eastAsia="Times New Roman" w:hAnsi="Arial" w:cs="Arial"/>
          <w:sz w:val="20"/>
          <w:szCs w:val="20"/>
          <w:lang w:val="en-GB"/>
        </w:rPr>
        <w:tab/>
      </w:r>
      <w:r w:rsidR="00DF0AC4">
        <w:rPr>
          <w:rFonts w:ascii="Arial" w:eastAsia="Times New Roman" w:hAnsi="Arial" w:cs="Arial"/>
          <w:b/>
          <w:sz w:val="20"/>
          <w:szCs w:val="20"/>
        </w:rPr>
        <w:t>Παν</w:t>
      </w:r>
      <w:r w:rsidR="00DF0AC4" w:rsidRPr="00DF0AC4">
        <w:rPr>
          <w:rFonts w:ascii="Arial" w:eastAsia="Times New Roman" w:hAnsi="Arial" w:cs="Arial"/>
          <w:b/>
          <w:sz w:val="20"/>
          <w:szCs w:val="20"/>
          <w:lang w:val="en-US"/>
        </w:rPr>
        <w:t xml:space="preserve">. </w:t>
      </w:r>
      <w:r w:rsidR="00DF0AC4">
        <w:rPr>
          <w:rFonts w:ascii="Arial" w:eastAsia="Times New Roman" w:hAnsi="Arial" w:cs="Arial"/>
          <w:b/>
          <w:sz w:val="20"/>
          <w:szCs w:val="20"/>
        </w:rPr>
        <w:t>Υπότροφος</w:t>
      </w:r>
    </w:p>
    <w:p w:rsidR="00FE0E56" w:rsidRPr="00286140" w:rsidRDefault="00FE0E56" w:rsidP="009F1287">
      <w:pPr>
        <w:numPr>
          <w:ilvl w:val="0"/>
          <w:numId w:val="19"/>
        </w:numPr>
        <w:spacing w:after="0" w:line="360" w:lineRule="auto"/>
        <w:ind w:left="284" w:hanging="142"/>
        <w:rPr>
          <w:rFonts w:ascii="Arial" w:eastAsia="Times New Roman" w:hAnsi="Arial" w:cs="Arial"/>
          <w:b/>
          <w:sz w:val="20"/>
          <w:szCs w:val="20"/>
          <w:lang w:val="en-GB"/>
        </w:rPr>
      </w:pPr>
      <w:r w:rsidRPr="002F1808">
        <w:rPr>
          <w:rFonts w:ascii="Arial" w:eastAsia="Times New Roman" w:hAnsi="Arial" w:cs="Arial"/>
          <w:sz w:val="20"/>
          <w:szCs w:val="20"/>
          <w:lang w:val="en-US"/>
        </w:rPr>
        <w:t>Money and Capital Markets</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86140">
        <w:rPr>
          <w:rFonts w:ascii="Arial" w:eastAsia="Times New Roman" w:hAnsi="Arial" w:cs="Arial"/>
          <w:sz w:val="20"/>
          <w:szCs w:val="20"/>
        </w:rPr>
        <w:t>Ε</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lang w:val="en-GB"/>
        </w:rPr>
        <w:tab/>
      </w:r>
      <w:r w:rsidRPr="00286140">
        <w:rPr>
          <w:rFonts w:ascii="Arial" w:eastAsia="Times New Roman" w:hAnsi="Arial" w:cs="Arial"/>
          <w:b/>
          <w:sz w:val="20"/>
          <w:szCs w:val="20"/>
        </w:rPr>
        <w:t>Κ</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Κασιμάτης</w:t>
      </w:r>
      <w:r w:rsidRPr="00286140">
        <w:rPr>
          <w:rFonts w:ascii="Arial" w:eastAsia="Times New Roman" w:hAnsi="Arial" w:cs="Arial"/>
          <w:b/>
          <w:sz w:val="20"/>
          <w:szCs w:val="20"/>
          <w:lang w:val="en-GB"/>
        </w:rPr>
        <w:t xml:space="preserve"> </w:t>
      </w:r>
    </w:p>
    <w:p w:rsidR="00FE0E56" w:rsidRPr="00286140" w:rsidRDefault="00FE0E56" w:rsidP="009F1287">
      <w:pPr>
        <w:numPr>
          <w:ilvl w:val="0"/>
          <w:numId w:val="19"/>
        </w:numPr>
        <w:spacing w:after="0" w:line="360" w:lineRule="auto"/>
        <w:ind w:left="284" w:hanging="142"/>
        <w:rPr>
          <w:rFonts w:ascii="Arial" w:eastAsia="Times New Roman" w:hAnsi="Arial" w:cs="Arial"/>
          <w:b/>
          <w:sz w:val="20"/>
          <w:szCs w:val="20"/>
          <w:lang w:val="en-GB"/>
        </w:rPr>
      </w:pPr>
      <w:r w:rsidRPr="00DF0AC4">
        <w:rPr>
          <w:rFonts w:ascii="Arial" w:eastAsia="Times New Roman" w:hAnsi="Arial" w:cs="Arial"/>
          <w:sz w:val="20"/>
          <w:szCs w:val="20"/>
          <w:lang w:val="en-US"/>
        </w:rPr>
        <w:t>Financial Management</w:t>
      </w:r>
      <w:r w:rsidRPr="00286140">
        <w:rPr>
          <w:rFonts w:ascii="Arial" w:eastAsia="Times New Roman" w:hAnsi="Arial" w:cs="Arial"/>
          <w:sz w:val="20"/>
          <w:szCs w:val="20"/>
          <w:lang w:val="en-GB"/>
        </w:rPr>
        <w:tab/>
      </w:r>
      <w:r w:rsidRPr="00286140">
        <w:rPr>
          <w:rFonts w:ascii="Arial" w:eastAsia="Times New Roman" w:hAnsi="Arial" w:cs="Arial"/>
          <w:b/>
          <w:sz w:val="20"/>
          <w:szCs w:val="20"/>
          <w:lang w:val="en-GB"/>
        </w:rPr>
        <w:tab/>
      </w:r>
      <w:r w:rsidRPr="00286140">
        <w:rPr>
          <w:rFonts w:ascii="Arial" w:eastAsia="Times New Roman" w:hAnsi="Arial" w:cs="Arial"/>
          <w:b/>
          <w:sz w:val="20"/>
          <w:szCs w:val="20"/>
          <w:lang w:val="en-GB"/>
        </w:rPr>
        <w:tab/>
      </w:r>
      <w:r w:rsidR="00286140" w:rsidRPr="00DF0AC4">
        <w:rPr>
          <w:rFonts w:ascii="Arial" w:eastAsia="Times New Roman" w:hAnsi="Arial" w:cs="Arial"/>
          <w:b/>
          <w:sz w:val="20"/>
          <w:szCs w:val="20"/>
          <w:lang w:val="en-US"/>
        </w:rPr>
        <w:tab/>
      </w:r>
      <w:r w:rsidRPr="00DF0AC4">
        <w:rPr>
          <w:rFonts w:ascii="Arial" w:eastAsia="Times New Roman" w:hAnsi="Arial" w:cs="Arial"/>
          <w:sz w:val="20"/>
          <w:szCs w:val="20"/>
          <w:lang w:val="en-US"/>
        </w:rPr>
        <w:t>E</w:t>
      </w:r>
      <w:r w:rsidRPr="00DF0AC4">
        <w:rPr>
          <w:rFonts w:ascii="Arial" w:eastAsia="Times New Roman" w:hAnsi="Arial" w:cs="Arial"/>
          <w:sz w:val="20"/>
          <w:szCs w:val="20"/>
          <w:lang w:val="en-US"/>
        </w:rPr>
        <w:tab/>
      </w:r>
      <w:r w:rsidR="00DF0AC4">
        <w:rPr>
          <w:rFonts w:ascii="Arial" w:eastAsia="Times New Roman" w:hAnsi="Arial" w:cs="Arial"/>
          <w:b/>
          <w:sz w:val="20"/>
          <w:szCs w:val="20"/>
        </w:rPr>
        <w:t>Γ. Κουρέτας</w:t>
      </w:r>
    </w:p>
    <w:p w:rsidR="00FE0E56" w:rsidRPr="00286140" w:rsidRDefault="00FE0E56" w:rsidP="00FE0E56">
      <w:pPr>
        <w:ind w:left="45"/>
        <w:rPr>
          <w:rFonts w:ascii="Arial" w:eastAsia="Times New Roman" w:hAnsi="Arial" w:cs="Arial"/>
          <w:b/>
          <w:sz w:val="20"/>
          <w:szCs w:val="20"/>
          <w:lang w:val="en-GB"/>
        </w:rPr>
      </w:pPr>
      <w:r w:rsidRPr="00286140">
        <w:rPr>
          <w:rFonts w:ascii="Arial" w:eastAsia="Times New Roman" w:hAnsi="Arial" w:cs="Arial"/>
          <w:b/>
          <w:sz w:val="20"/>
          <w:szCs w:val="20"/>
          <w:lang w:val="en-GB"/>
        </w:rPr>
        <w:tab/>
      </w:r>
      <w:r w:rsidRPr="00286140">
        <w:rPr>
          <w:rFonts w:ascii="Arial" w:eastAsia="Times New Roman" w:hAnsi="Arial" w:cs="Arial"/>
          <w:sz w:val="20"/>
          <w:szCs w:val="20"/>
          <w:lang w:val="en-GB"/>
        </w:rPr>
        <w:tab/>
      </w:r>
    </w:p>
    <w:p w:rsidR="0065087D" w:rsidRPr="00DF0AC4" w:rsidRDefault="0065087D">
      <w:pPr>
        <w:rPr>
          <w:rFonts w:ascii="Arial" w:eastAsia="Times New Roman" w:hAnsi="Arial" w:cs="Arial"/>
          <w:b/>
          <w:bCs/>
          <w:lang w:val="en-US"/>
        </w:rPr>
      </w:pPr>
      <w:r w:rsidRPr="00DF0AC4">
        <w:rPr>
          <w:rFonts w:ascii="Arial" w:hAnsi="Arial" w:cs="Arial"/>
          <w:i/>
          <w:iCs/>
          <w:lang w:val="en-US"/>
        </w:rPr>
        <w:br w:type="page"/>
      </w:r>
    </w:p>
    <w:p w:rsidR="00087561" w:rsidRPr="006927B7" w:rsidRDefault="00087561" w:rsidP="00087561">
      <w:pPr>
        <w:pStyle w:val="4"/>
        <w:rPr>
          <w:rFonts w:ascii="Arial" w:hAnsi="Arial" w:cs="Arial"/>
          <w:i w:val="0"/>
          <w:iCs w:val="0"/>
          <w:color w:val="auto"/>
        </w:rPr>
      </w:pPr>
      <w:r w:rsidRPr="00C31E10">
        <w:rPr>
          <w:rFonts w:ascii="Arial" w:hAnsi="Arial" w:cs="Arial"/>
          <w:i w:val="0"/>
          <w:iCs w:val="0"/>
          <w:color w:val="auto"/>
        </w:rPr>
        <w:lastRenderedPageBreak/>
        <w:t xml:space="preserve">2.3.2.5 </w:t>
      </w:r>
      <w:r w:rsidRPr="006927B7">
        <w:rPr>
          <w:rFonts w:ascii="Arial" w:hAnsi="Arial" w:cs="Arial"/>
          <w:i w:val="0"/>
          <w:iCs w:val="0"/>
          <w:color w:val="auto"/>
        </w:rPr>
        <w:t>Γενική</w:t>
      </w:r>
      <w:r w:rsidRPr="00C31E10">
        <w:rPr>
          <w:rFonts w:ascii="Arial" w:hAnsi="Arial" w:cs="Arial"/>
          <w:i w:val="0"/>
          <w:iCs w:val="0"/>
          <w:color w:val="auto"/>
        </w:rPr>
        <w:t xml:space="preserve"> </w:t>
      </w:r>
      <w:r w:rsidRPr="006927B7">
        <w:rPr>
          <w:rFonts w:ascii="Arial" w:hAnsi="Arial" w:cs="Arial"/>
          <w:i w:val="0"/>
          <w:iCs w:val="0"/>
          <w:color w:val="auto"/>
        </w:rPr>
        <w:t>Παρουσίαση</w:t>
      </w:r>
      <w:r w:rsidRPr="00C31E10">
        <w:rPr>
          <w:rFonts w:ascii="Arial" w:hAnsi="Arial" w:cs="Arial"/>
          <w:i w:val="0"/>
          <w:iCs w:val="0"/>
          <w:color w:val="auto"/>
        </w:rPr>
        <w:t xml:space="preserve"> </w:t>
      </w:r>
      <w:r w:rsidRPr="006927B7">
        <w:rPr>
          <w:rFonts w:ascii="Arial" w:hAnsi="Arial" w:cs="Arial"/>
          <w:i w:val="0"/>
          <w:iCs w:val="0"/>
          <w:color w:val="auto"/>
        </w:rPr>
        <w:t>και</w:t>
      </w:r>
      <w:r w:rsidRPr="00C31E10">
        <w:rPr>
          <w:rFonts w:ascii="Arial" w:hAnsi="Arial" w:cs="Arial"/>
          <w:i w:val="0"/>
          <w:iCs w:val="0"/>
          <w:color w:val="auto"/>
        </w:rPr>
        <w:t xml:space="preserve"> </w:t>
      </w:r>
      <w:r w:rsidRPr="006927B7">
        <w:rPr>
          <w:rFonts w:ascii="Arial" w:hAnsi="Arial" w:cs="Arial"/>
          <w:i w:val="0"/>
          <w:iCs w:val="0"/>
          <w:color w:val="auto"/>
        </w:rPr>
        <w:t>Συνοπτική Περιγραφή του Περιεχομένου των Μαθημάτων του Προγράμματος Σπουδών</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2E2C53" w:rsidTr="00D66191">
        <w:tc>
          <w:tcPr>
            <w:tcW w:w="9626" w:type="dxa"/>
            <w:shd w:val="clear" w:color="auto" w:fill="C0504D"/>
          </w:tcPr>
          <w:p w:rsidR="0046208B" w:rsidRPr="002E2C53" w:rsidRDefault="0046208B" w:rsidP="006C55F1">
            <w:pPr>
              <w:spacing w:before="120" w:after="120"/>
              <w:jc w:val="center"/>
              <w:rPr>
                <w:rFonts w:ascii="Arial" w:hAnsi="Arial" w:cs="Arial"/>
                <w:b/>
                <w:bCs/>
                <w:sz w:val="24"/>
                <w:szCs w:val="24"/>
              </w:rPr>
            </w:pPr>
            <w:r w:rsidRPr="006C55F1">
              <w:rPr>
                <w:rFonts w:ascii="Arial" w:hAnsi="Arial" w:cs="Arial"/>
                <w:b/>
                <w:bCs/>
                <w:color w:val="FFFFFF" w:themeColor="background1"/>
                <w:sz w:val="24"/>
                <w:szCs w:val="24"/>
              </w:rPr>
              <w:t>1</w:t>
            </w:r>
            <w:r w:rsidRPr="006C55F1">
              <w:rPr>
                <w:rFonts w:ascii="Arial" w:hAnsi="Arial" w:cs="Arial"/>
                <w:b/>
                <w:bCs/>
                <w:color w:val="FFFFFF" w:themeColor="background1"/>
                <w:sz w:val="24"/>
                <w:szCs w:val="24"/>
                <w:vertAlign w:val="superscript"/>
              </w:rPr>
              <w:t>ο</w:t>
            </w:r>
            <w:r w:rsidRPr="006C55F1">
              <w:rPr>
                <w:rFonts w:ascii="Arial" w:hAnsi="Arial" w:cs="Arial"/>
                <w:b/>
                <w:bCs/>
                <w:color w:val="FFFFFF" w:themeColor="background1"/>
                <w:sz w:val="24"/>
                <w:szCs w:val="24"/>
              </w:rPr>
              <w:t xml:space="preserve"> ΕΞΑΜΗΝΟ</w:t>
            </w:r>
          </w:p>
        </w:tc>
      </w:tr>
    </w:tbl>
    <w:p w:rsidR="00062B64" w:rsidRDefault="00062B64" w:rsidP="00BB7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sz w:val="20"/>
          <w:szCs w:val="20"/>
        </w:rPr>
      </w:pP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7030A0"/>
          <w:sz w:val="20"/>
          <w:szCs w:val="20"/>
        </w:rPr>
      </w:pPr>
      <w:r w:rsidRPr="006927B7">
        <w:rPr>
          <w:rFonts w:ascii="Arial" w:hAnsi="Arial" w:cs="Arial"/>
          <w:b/>
          <w:sz w:val="20"/>
          <w:szCs w:val="20"/>
        </w:rPr>
        <w:t xml:space="preserve">Τίτλος του μαθήματος: </w:t>
      </w:r>
      <w:r w:rsidRPr="006927B7">
        <w:rPr>
          <w:rFonts w:ascii="Arial" w:hAnsi="Arial" w:cs="Arial"/>
          <w:b/>
          <w:color w:val="7030A0"/>
          <w:sz w:val="20"/>
          <w:szCs w:val="20"/>
        </w:rPr>
        <w:tab/>
      </w:r>
      <w:r w:rsidRPr="006927B7">
        <w:rPr>
          <w:rFonts w:ascii="Arial" w:hAnsi="Arial" w:cs="Arial"/>
          <w:b/>
          <w:color w:val="7030A0"/>
          <w:sz w:val="20"/>
          <w:szCs w:val="20"/>
        </w:rPr>
        <w:tab/>
        <w:t>Οικονομική των Επιχειρήσεων</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2111</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Αλέξανδρος Παπαλεξανδρής, Ηλίας Καπουτσής</w:t>
      </w:r>
    </w:p>
    <w:p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013E55" w:rsidRPr="00013E55"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(σημείο 5). </w:t>
      </w:r>
      <w:r w:rsidRPr="00013E55">
        <w:rPr>
          <w:rFonts w:ascii="Arial" w:hAnsi="Arial" w:cs="Arial"/>
          <w:sz w:val="20"/>
          <w:szCs w:val="20"/>
        </w:rPr>
        <w:t xml:space="preserve">Πιο συγκεκριμένα, θα είναι σε θέση να: </w:t>
      </w:r>
    </w:p>
    <w:p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Προσδιορίσουν και να αναγνωρίσουν τη σημασία των βασικών μεταβλητών που επηρεάζουν τη συμπεριφορά (αποτελεσματικότητα και αποδοτικότητα) των οικονομικών μονάδων </w:t>
      </w:r>
    </w:p>
    <w:p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Κατανοήσουν το περιεχόμενο και να εκτιμήσουν τη σκοπιμότητα των γνώσεων που θα λάβουν από τα ειδικότερα μαθήματα τα επόμενα εξάμηνα</w:t>
      </w:r>
    </w:p>
    <w:p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Αξιολογήσουν την επίδραση διαφορετικών εσωεπιχειρησιακών και εξωεπιχειρησιακών πρωταγωνιστών στη λειτουργία των οικονομικών μονάδων </w:t>
      </w:r>
    </w:p>
    <w:p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Αναλύσουν τις αλληλεπιδράσεις των επιχειρησιακών λειτουργιών και δραστηριοτήτων που πραγματοποιούν οι οικονομικές μονάδες</w:t>
      </w:r>
    </w:p>
    <w:p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Συνδυάσουν γνώσεις από διαφορετικούς επιστημονικούς τομείς που σχετίζονται με τη διοίκηση επιχειρήσεων προκειμένου να προτείνουν συγκεκριμένες και αιτιολογημένες λύσεις σε προβλήματα και δράσεις βελτίωσης διαφορετικών πτυχών της απόδοσης των οργανισμών</w:t>
      </w:r>
    </w:p>
    <w:p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013E55" w:rsidRPr="006927B7" w:rsidRDefault="00013E55" w:rsidP="001E0199">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Η ανάλυση των μεταβλητών της συμπεριφοράς των επιχειρήσεων είναι το πρώτο βήμα, προκειμένου οι σπουδαστές να αντιληφθούν το βαθμό πολυπλοκότητας των επιχειρησιακών εξελίξεων και συμπεριφορών. Η ανάλυση αυτή μας διευκολύνει στη συνέχεια να εξετάσουμε τον τρόπο με τον οποίο μπορούμε να αντιμετωπίσουμε την πολυπλοκότητα αυτή και να λαμβάνουμε αξιόπιστες αποφάσεις. Για το λόγο αυτό, εξετάζουμε τους τρόπους προσέγγισης της επιστημονικής αλήθειας και σε συνέχεια αυτής, τους προσανατολισμούς της Οικονομικής των Επιχειρήσεων. Επόμενο βήμα είναι η εξέταση του τρόπου λειτουργίας μιας επιχείρησης, η οποία διευκολύνεται από την Κυβερνητική προσέγγιση, αφού έτσι μπορούμε να καταγράψουμε καλύτερα τις επιμέρους λειτουργίες και να εξετάσουμε τις μεταξύ τους σχέσεις. Ο προσδιορισμός των ανταγωνιστικών πλεονεκτημάτων και μειονεκτημάτων απαιτεί την ανάπτυξη αντίστοιχων κριτηρίων συγκρίσεων μεταξύ των οικονομικών μονάδων, το οποίο επισκοπείται στο κεφάλαιο της Τυπολογίας των Οικονομικών Μονάδων. Στο τελευταίο μέρος των παραδόσεων προσδιορίζονται και αναλύονται βασικές αποφάσεις των Οικονομικών Μονάδων, όπως: η επιλογή τρόπου Οργάνωσης, η δημιουργία της Οικονομικής Μονάδας και η επιλογή του τόπου εγκατάστασής της. Ο τρόπος προσέγγισης των θεμάτων αυτών βασίζεται στον προσανατολισμό της λήψεως αποφάσεων. Στο πλαίσιο του μαθήματος παρουσιάζονται ασκήσεις που αποσκοπούν στην καλύτερη κατανόηση του περιεχομένου των παραδόσεων και ακόμα στη βελτίωση της κριτικής ικανότητας των σπουδαστών.</w:t>
      </w:r>
    </w:p>
    <w:p w:rsidR="00BB7872" w:rsidRPr="006F42CC"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013E55" w:rsidRPr="00013E55"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rsidR="00013E55" w:rsidRPr="006927B7" w:rsidRDefault="00013E55"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contextualSpacing/>
        <w:jc w:val="both"/>
        <w:rPr>
          <w:rFonts w:ascii="Arial" w:hAnsi="Arial" w:cs="Arial"/>
          <w:sz w:val="20"/>
          <w:szCs w:val="20"/>
        </w:rPr>
      </w:pPr>
      <w:r w:rsidRPr="006927B7">
        <w:rPr>
          <w:rFonts w:ascii="Arial" w:hAnsi="Arial" w:cs="Arial"/>
          <w:sz w:val="20"/>
          <w:szCs w:val="20"/>
        </w:rPr>
        <w:t>Νικολόπουλος, Α. (2006) Εισαγωγή στην Οικονομική και Διοικητική των επιχειρήσεων, Εκδόσεις Ο.Π.Α.</w:t>
      </w:r>
    </w:p>
    <w:p w:rsidR="00013E55" w:rsidRPr="006927B7" w:rsidRDefault="00013E55"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contextualSpacing/>
        <w:jc w:val="both"/>
        <w:rPr>
          <w:rFonts w:ascii="Arial" w:hAnsi="Arial" w:cs="Arial"/>
          <w:sz w:val="20"/>
          <w:szCs w:val="20"/>
        </w:rPr>
      </w:pPr>
      <w:r w:rsidRPr="006927B7">
        <w:rPr>
          <w:rFonts w:ascii="Arial" w:hAnsi="Arial" w:cs="Arial"/>
          <w:sz w:val="20"/>
          <w:szCs w:val="20"/>
        </w:rPr>
        <w:t>Θωμαδάκης, Σ. και Αλεξάκης, Π. (2006) Οικονομική των Επιχειρήσεων, Εκδόσεις Σταμούλης.</w:t>
      </w:r>
    </w:p>
    <w:p w:rsidR="00013E55" w:rsidRPr="006927B7" w:rsidRDefault="00013E55"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contextualSpacing/>
        <w:jc w:val="both"/>
        <w:rPr>
          <w:rFonts w:ascii="Arial" w:hAnsi="Arial" w:cs="Arial"/>
          <w:sz w:val="20"/>
          <w:szCs w:val="20"/>
        </w:rPr>
      </w:pPr>
      <w:r w:rsidRPr="006927B7">
        <w:rPr>
          <w:rFonts w:ascii="Arial" w:hAnsi="Arial" w:cs="Arial"/>
          <w:sz w:val="20"/>
          <w:szCs w:val="20"/>
        </w:rPr>
        <w:t>Παπαδόπουλος, Δ. (1985) Εισαγωγή στη γενική οικονομική των επιχειρήσεων, Εκδόσεις Αφοί Κυριακίδη.</w:t>
      </w:r>
    </w:p>
    <w:p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Διδακτικές και μαθησιακές μέθοδοι</w:t>
      </w: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w:t>
      </w:r>
    </w:p>
    <w:p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013E55"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rsidR="0042527D" w:rsidRPr="006927B7" w:rsidRDefault="004252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5087D" w:rsidRPr="00511FD1"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7030A0"/>
          <w:sz w:val="20"/>
          <w:szCs w:val="20"/>
        </w:rPr>
      </w:pPr>
      <w:r w:rsidRPr="006927B7">
        <w:rPr>
          <w:rFonts w:ascii="Arial" w:hAnsi="Arial" w:cs="Arial"/>
          <w:b/>
          <w:sz w:val="20"/>
          <w:szCs w:val="20"/>
        </w:rPr>
        <w:t xml:space="preserve">Τίτλος του μαθήματος: </w:t>
      </w:r>
      <w:r w:rsidRPr="00511FD1">
        <w:rPr>
          <w:rFonts w:ascii="Arial" w:hAnsi="Arial" w:cs="Arial"/>
          <w:b/>
          <w:sz w:val="20"/>
          <w:szCs w:val="20"/>
        </w:rPr>
        <w:tab/>
      </w:r>
      <w:r w:rsidRPr="00511FD1">
        <w:rPr>
          <w:rFonts w:ascii="Arial" w:hAnsi="Arial" w:cs="Arial"/>
          <w:b/>
          <w:sz w:val="20"/>
          <w:szCs w:val="20"/>
        </w:rPr>
        <w:tab/>
      </w:r>
      <w:r w:rsidRPr="00511FD1">
        <w:rPr>
          <w:rFonts w:ascii="Arial" w:hAnsi="Arial" w:cs="Arial"/>
          <w:b/>
          <w:color w:val="7030A0"/>
          <w:sz w:val="20"/>
          <w:szCs w:val="20"/>
        </w:rPr>
        <w:t>Μικροοικον</w:t>
      </w:r>
      <w:r w:rsidR="002F1808">
        <w:rPr>
          <w:rFonts w:ascii="Arial" w:hAnsi="Arial" w:cs="Arial"/>
          <w:b/>
          <w:color w:val="7030A0"/>
          <w:sz w:val="20"/>
          <w:szCs w:val="20"/>
        </w:rPr>
        <w:t>ο</w:t>
      </w:r>
      <w:r w:rsidRPr="00511FD1">
        <w:rPr>
          <w:rFonts w:ascii="Arial" w:hAnsi="Arial" w:cs="Arial"/>
          <w:b/>
          <w:color w:val="7030A0"/>
          <w:sz w:val="20"/>
          <w:szCs w:val="20"/>
        </w:rPr>
        <w:t>μική Ι</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2113</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Κωνσταντίνος Μπουρλάκης</w:t>
      </w:r>
    </w:p>
    <w:p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Ο σκοπός του μαθήματος είναι να παρουσιάσει τις κυριότερες βασικές θεωρητικές έννοιες της οικονομικής επιστήμης για την κατανόηση της λειτουργίας των αγορών και της συμπεριφοράς του καταναλωτή κάτω από συνθήκες αλληλεξάρτησης και αβεβαιότητας.</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u w:val="single"/>
        </w:rPr>
        <w:t>Η Πρώτη Ενότητα</w:t>
      </w:r>
      <w:r w:rsidRPr="006927B7">
        <w:rPr>
          <w:rFonts w:ascii="Arial" w:hAnsi="Arial" w:cs="Arial"/>
          <w:color w:val="000000"/>
          <w:sz w:val="20"/>
          <w:szCs w:val="20"/>
        </w:rPr>
        <w:t xml:space="preserve"> του μαθήματος είναι αφιερωμένη στην ανάλυση της θεωρίας ζήτησης και της προσφοράς των αγαθών, μέσω ενδελεχούς ανάλυσης της ζήτησης και της προσφοράς στις αγορές προϊόντων, της χρησιμότητας της ελαστικότητας της ζήτησης και της προσφοράς στον κόσμο των επιχειρήσεων, της οικονομικής αποτελεσματικότητας, των επιπτώσεων των διάφορων κυβερνητικών επεμβάσεων στην αγορά, της συμπεριφοράς του καταναλωτή, και της θεωρίας της παραγωγής και του κόστους της επιχείρησης, όπως ορίζονται στη νεοκλασική μικροοικονομική θεωρία.</w:t>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u w:val="single"/>
        </w:rPr>
        <w:t>Η Δεύτερη Ενότητα</w:t>
      </w:r>
      <w:r w:rsidRPr="006927B7">
        <w:rPr>
          <w:rFonts w:ascii="Arial" w:hAnsi="Arial" w:cs="Arial"/>
          <w:color w:val="000000"/>
          <w:sz w:val="20"/>
          <w:szCs w:val="20"/>
        </w:rPr>
        <w:t xml:space="preserve"> του μαθήματος παρουσιάζει μία εμπεριστατωμένη ανάλυση της οργάνωσης της αγοράς και της θεωρίας της επιχείρησης, καθώς και τον προσδιορισμό των τιμών των προϊόντων στις διάφορες μορφές αγορών, παράλληλα με την ακριβή εξέταση και θεμελίωση της οικονομικής αποτελεσματικότητας στις διάφορες αγορές προϊόντων. Επιπρόσθετα, η Δεύτερη Ενότητα εστιάζει στη μελέτη της διαμόρφωσης των κανόνων που εφαρμόζει ένας δημόσιος φορέας και είναι σχεδιασμένοι να επηρεάζουν τις τιμές και τις ποσότητες της μονοπωλιακής επιχείρησης, εν προκειμένω, τις μεθόδους τιμολογιακής ρύθμισης του (φυσικού) μονοπωλίου, καθώς και τις αγορές των παραγωγικών συντελεστών.</w:t>
      </w:r>
    </w:p>
    <w:p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5087D" w:rsidRPr="006927B7" w:rsidRDefault="0065087D" w:rsidP="001E0199">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65087D" w:rsidRPr="006927B7" w:rsidRDefault="0065087D" w:rsidP="001E0199">
      <w:pPr>
        <w:spacing w:after="0"/>
        <w:jc w:val="both"/>
        <w:rPr>
          <w:rFonts w:ascii="Arial" w:hAnsi="Arial" w:cs="Arial"/>
          <w:color w:val="000000"/>
          <w:sz w:val="20"/>
          <w:szCs w:val="20"/>
        </w:rPr>
      </w:pPr>
      <w:r w:rsidRPr="006927B7">
        <w:rPr>
          <w:rFonts w:ascii="Arial" w:hAnsi="Arial" w:cs="Arial"/>
          <w:color w:val="000000"/>
          <w:sz w:val="20"/>
          <w:szCs w:val="20"/>
          <w:u w:val="single"/>
        </w:rPr>
        <w:t>Πρώτη Ενότητα:</w:t>
      </w:r>
      <w:r w:rsidRPr="006927B7">
        <w:rPr>
          <w:rFonts w:ascii="Arial" w:hAnsi="Arial" w:cs="Arial"/>
          <w:color w:val="000000"/>
          <w:sz w:val="20"/>
          <w:szCs w:val="20"/>
        </w:rPr>
        <w:t xml:space="preserve"> Ζήτηση και Προσφορά, Ελαστικότητες Ζήτησης και Προσφοράς, Οικονομική Αποτελεσματικότητα στις Αγορές Προϊόντων, Αγορές σε Δράση, Φόροι, Παγκόσμιες Αγορές σε Δράση, Καταναλωτική Επιλογή και Ζήτηση, Παραγωγή και Κόστος.</w:t>
      </w:r>
    </w:p>
    <w:p w:rsidR="0065087D" w:rsidRPr="006927B7" w:rsidRDefault="0065087D" w:rsidP="001E0199">
      <w:pPr>
        <w:spacing w:after="0"/>
        <w:jc w:val="both"/>
        <w:rPr>
          <w:rFonts w:ascii="Arial" w:hAnsi="Arial" w:cs="Arial"/>
          <w:color w:val="000000"/>
          <w:sz w:val="20"/>
          <w:szCs w:val="20"/>
        </w:rPr>
      </w:pPr>
      <w:r w:rsidRPr="006927B7">
        <w:rPr>
          <w:rFonts w:ascii="Arial" w:hAnsi="Arial" w:cs="Arial"/>
          <w:color w:val="000000"/>
          <w:sz w:val="20"/>
          <w:szCs w:val="20"/>
          <w:u w:val="single"/>
        </w:rPr>
        <w:t>Δεύτερη Ενότητα:</w:t>
      </w:r>
      <w:r w:rsidRPr="006927B7">
        <w:rPr>
          <w:rFonts w:ascii="Arial" w:hAnsi="Arial" w:cs="Arial"/>
          <w:color w:val="000000"/>
          <w:sz w:val="20"/>
          <w:szCs w:val="20"/>
        </w:rPr>
        <w:t xml:space="preserve"> Πλήρης Ανταγωνισμός, Μονοπώλιο με Ενιαία Τιμή, Μέθοδοι Τιμολογιακής Ρύθμισης του (Φυσικού) Μονοπωλίου, Μονοπωλιακός Ανταγωνισμός, Οι Αγορές Παραγωγικών Συντελεστών.</w:t>
      </w:r>
    </w:p>
    <w:p w:rsidR="0042527D" w:rsidRPr="001E0199" w:rsidRDefault="004252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2475C2" w:rsidRPr="00013E55"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rsidR="002475C2" w:rsidRPr="006927B7" w:rsidRDefault="002475C2"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ight="147"/>
        <w:contextualSpacing/>
        <w:jc w:val="both"/>
        <w:rPr>
          <w:rFonts w:ascii="Arial" w:hAnsi="Arial" w:cs="Arial"/>
          <w:sz w:val="20"/>
          <w:szCs w:val="20"/>
        </w:rPr>
      </w:pPr>
      <w:r w:rsidRPr="006927B7">
        <w:rPr>
          <w:rFonts w:ascii="Arial" w:hAnsi="Arial" w:cs="Arial"/>
          <w:sz w:val="20"/>
          <w:szCs w:val="20"/>
        </w:rPr>
        <w:t>Πρώτο Ενιαίο Διδακτικό Σύγγραμμα</w:t>
      </w:r>
      <w:r w:rsidR="007E5F04" w:rsidRPr="006927B7">
        <w:rPr>
          <w:rFonts w:ascii="Arial" w:hAnsi="Arial" w:cs="Arial"/>
          <w:sz w:val="20"/>
          <w:szCs w:val="20"/>
        </w:rPr>
        <w:t xml:space="preserve">: </w:t>
      </w:r>
      <w:r w:rsidRPr="006927B7">
        <w:rPr>
          <w:rFonts w:ascii="Arial" w:hAnsi="Arial" w:cs="Arial"/>
          <w:sz w:val="20"/>
          <w:szCs w:val="20"/>
        </w:rPr>
        <w:t>«Εφαρμοσμένα Μαθηματικά Διοικητικών και Οικονομικών Επιστημών», των Παναγιώτη Λορεντζιάδη και Κωνσταντίνου Μπουρλάκη, Εκδόσεις Οικονομικού Πανεπιστημίου Αθηνών, Αθήνα, 2η Έκδοση, 2016.</w:t>
      </w:r>
    </w:p>
    <w:p w:rsidR="002475C2" w:rsidRPr="006927B7" w:rsidRDefault="002475C2"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ight="147"/>
        <w:contextualSpacing/>
        <w:jc w:val="both"/>
        <w:rPr>
          <w:rFonts w:ascii="Arial" w:hAnsi="Arial" w:cs="Arial"/>
          <w:sz w:val="20"/>
          <w:szCs w:val="20"/>
        </w:rPr>
      </w:pPr>
      <w:r w:rsidRPr="006927B7">
        <w:rPr>
          <w:rFonts w:ascii="Arial" w:hAnsi="Arial" w:cs="Arial"/>
          <w:sz w:val="20"/>
          <w:szCs w:val="20"/>
        </w:rPr>
        <w:t>Δεύτερο Ενιαίο Διδακτικό Σύγγραμμα</w:t>
      </w:r>
      <w:r w:rsidR="007E5F04" w:rsidRPr="006927B7">
        <w:rPr>
          <w:rFonts w:ascii="Arial" w:hAnsi="Arial" w:cs="Arial"/>
          <w:sz w:val="20"/>
          <w:szCs w:val="20"/>
        </w:rPr>
        <w:t xml:space="preserve">: </w:t>
      </w:r>
      <w:r w:rsidRPr="006927B7">
        <w:rPr>
          <w:rFonts w:ascii="Arial" w:hAnsi="Arial" w:cs="Arial"/>
          <w:sz w:val="20"/>
          <w:szCs w:val="20"/>
        </w:rPr>
        <w:t xml:space="preserve">«Μικροοικονομική,  Θεωρία - Πρακτική», των </w:t>
      </w:r>
      <w:r w:rsidRPr="007E5F04">
        <w:rPr>
          <w:rFonts w:ascii="Arial" w:hAnsi="Arial" w:cs="Arial"/>
          <w:sz w:val="20"/>
          <w:szCs w:val="20"/>
        </w:rPr>
        <w:t>Robin</w:t>
      </w:r>
      <w:r w:rsidRPr="006927B7">
        <w:rPr>
          <w:rFonts w:ascii="Arial" w:hAnsi="Arial" w:cs="Arial"/>
          <w:sz w:val="20"/>
          <w:szCs w:val="20"/>
        </w:rPr>
        <w:t xml:space="preserve"> </w:t>
      </w:r>
      <w:r w:rsidRPr="007E5F04">
        <w:rPr>
          <w:rFonts w:ascii="Arial" w:hAnsi="Arial" w:cs="Arial"/>
          <w:sz w:val="20"/>
          <w:szCs w:val="20"/>
        </w:rPr>
        <w:t>Bade</w:t>
      </w:r>
      <w:r w:rsidRPr="006927B7">
        <w:rPr>
          <w:rFonts w:ascii="Arial" w:hAnsi="Arial" w:cs="Arial"/>
          <w:sz w:val="20"/>
          <w:szCs w:val="20"/>
        </w:rPr>
        <w:t xml:space="preserve"> και </w:t>
      </w:r>
      <w:r w:rsidRPr="007E5F04">
        <w:rPr>
          <w:rFonts w:ascii="Arial" w:hAnsi="Arial" w:cs="Arial"/>
          <w:sz w:val="20"/>
          <w:szCs w:val="20"/>
        </w:rPr>
        <w:t>Michael</w:t>
      </w:r>
      <w:r w:rsidRPr="006927B7">
        <w:rPr>
          <w:rFonts w:ascii="Arial" w:hAnsi="Arial" w:cs="Arial"/>
          <w:sz w:val="20"/>
          <w:szCs w:val="20"/>
        </w:rPr>
        <w:t xml:space="preserve"> </w:t>
      </w:r>
      <w:r w:rsidRPr="007E5F04">
        <w:rPr>
          <w:rFonts w:ascii="Arial" w:hAnsi="Arial" w:cs="Arial"/>
          <w:sz w:val="20"/>
          <w:szCs w:val="20"/>
        </w:rPr>
        <w:t>Parkin</w:t>
      </w:r>
      <w:r w:rsidRPr="006927B7">
        <w:rPr>
          <w:rFonts w:ascii="Arial" w:hAnsi="Arial" w:cs="Arial"/>
          <w:sz w:val="20"/>
          <w:szCs w:val="20"/>
        </w:rPr>
        <w:t xml:space="preserve">, Εκδόσεις </w:t>
      </w:r>
      <w:r w:rsidRPr="007E5F04">
        <w:rPr>
          <w:rFonts w:ascii="Arial" w:hAnsi="Arial" w:cs="Arial"/>
          <w:sz w:val="20"/>
          <w:szCs w:val="20"/>
        </w:rPr>
        <w:t>Rosili</w:t>
      </w:r>
      <w:r w:rsidRPr="006927B7">
        <w:rPr>
          <w:rFonts w:ascii="Arial" w:hAnsi="Arial" w:cs="Arial"/>
          <w:sz w:val="20"/>
          <w:szCs w:val="20"/>
        </w:rPr>
        <w:t>, Αθήνα, 2010.</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2475C2" w:rsidRPr="006927B7" w:rsidRDefault="002475C2" w:rsidP="001E0199">
      <w:pPr>
        <w:spacing w:after="0"/>
        <w:jc w:val="both"/>
        <w:rPr>
          <w:rFonts w:ascii="Arial" w:hAnsi="Arial" w:cs="Arial"/>
          <w:color w:val="000000"/>
          <w:sz w:val="20"/>
          <w:szCs w:val="20"/>
        </w:rPr>
      </w:pPr>
      <w:r w:rsidRPr="006927B7">
        <w:rPr>
          <w:rFonts w:ascii="Arial" w:hAnsi="Arial" w:cs="Arial"/>
          <w:color w:val="000000"/>
          <w:sz w:val="20"/>
          <w:szCs w:val="20"/>
        </w:rPr>
        <w:t>4 ώρες διδασκαλίας εβδομαδιαίως (δύο συναντήσεις διάρκειας δύο ωρών η καθεμία).</w:t>
      </w:r>
    </w:p>
    <w:p w:rsidR="00BB7872" w:rsidRDefault="00BB7872" w:rsidP="001E0199">
      <w:pPr>
        <w:spacing w:after="0" w:line="240" w:lineRule="auto"/>
        <w:rPr>
          <w:rFonts w:ascii="Arial" w:hAnsi="Arial" w:cs="Arial"/>
          <w:b/>
          <w:color w:val="000000"/>
          <w:sz w:val="20"/>
          <w:szCs w:val="20"/>
        </w:rPr>
      </w:pP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Πρόσθετο εκπαιδευτικό υλικό</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Ηλεκτρονικό υλικό: Στο </w:t>
      </w:r>
      <w:r w:rsidRPr="002475C2">
        <w:rPr>
          <w:rFonts w:ascii="Arial" w:hAnsi="Arial" w:cs="Arial"/>
          <w:color w:val="000000"/>
          <w:sz w:val="20"/>
          <w:szCs w:val="20"/>
        </w:rPr>
        <w:t>e</w:t>
      </w:r>
      <w:r w:rsidRPr="006927B7">
        <w:rPr>
          <w:rFonts w:ascii="Arial" w:hAnsi="Arial" w:cs="Arial"/>
          <w:color w:val="000000"/>
          <w:sz w:val="20"/>
          <w:szCs w:val="20"/>
        </w:rPr>
        <w:t>-</w:t>
      </w:r>
      <w:r w:rsidRPr="002475C2">
        <w:rPr>
          <w:rFonts w:ascii="Arial" w:hAnsi="Arial" w:cs="Arial"/>
          <w:color w:val="000000"/>
          <w:sz w:val="20"/>
          <w:szCs w:val="20"/>
        </w:rPr>
        <w:t>class</w:t>
      </w:r>
      <w:r w:rsidRPr="006927B7">
        <w:rPr>
          <w:rFonts w:ascii="Arial" w:hAnsi="Arial" w:cs="Arial"/>
          <w:color w:val="000000"/>
          <w:sz w:val="20"/>
          <w:szCs w:val="20"/>
        </w:rPr>
        <w:t xml:space="preserve"> του μαθήματος στη θέση «Έγγραφα».</w:t>
      </w:r>
    </w:p>
    <w:p w:rsidR="00BB7872" w:rsidRDefault="00BB7872" w:rsidP="001E0199">
      <w:pPr>
        <w:spacing w:after="0" w:line="240" w:lineRule="auto"/>
        <w:rPr>
          <w:rFonts w:ascii="Arial" w:hAnsi="Arial" w:cs="Arial"/>
          <w:b/>
          <w:color w:val="000000"/>
          <w:sz w:val="20"/>
          <w:szCs w:val="20"/>
        </w:rPr>
      </w:pP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rsidR="001E0199" w:rsidRDefault="001E0199" w:rsidP="001E019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b/>
          <w:sz w:val="20"/>
          <w:szCs w:val="20"/>
        </w:rPr>
      </w:pPr>
    </w:p>
    <w:p w:rsidR="002475C2" w:rsidRPr="006927B7" w:rsidRDefault="002475C2" w:rsidP="001E019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86" w:right="147" w:hanging="3686"/>
        <w:jc w:val="both"/>
        <w:rPr>
          <w:rFonts w:ascii="Arial" w:hAnsi="Arial" w:cs="Arial"/>
          <w:b/>
          <w:color w:val="7030A0"/>
          <w:sz w:val="20"/>
          <w:szCs w:val="20"/>
        </w:rPr>
      </w:pPr>
      <w:r w:rsidRPr="006927B7">
        <w:rPr>
          <w:rFonts w:ascii="Arial" w:hAnsi="Arial" w:cs="Arial"/>
          <w:b/>
          <w:sz w:val="20"/>
          <w:szCs w:val="20"/>
        </w:rPr>
        <w:lastRenderedPageBreak/>
        <w:t xml:space="preserve">Τίτλος του μαθήματος: </w:t>
      </w:r>
      <w:r w:rsidRPr="00511FD1">
        <w:rPr>
          <w:rFonts w:ascii="Arial" w:hAnsi="Arial" w:cs="Arial"/>
          <w:b/>
          <w:sz w:val="20"/>
          <w:szCs w:val="20"/>
        </w:rPr>
        <w:tab/>
      </w:r>
      <w:r w:rsidRPr="00511FD1">
        <w:rPr>
          <w:rFonts w:ascii="Arial" w:hAnsi="Arial" w:cs="Arial"/>
          <w:b/>
          <w:sz w:val="20"/>
          <w:szCs w:val="20"/>
        </w:rPr>
        <w:tab/>
      </w:r>
      <w:r w:rsidRPr="00511FD1">
        <w:rPr>
          <w:rFonts w:ascii="Arial" w:hAnsi="Arial" w:cs="Arial"/>
          <w:b/>
          <w:color w:val="7030A0"/>
          <w:sz w:val="20"/>
          <w:szCs w:val="20"/>
        </w:rPr>
        <w:t>Ποσ</w:t>
      </w:r>
      <w:r w:rsidR="002F1808">
        <w:rPr>
          <w:rFonts w:ascii="Arial" w:hAnsi="Arial" w:cs="Arial"/>
          <w:b/>
          <w:color w:val="7030A0"/>
          <w:sz w:val="20"/>
          <w:szCs w:val="20"/>
        </w:rPr>
        <w:t>οτικές</w:t>
      </w:r>
      <w:r w:rsidRPr="00511FD1">
        <w:rPr>
          <w:rFonts w:ascii="Arial" w:hAnsi="Arial" w:cs="Arial"/>
          <w:b/>
          <w:color w:val="7030A0"/>
          <w:sz w:val="20"/>
          <w:szCs w:val="20"/>
        </w:rPr>
        <w:t xml:space="preserve"> Μέθοδοι Ι (Γενικά Μαθηματικά για τη Διοίκηση </w:t>
      </w:r>
      <w:r w:rsidRPr="006927B7">
        <w:rPr>
          <w:rFonts w:ascii="Arial" w:hAnsi="Arial" w:cs="Arial"/>
          <w:b/>
          <w:color w:val="7030A0"/>
          <w:sz w:val="20"/>
          <w:szCs w:val="20"/>
        </w:rPr>
        <w:t>Επιχειρήσεων)</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2115</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t>Παναγιώτης Λορε</w:t>
      </w:r>
      <w:r w:rsidR="002F1808">
        <w:rPr>
          <w:rFonts w:ascii="Arial" w:hAnsi="Arial" w:cs="Arial"/>
          <w:color w:val="000000"/>
          <w:sz w:val="20"/>
          <w:szCs w:val="20"/>
        </w:rPr>
        <w:t>ν</w:t>
      </w:r>
      <w:r w:rsidRPr="006927B7">
        <w:rPr>
          <w:rFonts w:ascii="Arial" w:hAnsi="Arial" w:cs="Arial"/>
          <w:color w:val="000000"/>
          <w:sz w:val="20"/>
          <w:szCs w:val="20"/>
        </w:rPr>
        <w:t xml:space="preserve">τζιάδης </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Σκοπός του μαθήματος είναι η κατανόηση και η εξοικείωση του φοιτητή / φοιτήτριας με βασικές ποσοτικές μεθόδους οι οποίες είναι απαραίτητες στην επίλυση προβλημάτων της διοίκησης και οργάνωσης επιχειρήσεων. Το μάθημα παρουσιάζει ένα πλήθος μαθηματικών εργαλείων και εφαρμογών.</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b/>
          <w:color w:val="000000"/>
          <w:sz w:val="20"/>
          <w:szCs w:val="20"/>
        </w:rPr>
      </w:pP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rsidR="002475C2" w:rsidRPr="006927B7" w:rsidRDefault="002475C2" w:rsidP="001E0199">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2475C2" w:rsidRPr="006927B7" w:rsidRDefault="00D92E4F"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Επίλυση Γραμμικών Συστημάτων με Απαλοιφή - Μέθοδος </w:t>
      </w:r>
      <w:r w:rsidRPr="00D92E4F">
        <w:rPr>
          <w:rFonts w:ascii="Arial" w:hAnsi="Arial" w:cs="Arial"/>
          <w:color w:val="000000"/>
          <w:sz w:val="20"/>
          <w:szCs w:val="20"/>
        </w:rPr>
        <w:t>Gauss</w:t>
      </w:r>
      <w:r w:rsidRPr="006927B7">
        <w:rPr>
          <w:rFonts w:ascii="Arial" w:hAnsi="Arial" w:cs="Arial"/>
          <w:color w:val="000000"/>
          <w:sz w:val="20"/>
          <w:szCs w:val="20"/>
        </w:rPr>
        <w:t xml:space="preserve"> και Μέθοδος </w:t>
      </w:r>
      <w:r w:rsidRPr="00D92E4F">
        <w:rPr>
          <w:rFonts w:ascii="Arial" w:hAnsi="Arial" w:cs="Arial"/>
          <w:color w:val="000000"/>
          <w:sz w:val="20"/>
          <w:szCs w:val="20"/>
        </w:rPr>
        <w:t>Gauss</w:t>
      </w:r>
      <w:r w:rsidRPr="006927B7">
        <w:rPr>
          <w:rFonts w:ascii="Arial" w:hAnsi="Arial" w:cs="Arial"/>
          <w:color w:val="000000"/>
          <w:sz w:val="20"/>
          <w:szCs w:val="20"/>
        </w:rPr>
        <w:t xml:space="preserve"> - </w:t>
      </w:r>
      <w:r w:rsidRPr="00D92E4F">
        <w:rPr>
          <w:rFonts w:ascii="Arial" w:hAnsi="Arial" w:cs="Arial"/>
          <w:color w:val="000000"/>
          <w:sz w:val="20"/>
          <w:szCs w:val="20"/>
        </w:rPr>
        <w:t>Jordan</w:t>
      </w:r>
      <w:r w:rsidRPr="006927B7">
        <w:rPr>
          <w:rFonts w:ascii="Arial" w:hAnsi="Arial" w:cs="Arial"/>
          <w:color w:val="000000"/>
          <w:sz w:val="20"/>
          <w:szCs w:val="20"/>
        </w:rPr>
        <w:t xml:space="preserve">, Πίνακες και Επίλυση Γραμμικών Συστημάτων Με Αντιστροφή, Ορίζουσα Πίνακα και Εύρεση Αντίστροφου Πίνακα Με Ορίζουσες - Η Μέθοδος </w:t>
      </w:r>
      <w:r w:rsidRPr="00D92E4F">
        <w:rPr>
          <w:rFonts w:ascii="Arial" w:hAnsi="Arial" w:cs="Arial"/>
          <w:color w:val="000000"/>
          <w:sz w:val="20"/>
          <w:szCs w:val="20"/>
        </w:rPr>
        <w:t>Cramer</w:t>
      </w:r>
      <w:r w:rsidRPr="006927B7">
        <w:rPr>
          <w:rFonts w:ascii="Arial" w:hAnsi="Arial" w:cs="Arial"/>
          <w:color w:val="000000"/>
          <w:sz w:val="20"/>
          <w:szCs w:val="20"/>
        </w:rPr>
        <w:t xml:space="preserve">, Μερική Παράγωγος – Ολικό Διαφορικό – Ολική Παράγωγος – Ιακωβιανός Πίνακας – Εσσιανός Πίνακας , Πλεγμένες Πραγματικές Συναρτήσεις και Θεώρημα Πλεγμένης Συνάρτησης, Πλεγμένες Διανυσματικές Συναρτήσεις, Βελτιστοποίηση Πραγματικών Συναρτήσεων Μιας Μεταβλητής Χωρίς Περιορισμούς, Βελτιστοποίηση Πραγματικών Συναρτήσεων Πολλών Μεταβλητών Χωρίς Περιορισμούς, Βέλτιστη Τιμή Συναρτήσεων – Συναρτήσεις Μέγιστης Τιμής και Θεώρημα της Περιβάλλουσας Καμπύλης, Βελτιστοποίηση Συναρτήσεων Δύο Μεταβλητών Με Περιορισμό Μία Εξίσωση – Μέθοδος Πολλαπλασιαστών </w:t>
      </w:r>
      <w:r w:rsidRPr="00D92E4F">
        <w:rPr>
          <w:rFonts w:ascii="Arial" w:hAnsi="Arial" w:cs="Arial"/>
          <w:color w:val="000000"/>
          <w:sz w:val="20"/>
          <w:szCs w:val="20"/>
        </w:rPr>
        <w:t>Lagrange</w:t>
      </w:r>
      <w:r w:rsidRPr="006927B7">
        <w:rPr>
          <w:rFonts w:ascii="Arial" w:hAnsi="Arial" w:cs="Arial"/>
          <w:color w:val="000000"/>
          <w:sz w:val="20"/>
          <w:szCs w:val="20"/>
        </w:rPr>
        <w:t xml:space="preserve"> – Συνθήκες Δεύτερης Τάξης, Βελτιστοποίηση Συναρτήσεων Πολλών Μεταβλητών Με Περιορισμό Εξισώσεων Με τη Μέθοδο Πολλαπλασιαστών </w:t>
      </w:r>
      <w:r w:rsidRPr="00D92E4F">
        <w:rPr>
          <w:rFonts w:ascii="Arial" w:hAnsi="Arial" w:cs="Arial"/>
          <w:color w:val="000000"/>
          <w:sz w:val="20"/>
          <w:szCs w:val="20"/>
        </w:rPr>
        <w:t>Lagrange</w:t>
      </w:r>
      <w:r w:rsidRPr="006927B7">
        <w:rPr>
          <w:rFonts w:ascii="Arial" w:hAnsi="Arial" w:cs="Arial"/>
          <w:color w:val="000000"/>
          <w:sz w:val="20"/>
          <w:szCs w:val="20"/>
        </w:rPr>
        <w:t>, Βέλτιστη Τιμή Συναρτήσεων – Συναρτήσεις Μέγιστης Τιμής και Θεώρημα της Περιβάλλουσας Καμπύλης, Αόριστο Ολοκλήρωμα, Ορισμένο Ολοκλήρωμα, Εισαγωγή στις Διαφορικές Εξισώσεις – Διαφορικές Εξισώσεις Πρώτης Τάξης, Πρόσθετες Μέθοδοι Επίλυσης Διαφορικών Εξισώσεων, Εξισώσεις Διαφορών.</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rsidR="002475C2" w:rsidRPr="00013E55"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rsidR="002475C2" w:rsidRPr="006927B7" w:rsidRDefault="002475C2" w:rsidP="001E0199">
      <w:pPr>
        <w:pStyle w:val="a4"/>
        <w:numPr>
          <w:ilvl w:val="0"/>
          <w:numId w:val="36"/>
        </w:numPr>
        <w:tabs>
          <w:tab w:val="left" w:pos="2700"/>
        </w:tabs>
        <w:spacing w:after="0"/>
        <w:ind w:left="426" w:hanging="357"/>
        <w:jc w:val="both"/>
        <w:rPr>
          <w:rFonts w:ascii="Arial" w:hAnsi="Arial" w:cs="Arial"/>
          <w:color w:val="000000"/>
          <w:sz w:val="20"/>
          <w:szCs w:val="20"/>
        </w:rPr>
      </w:pPr>
      <w:r w:rsidRPr="006927B7">
        <w:rPr>
          <w:rFonts w:ascii="Arial" w:hAnsi="Arial" w:cs="Arial"/>
          <w:sz w:val="20"/>
          <w:szCs w:val="20"/>
        </w:rPr>
        <w:t>Πρώτο Ενιαίο Διδακτικό Σύγγραμμα</w:t>
      </w:r>
      <w:r w:rsidR="007E5F04" w:rsidRPr="006927B7">
        <w:rPr>
          <w:rFonts w:ascii="Arial" w:hAnsi="Arial" w:cs="Arial"/>
          <w:sz w:val="20"/>
          <w:szCs w:val="20"/>
        </w:rPr>
        <w:t xml:space="preserve">: </w:t>
      </w:r>
      <w:r w:rsidRPr="006927B7">
        <w:rPr>
          <w:rFonts w:ascii="Arial" w:hAnsi="Arial" w:cs="Arial"/>
          <w:color w:val="000000"/>
          <w:sz w:val="20"/>
          <w:szCs w:val="20"/>
        </w:rPr>
        <w:t>«Εφαρμοσμένα Μαθηματικά Διοικητικών και Οικονομικών Επιστημών», των Παναγιώτη Λορεντζιάδη και Κωνσταντίνου Μπουρλάκη, Εκδόσεις Οικονομικού Πανεπιστημίου Αθηνών, Αθήνα, 2η Έκδοση, 2016.</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2475C2" w:rsidRPr="006927B7" w:rsidRDefault="002475C2" w:rsidP="001E0199">
      <w:pPr>
        <w:spacing w:after="0"/>
        <w:jc w:val="both"/>
        <w:rPr>
          <w:rFonts w:ascii="Arial" w:hAnsi="Arial" w:cs="Arial"/>
          <w:color w:val="000000"/>
          <w:sz w:val="20"/>
          <w:szCs w:val="20"/>
        </w:rPr>
      </w:pPr>
      <w:r w:rsidRPr="006927B7">
        <w:rPr>
          <w:rFonts w:ascii="Arial" w:hAnsi="Arial" w:cs="Arial"/>
          <w:color w:val="000000"/>
          <w:sz w:val="20"/>
          <w:szCs w:val="20"/>
        </w:rPr>
        <w:t>4 ώρες διδασκαλίας εβδομαδιαίως (δύο συναντήσεις διάρκειας δύο ωρών η καθεμία).</w:t>
      </w:r>
    </w:p>
    <w:p w:rsidR="001E0199" w:rsidRDefault="001E019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Πρόσθετο εκπαιδευτικό υλικό</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Ηλεκτρονικό υλικό: Στο </w:t>
      </w:r>
      <w:r w:rsidRPr="002475C2">
        <w:rPr>
          <w:rFonts w:ascii="Arial" w:hAnsi="Arial" w:cs="Arial"/>
          <w:color w:val="000000"/>
          <w:sz w:val="20"/>
          <w:szCs w:val="20"/>
        </w:rPr>
        <w:t>e</w:t>
      </w:r>
      <w:r w:rsidRPr="006927B7">
        <w:rPr>
          <w:rFonts w:ascii="Arial" w:hAnsi="Arial" w:cs="Arial"/>
          <w:color w:val="000000"/>
          <w:sz w:val="20"/>
          <w:szCs w:val="20"/>
        </w:rPr>
        <w:t>-</w:t>
      </w:r>
      <w:r w:rsidRPr="002475C2">
        <w:rPr>
          <w:rFonts w:ascii="Arial" w:hAnsi="Arial" w:cs="Arial"/>
          <w:color w:val="000000"/>
          <w:sz w:val="20"/>
          <w:szCs w:val="20"/>
        </w:rPr>
        <w:t>class</w:t>
      </w:r>
      <w:r w:rsidRPr="006927B7">
        <w:rPr>
          <w:rFonts w:ascii="Arial" w:hAnsi="Arial" w:cs="Arial"/>
          <w:color w:val="000000"/>
          <w:sz w:val="20"/>
          <w:szCs w:val="20"/>
        </w:rPr>
        <w:t xml:space="preserve"> του μαθήματος στη θέση «Έγγραφα».</w:t>
      </w:r>
    </w:p>
    <w:p w:rsidR="002475C2"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1E0199" w:rsidRPr="006927B7" w:rsidRDefault="001E019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rsidR="001E0199" w:rsidRDefault="001E0199" w:rsidP="001E0199">
      <w:pPr>
        <w:spacing w:after="0" w:line="240" w:lineRule="auto"/>
        <w:rPr>
          <w:rFonts w:ascii="Arial" w:hAnsi="Arial" w:cs="Arial"/>
          <w:b/>
          <w:color w:val="000000"/>
          <w:sz w:val="20"/>
          <w:szCs w:val="20"/>
        </w:rPr>
      </w:pPr>
    </w:p>
    <w:p w:rsidR="00137689" w:rsidRDefault="00137689" w:rsidP="001E0199">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137689">
        <w:rPr>
          <w:rFonts w:ascii="Arial" w:hAnsi="Arial" w:cs="Arial"/>
          <w:b/>
          <w:color w:val="7030A0"/>
          <w:sz w:val="20"/>
          <w:szCs w:val="20"/>
        </w:rPr>
        <w:t>Αστικό Δίκαιο</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2117</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3A5B4B">
        <w:rPr>
          <w:rFonts w:ascii="Arial" w:hAnsi="Arial" w:cs="Arial"/>
          <w:color w:val="000000"/>
          <w:sz w:val="20"/>
          <w:szCs w:val="20"/>
        </w:rPr>
        <w:t xml:space="preserve">Εμμανουέλα </w:t>
      </w:r>
      <w:r>
        <w:rPr>
          <w:rFonts w:ascii="Arial" w:hAnsi="Arial" w:cs="Arial"/>
          <w:sz w:val="20"/>
          <w:szCs w:val="20"/>
        </w:rPr>
        <w:t xml:space="preserve">Τρούλη </w:t>
      </w:r>
    </w:p>
    <w:p w:rsidR="003A5B4B" w:rsidRDefault="003A5B4B" w:rsidP="001E0199">
      <w:pPr>
        <w:spacing w:after="0" w:line="240" w:lineRule="auto"/>
        <w:rPr>
          <w:rFonts w:ascii="Arial" w:hAnsi="Arial" w:cs="Arial"/>
          <w:color w:val="000000"/>
          <w:sz w:val="20"/>
          <w:szCs w:val="20"/>
        </w:rPr>
      </w:pP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lastRenderedPageBreak/>
        <w:t xml:space="preserve">Επιδιωκόμενα μαθησιακά αποτελέσματα </w:t>
      </w:r>
    </w:p>
    <w:p w:rsidR="00137689" w:rsidRDefault="00137689" w:rsidP="001E0199">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rsidR="00137689" w:rsidRDefault="00137689" w:rsidP="001E0199">
      <w:pPr>
        <w:pStyle w:val="a4"/>
        <w:numPr>
          <w:ilvl w:val="0"/>
          <w:numId w:val="60"/>
        </w:numPr>
        <w:spacing w:after="0"/>
        <w:ind w:left="777"/>
        <w:contextualSpacing/>
        <w:jc w:val="both"/>
        <w:rPr>
          <w:rFonts w:ascii="Arial" w:hAnsi="Arial" w:cs="Arial"/>
          <w:sz w:val="20"/>
          <w:szCs w:val="20"/>
        </w:rPr>
      </w:pPr>
      <w:r>
        <w:rPr>
          <w:rFonts w:ascii="Arial" w:hAnsi="Arial" w:cs="Arial"/>
          <w:sz w:val="20"/>
          <w:szCs w:val="20"/>
        </w:rPr>
        <w:t xml:space="preserve">γνωρίζουν τις βασικές έννοιες και διακρίσεις του δικαίου, ιδίως του ελληνικού/ευρωπαϊκού </w:t>
      </w:r>
    </w:p>
    <w:p w:rsidR="00137689" w:rsidRDefault="00137689" w:rsidP="001E0199">
      <w:pPr>
        <w:pStyle w:val="a4"/>
        <w:numPr>
          <w:ilvl w:val="0"/>
          <w:numId w:val="60"/>
        </w:numPr>
        <w:spacing w:after="0"/>
        <w:ind w:left="777"/>
        <w:contextualSpacing/>
        <w:jc w:val="both"/>
        <w:rPr>
          <w:rFonts w:ascii="Arial" w:hAnsi="Arial" w:cs="Arial"/>
          <w:sz w:val="20"/>
          <w:szCs w:val="20"/>
        </w:rPr>
      </w:pPr>
      <w:r>
        <w:rPr>
          <w:rFonts w:ascii="Arial" w:hAnsi="Arial" w:cs="Arial"/>
          <w:sz w:val="20"/>
          <w:szCs w:val="20"/>
        </w:rPr>
        <w:t xml:space="preserve">έχουν εξοικειωθεί με τις γενικές αρχές του ισχύοντος ιδιωτικού δικαίου </w:t>
      </w:r>
    </w:p>
    <w:p w:rsidR="00137689" w:rsidRDefault="00137689" w:rsidP="001E0199">
      <w:pPr>
        <w:pStyle w:val="a4"/>
        <w:numPr>
          <w:ilvl w:val="0"/>
          <w:numId w:val="60"/>
        </w:numPr>
        <w:spacing w:after="0"/>
        <w:ind w:left="777"/>
        <w:contextualSpacing/>
        <w:jc w:val="both"/>
        <w:rPr>
          <w:rFonts w:ascii="Arial" w:hAnsi="Arial" w:cs="Arial"/>
          <w:sz w:val="20"/>
          <w:szCs w:val="20"/>
        </w:rPr>
      </w:pPr>
      <w:r>
        <w:rPr>
          <w:rFonts w:ascii="Arial" w:hAnsi="Arial" w:cs="Arial"/>
          <w:sz w:val="20"/>
          <w:szCs w:val="20"/>
        </w:rPr>
        <w:t>έχουν κατανοήσει τον τρόπο λειτουργίας και προστασίας των δικαιωμάτων, ιδίως περιουσιακής φύσεως</w:t>
      </w:r>
    </w:p>
    <w:p w:rsidR="00137689" w:rsidRDefault="00137689" w:rsidP="001E0199">
      <w:pPr>
        <w:numPr>
          <w:ilvl w:val="0"/>
          <w:numId w:val="60"/>
        </w:numPr>
        <w:spacing w:after="0"/>
        <w:ind w:left="777"/>
        <w:jc w:val="both"/>
        <w:rPr>
          <w:rFonts w:ascii="Arial" w:hAnsi="Arial" w:cs="Arial"/>
          <w:sz w:val="20"/>
          <w:szCs w:val="20"/>
        </w:rPr>
      </w:pPr>
      <w:r>
        <w:rPr>
          <w:rFonts w:ascii="Arial" w:hAnsi="Arial" w:cs="Arial"/>
          <w:sz w:val="20"/>
          <w:szCs w:val="20"/>
        </w:rPr>
        <w:t>έχουν εκτεθεί σε βασικούς κανόνες ευθύνης του ελληνικού δικαίου</w:t>
      </w:r>
    </w:p>
    <w:p w:rsidR="00137689" w:rsidRDefault="00137689" w:rsidP="001E0199">
      <w:pPr>
        <w:numPr>
          <w:ilvl w:val="0"/>
          <w:numId w:val="60"/>
        </w:numPr>
        <w:spacing w:after="0"/>
        <w:ind w:left="777"/>
        <w:jc w:val="both"/>
        <w:rPr>
          <w:rFonts w:ascii="Arial" w:hAnsi="Arial" w:cs="Arial"/>
          <w:sz w:val="20"/>
          <w:szCs w:val="20"/>
        </w:rPr>
      </w:pPr>
      <w:r>
        <w:rPr>
          <w:rFonts w:ascii="Arial" w:hAnsi="Arial" w:cs="Arial"/>
          <w:sz w:val="20"/>
          <w:szCs w:val="20"/>
        </w:rPr>
        <w:t xml:space="preserve">έχουν αποκτήσει μια βάση για τη διδασκαλία του εμπορικού δικαίου και των νομικών μαθημάτων που διδάσκονται σε επόμενα εξάμηνα. </w:t>
      </w:r>
    </w:p>
    <w:p w:rsidR="00137689" w:rsidRDefault="00137689" w:rsidP="001E0199">
      <w:pPr>
        <w:spacing w:after="0" w:line="240" w:lineRule="auto"/>
        <w:rPr>
          <w:rFonts w:ascii="Arial" w:hAnsi="Arial" w:cs="Arial"/>
          <w:sz w:val="20"/>
          <w:szCs w:val="20"/>
        </w:rPr>
      </w:pP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137689" w:rsidRDefault="00137689" w:rsidP="001E0199">
      <w:pPr>
        <w:spacing w:after="0" w:line="240" w:lineRule="auto"/>
        <w:rPr>
          <w:rFonts w:ascii="Arial" w:hAnsi="Arial" w:cs="Arial"/>
          <w:b/>
          <w:color w:val="000000"/>
          <w:sz w:val="20"/>
          <w:szCs w:val="20"/>
        </w:rPr>
      </w:pPr>
    </w:p>
    <w:p w:rsidR="00137689" w:rsidRDefault="00137689" w:rsidP="001E0199">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137689" w:rsidRDefault="00137689" w:rsidP="001E0199">
      <w:pPr>
        <w:spacing w:after="0"/>
        <w:jc w:val="both"/>
        <w:rPr>
          <w:rFonts w:ascii="Arial" w:hAnsi="Arial" w:cs="Arial"/>
          <w:sz w:val="20"/>
          <w:szCs w:val="20"/>
        </w:rPr>
      </w:pPr>
      <w:r>
        <w:rPr>
          <w:rFonts w:ascii="Arial" w:hAnsi="Arial" w:cs="Arial"/>
          <w:sz w:val="20"/>
          <w:szCs w:val="20"/>
        </w:rPr>
        <w:t xml:space="preserve">Το μάθημα αποτελεί εισαγωγή στο δίκαιο και στο αστικό δίκαιο. Περιλαμβάνει βασικές γνώσεις ιδιωτικού δικαίου, νομικών θεμάτων που αφορούν, κυρίως, τα φυσικά και νομικά πρόσωπα (αστικού και εμπορικού δικαίου), τα δικαιώματα, τις δικαιοπραξίες, την κατάρτιση των συμβάσεων, την αστική ευθύνη και την πληρεξουσιότητα.  </w:t>
      </w:r>
    </w:p>
    <w:p w:rsidR="00137689" w:rsidRDefault="00137689" w:rsidP="001E0199">
      <w:pPr>
        <w:spacing w:after="0" w:line="240" w:lineRule="auto"/>
        <w:rPr>
          <w:rFonts w:ascii="Arial" w:hAnsi="Arial" w:cs="Arial"/>
          <w:b/>
          <w:color w:val="000000"/>
          <w:sz w:val="20"/>
          <w:szCs w:val="20"/>
        </w:rPr>
      </w:pP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137689" w:rsidRDefault="00137689" w:rsidP="001E0199">
      <w:pPr>
        <w:pStyle w:val="a4"/>
        <w:numPr>
          <w:ilvl w:val="0"/>
          <w:numId w:val="60"/>
        </w:numPr>
        <w:spacing w:after="0"/>
        <w:ind w:left="426"/>
        <w:contextualSpacing/>
        <w:jc w:val="both"/>
        <w:rPr>
          <w:rFonts w:ascii="Arial" w:hAnsi="Arial" w:cs="Arial"/>
          <w:sz w:val="20"/>
          <w:szCs w:val="20"/>
        </w:rPr>
      </w:pPr>
      <w:r>
        <w:rPr>
          <w:rFonts w:ascii="Arial" w:hAnsi="Arial" w:cs="Arial"/>
          <w:sz w:val="20"/>
          <w:szCs w:val="20"/>
        </w:rPr>
        <w:t xml:space="preserve">Πηνελόπη Αγαλλοπούλου, Βασικές έννοιες Αστικού Δικαίου ή Χαράλαμπο Σεβαστίδη, Αστικό Δίκαιο </w:t>
      </w:r>
    </w:p>
    <w:p w:rsidR="00137689" w:rsidRDefault="00137689" w:rsidP="001E0199">
      <w:pPr>
        <w:pStyle w:val="a4"/>
        <w:numPr>
          <w:ilvl w:val="0"/>
          <w:numId w:val="60"/>
        </w:numPr>
        <w:spacing w:after="0"/>
        <w:ind w:left="426"/>
        <w:contextualSpacing/>
        <w:jc w:val="both"/>
        <w:rPr>
          <w:rFonts w:ascii="Arial" w:hAnsi="Arial" w:cs="Arial"/>
          <w:sz w:val="20"/>
          <w:szCs w:val="20"/>
        </w:rPr>
      </w:pPr>
      <w:r>
        <w:rPr>
          <w:rFonts w:ascii="Arial" w:hAnsi="Arial" w:cs="Arial"/>
          <w:sz w:val="20"/>
          <w:szCs w:val="20"/>
        </w:rPr>
        <w:t xml:space="preserve">Πρόσθετο εκπαιδευτικό υλικό (σημειώσεις στο </w:t>
      </w:r>
      <w:r w:rsidRPr="00775DA1">
        <w:rPr>
          <w:rFonts w:ascii="Arial" w:hAnsi="Arial" w:cs="Arial"/>
          <w:sz w:val="20"/>
          <w:szCs w:val="20"/>
        </w:rPr>
        <w:t>e</w:t>
      </w:r>
      <w:r>
        <w:rPr>
          <w:rFonts w:ascii="Arial" w:hAnsi="Arial" w:cs="Arial"/>
          <w:sz w:val="20"/>
          <w:szCs w:val="20"/>
        </w:rPr>
        <w:t>-</w:t>
      </w:r>
      <w:r w:rsidRPr="00775DA1">
        <w:rPr>
          <w:rFonts w:ascii="Arial" w:hAnsi="Arial" w:cs="Arial"/>
          <w:sz w:val="20"/>
          <w:szCs w:val="20"/>
        </w:rPr>
        <w:t>class</w:t>
      </w:r>
      <w:r>
        <w:rPr>
          <w:rFonts w:ascii="Arial" w:hAnsi="Arial" w:cs="Arial"/>
          <w:sz w:val="20"/>
          <w:szCs w:val="20"/>
        </w:rPr>
        <w:t>)</w:t>
      </w:r>
    </w:p>
    <w:p w:rsidR="00137689" w:rsidRDefault="00137689" w:rsidP="001E0199">
      <w:pPr>
        <w:spacing w:after="0" w:line="240" w:lineRule="auto"/>
        <w:rPr>
          <w:rFonts w:ascii="Arial" w:hAnsi="Arial" w:cs="Arial"/>
          <w:color w:val="000000"/>
          <w:sz w:val="20"/>
          <w:szCs w:val="20"/>
        </w:rPr>
      </w:pP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 πρακτικού μέρους και παρουσιάσεις φοιτητών / φοιτητριών </w:t>
      </w:r>
    </w:p>
    <w:p w:rsidR="00137689" w:rsidRDefault="00137689" w:rsidP="001E0199">
      <w:pPr>
        <w:spacing w:after="0" w:line="240" w:lineRule="auto"/>
        <w:rPr>
          <w:rFonts w:ascii="Arial" w:hAnsi="Arial" w:cs="Arial"/>
          <w:color w:val="000000"/>
          <w:sz w:val="20"/>
          <w:szCs w:val="20"/>
        </w:rPr>
      </w:pP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προαιρετική πρακτική άσκηση</w:t>
      </w:r>
    </w:p>
    <w:p w:rsidR="00543A24" w:rsidRPr="00137689" w:rsidRDefault="00543A24" w:rsidP="001E0199">
      <w:pPr>
        <w:spacing w:after="0" w:line="240" w:lineRule="auto"/>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966D28" w:rsidRPr="00966D28" w:rsidTr="00966D28">
        <w:tc>
          <w:tcPr>
            <w:tcW w:w="9626" w:type="dxa"/>
            <w:shd w:val="clear" w:color="auto" w:fill="D9D9D9" w:themeFill="background1" w:themeFillShade="D9"/>
          </w:tcPr>
          <w:p w:rsidR="0046208B" w:rsidRPr="00966D28" w:rsidRDefault="0046208B" w:rsidP="00966D28">
            <w:pPr>
              <w:spacing w:before="120" w:after="120"/>
              <w:rPr>
                <w:rStyle w:val="a9"/>
                <w:rFonts w:ascii="Arial" w:hAnsi="Arial" w:cs="Arial"/>
                <w:b/>
                <w:bCs/>
                <w:i w:val="0"/>
                <w:color w:val="7030A0"/>
                <w:sz w:val="20"/>
                <w:szCs w:val="20"/>
              </w:rPr>
            </w:pPr>
            <w:r w:rsidRPr="00966D28">
              <w:rPr>
                <w:rStyle w:val="a9"/>
                <w:rFonts w:ascii="Arial" w:hAnsi="Arial" w:cs="Arial"/>
                <w:b/>
                <w:bCs/>
                <w:i w:val="0"/>
                <w:color w:val="7030A0"/>
                <w:sz w:val="20"/>
                <w:szCs w:val="20"/>
              </w:rPr>
              <w:t xml:space="preserve">Ξένη Γλώσσα </w:t>
            </w:r>
          </w:p>
        </w:tc>
      </w:tr>
    </w:tbl>
    <w:p w:rsidR="001E0199" w:rsidRDefault="001E0199" w:rsidP="001E0199">
      <w:pPr>
        <w:spacing w:after="0" w:line="288" w:lineRule="auto"/>
        <w:rPr>
          <w:rStyle w:val="a9"/>
          <w:rFonts w:ascii="Arial" w:hAnsi="Arial" w:cs="Arial"/>
          <w:b/>
          <w:bCs/>
          <w:i w:val="0"/>
          <w:color w:val="943634"/>
          <w:sz w:val="20"/>
          <w:szCs w:val="20"/>
        </w:rPr>
      </w:pPr>
    </w:p>
    <w:p w:rsidR="0046208B" w:rsidRPr="00511FD1" w:rsidRDefault="0046208B" w:rsidP="00511FD1">
      <w:pPr>
        <w:spacing w:line="288" w:lineRule="auto"/>
        <w:rPr>
          <w:rStyle w:val="a9"/>
          <w:rFonts w:ascii="Arial" w:hAnsi="Arial" w:cs="Arial"/>
          <w:b/>
          <w:bCs/>
          <w:i w:val="0"/>
          <w:color w:val="943634"/>
          <w:sz w:val="20"/>
          <w:szCs w:val="20"/>
        </w:rPr>
      </w:pPr>
      <w:r w:rsidRPr="00511FD1">
        <w:rPr>
          <w:rStyle w:val="a9"/>
          <w:rFonts w:ascii="Arial" w:hAnsi="Arial" w:cs="Arial"/>
          <w:b/>
          <w:bCs/>
          <w:i w:val="0"/>
          <w:color w:val="943634"/>
          <w:sz w:val="20"/>
          <w:szCs w:val="20"/>
        </w:rPr>
        <w:t>Αγγλικά Ι – Βασικά Επιχειρησιακά Αγγλικά: Μέρος Α’, 2135-1</w:t>
      </w:r>
    </w:p>
    <w:p w:rsidR="0046208B" w:rsidRPr="00511FD1" w:rsidRDefault="0046208B" w:rsidP="00511FD1">
      <w:pPr>
        <w:spacing w:line="288" w:lineRule="auto"/>
        <w:rPr>
          <w:rStyle w:val="a9"/>
          <w:rFonts w:ascii="Arial" w:hAnsi="Arial" w:cs="Arial"/>
          <w:b/>
          <w:bCs/>
          <w:i w:val="0"/>
          <w:color w:val="943634"/>
          <w:sz w:val="20"/>
          <w:szCs w:val="20"/>
        </w:rPr>
      </w:pPr>
      <w:r w:rsidRPr="00511FD1">
        <w:rPr>
          <w:rStyle w:val="a9"/>
          <w:rFonts w:ascii="Arial" w:hAnsi="Arial" w:cs="Arial"/>
          <w:b/>
          <w:bCs/>
          <w:i w:val="0"/>
          <w:color w:val="943634"/>
          <w:sz w:val="20"/>
          <w:szCs w:val="20"/>
        </w:rPr>
        <w:t>Γαλλικά I – Βασικά Επιχειρησιακά Γαλλικά: Μέρος A΄, 2137-1</w:t>
      </w:r>
    </w:p>
    <w:p w:rsidR="001E0199" w:rsidRDefault="0046208B" w:rsidP="00511FD1">
      <w:pPr>
        <w:spacing w:line="288" w:lineRule="auto"/>
        <w:rPr>
          <w:rStyle w:val="a9"/>
          <w:rFonts w:ascii="Arial" w:hAnsi="Arial" w:cs="Arial"/>
          <w:b/>
          <w:bCs/>
          <w:i w:val="0"/>
          <w:color w:val="943634"/>
          <w:sz w:val="20"/>
          <w:szCs w:val="20"/>
        </w:rPr>
      </w:pPr>
      <w:r w:rsidRPr="00511FD1">
        <w:rPr>
          <w:rStyle w:val="a9"/>
          <w:rFonts w:ascii="Arial" w:hAnsi="Arial" w:cs="Arial"/>
          <w:b/>
          <w:bCs/>
          <w:i w:val="0"/>
          <w:color w:val="943634"/>
          <w:sz w:val="20"/>
          <w:szCs w:val="20"/>
        </w:rPr>
        <w:t>Γερμανικά Ι - Βασικά Επιχειρησιακά Γερμανικά Μέρος Α’, 2139-1</w:t>
      </w:r>
    </w:p>
    <w:p w:rsidR="001E0199" w:rsidRDefault="001E0199">
      <w:pPr>
        <w:spacing w:after="0" w:line="240" w:lineRule="auto"/>
        <w:rPr>
          <w:rStyle w:val="a9"/>
          <w:rFonts w:ascii="Arial" w:hAnsi="Arial" w:cs="Arial"/>
          <w:b/>
          <w:bCs/>
          <w:i w:val="0"/>
          <w:color w:val="943634"/>
          <w:sz w:val="20"/>
          <w:szCs w:val="20"/>
        </w:rPr>
      </w:pPr>
      <w:r>
        <w:rPr>
          <w:rStyle w:val="a9"/>
          <w:rFonts w:ascii="Arial" w:hAnsi="Arial" w:cs="Arial"/>
          <w:b/>
          <w:bCs/>
          <w:i w:val="0"/>
          <w:color w:val="943634"/>
          <w:sz w:val="20"/>
          <w:szCs w:val="20"/>
        </w:rPr>
        <w:br w:type="page"/>
      </w:r>
    </w:p>
    <w:p w:rsidR="0046208B" w:rsidRPr="00511FD1" w:rsidRDefault="0046208B" w:rsidP="00511FD1">
      <w:pPr>
        <w:spacing w:line="288" w:lineRule="auto"/>
        <w:rPr>
          <w:rStyle w:val="a9"/>
          <w:rFonts w:ascii="Arial" w:hAnsi="Arial" w:cs="Arial"/>
          <w:b/>
          <w:bCs/>
          <w:i w:val="0"/>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D70EF5" w:rsidTr="009A364F">
        <w:tc>
          <w:tcPr>
            <w:tcW w:w="9626" w:type="dxa"/>
            <w:shd w:val="clear" w:color="auto" w:fill="C0504D"/>
          </w:tcPr>
          <w:p w:rsidR="0046208B" w:rsidRPr="006C55F1" w:rsidRDefault="0046208B" w:rsidP="006C55F1">
            <w:pPr>
              <w:spacing w:before="120" w:after="120"/>
              <w:jc w:val="center"/>
              <w:rPr>
                <w:rFonts w:ascii="Arial" w:hAnsi="Arial" w:cs="Arial"/>
                <w:b/>
                <w:bCs/>
                <w:color w:val="FFFFFF" w:themeColor="background1"/>
                <w:sz w:val="24"/>
                <w:szCs w:val="24"/>
              </w:rPr>
            </w:pPr>
            <w:r w:rsidRPr="006C55F1">
              <w:rPr>
                <w:rFonts w:ascii="Arial" w:hAnsi="Arial" w:cs="Arial"/>
                <w:b/>
                <w:bCs/>
                <w:color w:val="FFFFFF" w:themeColor="background1"/>
                <w:sz w:val="24"/>
                <w:szCs w:val="24"/>
              </w:rPr>
              <w:t>2</w:t>
            </w:r>
            <w:r w:rsidRPr="006C55F1">
              <w:rPr>
                <w:rFonts w:ascii="Arial" w:hAnsi="Arial" w:cs="Arial"/>
                <w:b/>
                <w:bCs/>
                <w:color w:val="FFFFFF" w:themeColor="background1"/>
                <w:sz w:val="24"/>
                <w:szCs w:val="24"/>
                <w:vertAlign w:val="superscript"/>
              </w:rPr>
              <w:t>ο</w:t>
            </w:r>
            <w:r w:rsidRPr="006C55F1">
              <w:rPr>
                <w:rFonts w:ascii="Arial" w:hAnsi="Arial" w:cs="Arial"/>
                <w:b/>
                <w:bCs/>
                <w:color w:val="FFFFFF" w:themeColor="background1"/>
                <w:sz w:val="24"/>
                <w:szCs w:val="24"/>
              </w:rPr>
              <w:t xml:space="preserve"> ΕΞΑΜΗΝΟ</w:t>
            </w:r>
          </w:p>
        </w:tc>
      </w:tr>
    </w:tbl>
    <w:p w:rsidR="00511FD1" w:rsidRDefault="00511FD1" w:rsidP="009A364F">
      <w:pPr>
        <w:spacing w:after="0" w:line="300" w:lineRule="auto"/>
        <w:rPr>
          <w:rFonts w:ascii="Arial" w:hAnsi="Arial" w:cs="Arial"/>
          <w:b/>
          <w:sz w:val="20"/>
          <w:szCs w:val="20"/>
        </w:rPr>
      </w:pPr>
    </w:p>
    <w:p w:rsidR="00052875" w:rsidRPr="006927B7" w:rsidRDefault="00052875" w:rsidP="00B46795">
      <w:pPr>
        <w:spacing w:after="0"/>
        <w:rPr>
          <w:rFonts w:ascii="Arial" w:hAnsi="Arial" w:cs="Arial"/>
          <w:b/>
          <w:color w:val="7030A0"/>
          <w:sz w:val="20"/>
          <w:szCs w:val="20"/>
        </w:rPr>
      </w:pPr>
      <w:r w:rsidRPr="006927B7">
        <w:rPr>
          <w:rFonts w:ascii="Arial" w:hAnsi="Arial" w:cs="Arial"/>
          <w:b/>
          <w:sz w:val="20"/>
          <w:szCs w:val="20"/>
        </w:rPr>
        <w:t xml:space="preserve">Τίτλος του μαθήματος: </w:t>
      </w:r>
      <w:r w:rsidRPr="006927B7">
        <w:rPr>
          <w:rFonts w:ascii="Arial" w:hAnsi="Arial" w:cs="Arial"/>
          <w:b/>
          <w:color w:val="7030A0"/>
          <w:sz w:val="20"/>
          <w:szCs w:val="20"/>
        </w:rPr>
        <w:tab/>
      </w:r>
      <w:r w:rsidRPr="006927B7">
        <w:rPr>
          <w:rFonts w:ascii="Arial" w:hAnsi="Arial" w:cs="Arial"/>
          <w:b/>
          <w:color w:val="7030A0"/>
          <w:sz w:val="20"/>
          <w:szCs w:val="20"/>
        </w:rPr>
        <w:tab/>
      </w:r>
      <w:r w:rsidR="002E2C53" w:rsidRPr="006927B7">
        <w:rPr>
          <w:rFonts w:ascii="Arial" w:hAnsi="Arial" w:cs="Arial"/>
          <w:b/>
          <w:color w:val="7030A0"/>
          <w:sz w:val="20"/>
          <w:szCs w:val="20"/>
        </w:rPr>
        <w:t xml:space="preserve"> </w:t>
      </w:r>
      <w:r w:rsidRPr="006927B7">
        <w:rPr>
          <w:rFonts w:ascii="Arial" w:hAnsi="Arial" w:cs="Arial"/>
          <w:b/>
          <w:color w:val="7030A0"/>
          <w:sz w:val="20"/>
          <w:szCs w:val="20"/>
        </w:rPr>
        <w:t>Γενικές Αρχές Διοίκησης Επιχειρήσεων</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2210</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2ο</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2E2C53" w:rsidRPr="006927B7">
        <w:rPr>
          <w:rFonts w:ascii="Arial" w:hAnsi="Arial" w:cs="Arial"/>
          <w:sz w:val="20"/>
          <w:szCs w:val="20"/>
        </w:rPr>
        <w:t>Ελένη Σαλαβού</w:t>
      </w:r>
    </w:p>
    <w:p w:rsidR="002E2C53" w:rsidRPr="006927B7" w:rsidRDefault="002E2C53"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052875" w:rsidRPr="006927B7" w:rsidRDefault="00052875" w:rsidP="00B4679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052875" w:rsidRPr="00052875" w:rsidRDefault="00052875" w:rsidP="00B46795">
      <w:pPr>
        <w:numPr>
          <w:ilvl w:val="0"/>
          <w:numId w:val="15"/>
        </w:numPr>
        <w:spacing w:after="0"/>
        <w:contextualSpacing/>
        <w:rPr>
          <w:rFonts w:ascii="Arial" w:hAnsi="Arial" w:cs="Arial"/>
          <w:sz w:val="20"/>
          <w:szCs w:val="20"/>
        </w:rPr>
      </w:pPr>
      <w:r w:rsidRPr="00052875">
        <w:rPr>
          <w:rFonts w:ascii="Arial" w:hAnsi="Arial" w:cs="Arial"/>
          <w:sz w:val="20"/>
          <w:szCs w:val="20"/>
        </w:rPr>
        <w:t>κατανοούν βασικές εταιρικές λειτουργίες</w:t>
      </w:r>
    </w:p>
    <w:p w:rsidR="00052875" w:rsidRPr="006927B7" w:rsidRDefault="00052875" w:rsidP="00B46795">
      <w:pPr>
        <w:numPr>
          <w:ilvl w:val="0"/>
          <w:numId w:val="15"/>
        </w:numPr>
        <w:spacing w:after="0"/>
        <w:contextualSpacing/>
        <w:rPr>
          <w:rFonts w:ascii="Arial" w:hAnsi="Arial" w:cs="Arial"/>
          <w:sz w:val="20"/>
          <w:szCs w:val="20"/>
        </w:rPr>
      </w:pPr>
      <w:r w:rsidRPr="006927B7">
        <w:rPr>
          <w:rFonts w:ascii="Arial" w:hAnsi="Arial" w:cs="Arial"/>
          <w:sz w:val="20"/>
          <w:szCs w:val="20"/>
        </w:rPr>
        <w:t xml:space="preserve">διαθέτουν γνώσεις και δεξιότητες για τον τρόπο που διοικούνται οι επιχειρήσεις </w:t>
      </w:r>
    </w:p>
    <w:p w:rsidR="00052875" w:rsidRPr="006927B7" w:rsidRDefault="00052875" w:rsidP="00B46795">
      <w:pPr>
        <w:numPr>
          <w:ilvl w:val="0"/>
          <w:numId w:val="15"/>
        </w:numPr>
        <w:spacing w:after="0"/>
        <w:contextualSpacing/>
        <w:rPr>
          <w:rFonts w:ascii="Arial" w:hAnsi="Arial" w:cs="Arial"/>
          <w:sz w:val="20"/>
          <w:szCs w:val="20"/>
        </w:rPr>
      </w:pPr>
      <w:r w:rsidRPr="006927B7">
        <w:rPr>
          <w:rFonts w:ascii="Arial" w:hAnsi="Arial" w:cs="Arial"/>
          <w:sz w:val="20"/>
          <w:szCs w:val="20"/>
        </w:rPr>
        <w:t>είναι σε θέση να αξιολογούν κριτικά δράσεις εταιρικών λειτουργιών</w:t>
      </w:r>
    </w:p>
    <w:p w:rsidR="00052875" w:rsidRPr="006927B7" w:rsidRDefault="00052875" w:rsidP="00B46795">
      <w:pPr>
        <w:numPr>
          <w:ilvl w:val="0"/>
          <w:numId w:val="15"/>
        </w:numPr>
        <w:spacing w:after="0"/>
        <w:contextualSpacing/>
        <w:rPr>
          <w:rFonts w:ascii="Arial" w:hAnsi="Arial" w:cs="Arial"/>
          <w:sz w:val="20"/>
          <w:szCs w:val="20"/>
        </w:rPr>
      </w:pPr>
      <w:r w:rsidRPr="006927B7">
        <w:rPr>
          <w:rFonts w:ascii="Arial" w:hAnsi="Arial" w:cs="Arial"/>
          <w:sz w:val="20"/>
          <w:szCs w:val="20"/>
        </w:rPr>
        <w:t xml:space="preserve">μπορούν να αξιοποιούν μοντέλα, τεχνικές και εργαλεία στην πράξη </w:t>
      </w:r>
    </w:p>
    <w:p w:rsidR="00052875" w:rsidRPr="00052875"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052875" w:rsidRPr="006927B7"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052875" w:rsidRPr="006927B7" w:rsidRDefault="00052875" w:rsidP="00B4679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052875" w:rsidRPr="006927B7" w:rsidRDefault="00052875" w:rsidP="00B46795">
      <w:pPr>
        <w:spacing w:after="0"/>
        <w:jc w:val="both"/>
        <w:rPr>
          <w:rFonts w:ascii="Arial" w:hAnsi="Arial" w:cs="Arial"/>
          <w:sz w:val="20"/>
          <w:szCs w:val="20"/>
        </w:rPr>
      </w:pPr>
      <w:r w:rsidRPr="006927B7">
        <w:rPr>
          <w:rFonts w:ascii="Arial" w:hAnsi="Arial" w:cs="Arial"/>
          <w:sz w:val="20"/>
          <w:szCs w:val="20"/>
        </w:rPr>
        <w:t>Το μάθημα αποτελεί εισαγωγή στη διοίκηση των επιχειρήσεων. Εξετάζει τα θεμελιώδη χαρακτηριστικά γνωρίσματα των επιχειρήσεων και τις κύριες λειτουργίες που επιτελούν. Ουσιαστικά προσεγγίζει τη δράση των επιχειρήσεων μέσα από τη συμβολή κάθε εταιρικής λειτουργίας και από τον συντονισμό των εταιρικών λειτουργιών για την επίτευξη ανταγωνιστικού πλεονεκτήματος.</w:t>
      </w:r>
    </w:p>
    <w:p w:rsidR="00052875" w:rsidRPr="006927B7"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052875" w:rsidRPr="00052875"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 xml:space="preserve">Συνιστώμενη βιβλιογραφία προς μελέτη </w:t>
      </w:r>
    </w:p>
    <w:p w:rsidR="00052875" w:rsidRPr="00052875" w:rsidRDefault="00052875" w:rsidP="00B46795">
      <w:pPr>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Σαλαβού Ε. και Κυριακίδου Ο. (2010). </w:t>
      </w:r>
      <w:r w:rsidRPr="00052875">
        <w:rPr>
          <w:rFonts w:ascii="Arial" w:hAnsi="Arial" w:cs="Arial"/>
          <w:sz w:val="20"/>
          <w:szCs w:val="20"/>
        </w:rPr>
        <w:t>Μάνατζμεντ: Εταιρικές λειτουργίες. Αθήνα: Rosili</w:t>
      </w:r>
    </w:p>
    <w:p w:rsidR="00052875" w:rsidRPr="00052875" w:rsidRDefault="00052875" w:rsidP="00B46795">
      <w:pPr>
        <w:numPr>
          <w:ilvl w:val="0"/>
          <w:numId w:val="12"/>
        </w:numPr>
        <w:spacing w:after="0"/>
        <w:ind w:left="426" w:hanging="426"/>
        <w:jc w:val="both"/>
        <w:rPr>
          <w:rFonts w:ascii="Arial" w:hAnsi="Arial" w:cs="Arial"/>
          <w:sz w:val="20"/>
          <w:szCs w:val="20"/>
        </w:rPr>
      </w:pPr>
      <w:r w:rsidRPr="00052875">
        <w:rPr>
          <w:rFonts w:ascii="Arial" w:hAnsi="Arial" w:cs="Arial"/>
          <w:sz w:val="20"/>
          <w:szCs w:val="20"/>
        </w:rPr>
        <w:t>Bennet</w:t>
      </w:r>
      <w:r w:rsidRPr="006927B7">
        <w:rPr>
          <w:rFonts w:ascii="Arial" w:hAnsi="Arial" w:cs="Arial"/>
          <w:sz w:val="20"/>
          <w:szCs w:val="20"/>
        </w:rPr>
        <w:t xml:space="preserve"> </w:t>
      </w:r>
      <w:r w:rsidRPr="00052875">
        <w:rPr>
          <w:rFonts w:ascii="Arial" w:hAnsi="Arial" w:cs="Arial"/>
          <w:sz w:val="20"/>
          <w:szCs w:val="20"/>
        </w:rPr>
        <w:t>R</w:t>
      </w:r>
      <w:r w:rsidRPr="006927B7">
        <w:rPr>
          <w:rFonts w:ascii="Arial" w:hAnsi="Arial" w:cs="Arial"/>
          <w:sz w:val="20"/>
          <w:szCs w:val="20"/>
        </w:rPr>
        <w:t xml:space="preserve">. (2001). Εισαγωγή στη Διοίκηση Επιχειρήσεων. </w:t>
      </w:r>
      <w:r w:rsidRPr="00052875">
        <w:rPr>
          <w:rFonts w:ascii="Arial" w:hAnsi="Arial" w:cs="Arial"/>
          <w:sz w:val="20"/>
          <w:szCs w:val="20"/>
        </w:rPr>
        <w:t>Αθήνα: Κλειδάριθμος</w:t>
      </w:r>
    </w:p>
    <w:p w:rsidR="00052875" w:rsidRPr="00052875"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052875" w:rsidRPr="00052875"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Διδακτικές και μαθησιακές μέθοδοι</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και παρουσιάσεις φοιτητών / φοιτητριών </w:t>
      </w:r>
    </w:p>
    <w:p w:rsidR="00052875" w:rsidRPr="006927B7"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και προαιρετική πρακτική άσκηση</w:t>
      </w:r>
    </w:p>
    <w:p w:rsidR="0046208B" w:rsidRPr="006927B7" w:rsidRDefault="0046208B"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rPr>
      </w:pPr>
    </w:p>
    <w:p w:rsidR="00511FD1" w:rsidRDefault="00511FD1" w:rsidP="00B46795">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Μακροοικονομική Θεωρία και Πολιτική</w:t>
      </w:r>
    </w:p>
    <w:p w:rsidR="00511FD1" w:rsidRDefault="00511FD1"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2212</w:t>
      </w:r>
    </w:p>
    <w:p w:rsidR="00511FD1" w:rsidRDefault="00511FD1"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rsidR="00511FD1" w:rsidRPr="001E0199" w:rsidRDefault="00511FD1"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1E0199">
        <w:rPr>
          <w:rFonts w:ascii="Arial" w:hAnsi="Arial" w:cs="Arial"/>
          <w:i/>
          <w:iCs/>
          <w:color w:val="000000"/>
          <w:sz w:val="20"/>
          <w:szCs w:val="20"/>
        </w:rPr>
        <w:t>(το μάθημα δεν διαθέτει περιγραφή)</w:t>
      </w:r>
    </w:p>
    <w:p w:rsidR="0042527D" w:rsidRDefault="0042527D"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9B1F80" w:rsidRDefault="009B1F80" w:rsidP="009B1F80">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9B1F80">
        <w:rPr>
          <w:rFonts w:ascii="Arial" w:hAnsi="Arial" w:cs="Arial"/>
          <w:b/>
          <w:color w:val="000000"/>
          <w:sz w:val="20"/>
          <w:szCs w:val="20"/>
        </w:rPr>
        <w:t xml:space="preserve"> </w:t>
      </w:r>
      <w:r w:rsidRPr="009B1F80">
        <w:rPr>
          <w:rFonts w:ascii="Arial" w:hAnsi="Arial" w:cs="Arial"/>
          <w:b/>
          <w:color w:val="7030A0"/>
          <w:sz w:val="20"/>
          <w:szCs w:val="20"/>
        </w:rPr>
        <w:t>Στοιχεία Υπολογιστικών και Πληροφοριακών Συστημάτων</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2214</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2ο</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lastRenderedPageBreak/>
        <w:t>To μάθημα επικεντρώνεται στήν απόκτηση γνώσης και των απαραίτητων δεξιοτήτων ώστε οι φοιτητές-τριες να έχουν την ικανότητα να κατανοήσουν τη σύγχρονη τεχνολογία πληροφοριακών συστημάτων. Εισαγωγή των πρωτοετών φοιτητών στα θέματα της πληροφορικής, από την οπτική γωνία των διοικητικών στελεχών και τις ανάγκες διοίκησης και οργάνωσης των επιχειρήσεων και οργανισμών. Το μάθημα εστιάζει στη σύγχρονη Τεχνολογία της Πληροφορικής, στα Πληροφοριακά Συστήματα, στα Εργαλεία Λογισμικού για διαχείριση και διεκπεραίωση κοινών διοικητικών αναγκών, στα Λειτουργικά Συστήματα, στις Γλώσσες Προγραμματισμού, στο Λογισμικό Αυτοματισμού Γραφείου, στη διαχείριση Υπολογιστικών Φύλλων κλπ. Όλα όμως με βάση τις σύγχρονες ανάγκες και τη συνέχεια της μάθησης στα αντικείμενα της Επιχειρηματικής Πληροφορικής κατά τα επόμενα εξάμηνα, σύμφωνα με το πρόγραμμα σπουδών του τμήματος. Συγκεντρωτικά επιχειρείται η κάλυψη τόσο των ενδεχομένων ακαδημαϊκών και ερευνητικών απαιτήσεων των φοιτητών όσο και των γνώσεών τους στην επαγγελματική τους σταδιοδρομία.</w:t>
      </w:r>
    </w:p>
    <w:p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9B1F80" w:rsidRDefault="009B1F80" w:rsidP="009B1F80">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9B1F80" w:rsidRPr="009B1F80" w:rsidRDefault="009B1F80" w:rsidP="009B1F80">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rsidR="009B1F80" w:rsidRDefault="009B1F80" w:rsidP="000E352C">
      <w:pPr>
        <w:pStyle w:val="a4"/>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sz w:val="20"/>
          <w:szCs w:val="20"/>
        </w:rPr>
        <w:t>Το μάθημα εισάγει στον κύκλο των μαθημάτων επιχειρηματικής πληροφορικής (Business Informatics), που διδάσκονται στο τμήμα Οργάνωσης και Διοίκησης των Επιχειρήσεων. Καλύπτει πολλά στοιχειώδη αλλά σύγχρονα θέματα της επιχειρηματικής πληροφορικής και των επιχειρηματικών εφαρμογών της, μέσα από μια σοβαρή, επιστημονική και δυναμική εισαγωγή βασισμένη σε τρεις άξονες: α) Οργάνωση και Λειτουργία των Υπολογιστικών Συστημάτων. β) Στοιχεία των Επιχειρηματικών Πληροφοριακών Συστημάτων και γ) Στήριξη των σύγχρονων διοικητικών αναγκών με την Τεχνολογία της Πληροφορικής και των Επικοινωνιών. Περιληπτικά, περιλαμβάνει τα ακόλουθα θέματα: 1) Στοιχεία των Επιχειρηματικών Πληροφοριακών Συστημάτων. 2) Εισαγωγή στο υλικό των Υπολογιστικών Συστημάτων. 3) Εξέλιξη του Υλικού. 4) Στοιχεία αρχιτεκτονικής και οργάνωσης των Υπολογιστικών Συστημάτων. 5) Λογισμικό συστήματος και εφαρμογών. 6) Αρχεία και βάσεις δεδομένων. 7) Λειτουργικά Συστήματα 8) Γλώσσες προγραμματισμού 9) Εισαγωγή στις διαδικασίες συλλογής, επεξεργασίας και διαχείρισης των επιχειρηματικών πληροφοριακών δεδομένων. 10) Στήριξη των σύγχρονων διοικητικών αναγκών με σύγχρονα εργαλεία λογισμικού.</w:t>
      </w:r>
    </w:p>
    <w:p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ight="147" w:hanging="720"/>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9B1F80" w:rsidRDefault="009B1F80" w:rsidP="000E352C">
      <w:pPr>
        <w:pStyle w:val="a4"/>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ight="147"/>
        <w:contextualSpacing/>
        <w:jc w:val="both"/>
        <w:rPr>
          <w:rFonts w:ascii="Arial" w:hAnsi="Arial" w:cs="Arial"/>
          <w:sz w:val="20"/>
          <w:szCs w:val="20"/>
        </w:rPr>
      </w:pPr>
      <w:r>
        <w:rPr>
          <w:rFonts w:ascii="Arial" w:hAnsi="Arial" w:cs="Arial"/>
          <w:sz w:val="20"/>
          <w:szCs w:val="20"/>
        </w:rPr>
        <w:t xml:space="preserve">Παπαθανασίου Ε. A., Στοιχεία Υπολογιστικών Συστημάτων, Εκδ. Μπένου, Αθήνα, 2010. </w:t>
      </w:r>
    </w:p>
    <w:p w:rsidR="009B1F80" w:rsidRDefault="009B1F80" w:rsidP="005346C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7"/>
        <w:jc w:val="both"/>
        <w:rPr>
          <w:rFonts w:ascii="Arial" w:hAnsi="Arial" w:cs="Arial"/>
          <w:sz w:val="20"/>
          <w:szCs w:val="20"/>
        </w:rPr>
      </w:pP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r w:rsidR="008C4E26" w:rsidRPr="008C4E26">
        <w:rPr>
          <w:rFonts w:ascii="Arial" w:hAnsi="Arial" w:cs="Arial"/>
          <w:color w:val="000000"/>
          <w:sz w:val="20"/>
          <w:szCs w:val="20"/>
        </w:rPr>
        <w:t xml:space="preserve"> </w:t>
      </w:r>
      <w:r>
        <w:rPr>
          <w:rFonts w:ascii="Arial" w:hAnsi="Arial" w:cs="Arial"/>
          <w:color w:val="000000"/>
          <w:sz w:val="20"/>
          <w:szCs w:val="20"/>
        </w:rPr>
        <w:t xml:space="preserve">Πλήρες εργαστηριακό πρόγραμμα, που επικεντρώνεται στην εκπαίδευση των φοιτητών σε λογισμικό αντιμετώπισης επιχειρηματικών αναγκών με τη χρήση των υπολογιστικών συστημάτων. Περιλαμβάνει τη χρήση λειτουργικών συστημάτων, τον προγραμματισμό υπολογιστών, τη χρήση κατάλληλων προγραμμάτων (πακέτων), τη χρήση του Διαδικτύου και επικεντρώνεται στις διαδικασίες επίλυσης απλών επιχειρηματικών προβλημάτων.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πρόγραμμα υλοποιείται στα εργαστήρια του Κέντρου Υπολογιστών με την καθοδήγηση και εποπτεία των διδασκόντων. Ο εργαστηριακός χρόνος για κάθε φοιτητή είναι δύο ώρες ανά εβδομάδα. Για την υποστήριξη του εργαστηριακού προγράμματος διανέμεται ειδικό εγχειρίδιο, με τις εφαρμογές και ασκήσεις που εκτελούνται και σχετικές υποδείξεις. Τα αρχεία στα οποία εργάζονται οι φοιτητές είναι αποθηκευμένα σε δίσκους του δικτύου από όπου τα ανακαλούν.  </w:t>
      </w:r>
    </w:p>
    <w:p w:rsidR="009B1F80" w:rsidRDefault="009B1F80" w:rsidP="005346C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7"/>
        <w:jc w:val="both"/>
        <w:rPr>
          <w:rFonts w:ascii="Arial" w:hAnsi="Arial" w:cs="Arial"/>
          <w:color w:val="000000"/>
          <w:sz w:val="20"/>
          <w:szCs w:val="20"/>
        </w:rPr>
      </w:pP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rsidR="009B1F80" w:rsidRDefault="009B1F80" w:rsidP="005346CF">
      <w:pPr>
        <w:spacing w:after="0"/>
        <w:rPr>
          <w:rFonts w:ascii="Arial" w:hAnsi="Arial" w:cs="Arial"/>
          <w:color w:val="000000"/>
          <w:sz w:val="20"/>
          <w:szCs w:val="20"/>
        </w:rPr>
      </w:pPr>
      <w:r>
        <w:rPr>
          <w:rFonts w:ascii="Arial" w:hAnsi="Arial" w:cs="Arial"/>
          <w:color w:val="000000"/>
          <w:sz w:val="20"/>
          <w:szCs w:val="20"/>
        </w:rPr>
        <w:t>Οι φοιτητές συμμετέχουν σε μια Εργαστηριακή Εξέταση, που περιλαμβάνει α) ένα πρακτικό μέρος το οποίο διεξάγεται στα εργαστήρια υπολογιστών και β) ένα θεωρητικό μέρος.</w:t>
      </w:r>
    </w:p>
    <w:p w:rsidR="0046208B" w:rsidRPr="005346CF" w:rsidRDefault="0046208B" w:rsidP="005346CF">
      <w:pPr>
        <w:spacing w:after="0" w:line="240" w:lineRule="auto"/>
        <w:rPr>
          <w:rStyle w:val="a9"/>
          <w:rFonts w:ascii="Arial" w:hAnsi="Arial" w:cs="Arial"/>
          <w:b/>
          <w:bCs/>
          <w:i w:val="0"/>
          <w:color w:val="943634"/>
          <w:sz w:val="20"/>
          <w:szCs w:val="20"/>
        </w:rPr>
      </w:pPr>
    </w:p>
    <w:p w:rsidR="002E2C53" w:rsidRPr="006927B7" w:rsidRDefault="002E2C53" w:rsidP="00B46795">
      <w:pPr>
        <w:spacing w:after="0"/>
        <w:rPr>
          <w:rFonts w:ascii="Arial" w:hAnsi="Arial" w:cs="Arial"/>
          <w:b/>
          <w:sz w:val="18"/>
          <w:szCs w:val="18"/>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18"/>
          <w:szCs w:val="18"/>
        </w:rPr>
        <w:t>Ποσοτικές Μέθοδοι ΙΙ (Στατιστική για τη Διοίκηση των Επιχειρήσεων)</w:t>
      </w: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2216</w:t>
      </w: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2ο</w:t>
      </w: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Όνομα διδασκόντω</w:t>
      </w:r>
      <w:r w:rsidR="00511FD1">
        <w:rPr>
          <w:rFonts w:ascii="Arial" w:hAnsi="Arial" w:cs="Arial"/>
          <w:color w:val="000000"/>
          <w:sz w:val="20"/>
          <w:szCs w:val="20"/>
        </w:rPr>
        <w:t xml:space="preserve">ν/διδασκουσών: </w:t>
      </w:r>
      <w:r w:rsidR="00511FD1">
        <w:rPr>
          <w:rFonts w:ascii="Arial" w:hAnsi="Arial" w:cs="Arial"/>
          <w:color w:val="000000"/>
          <w:sz w:val="20"/>
          <w:szCs w:val="20"/>
        </w:rPr>
        <w:tab/>
        <w:t>Παναγιώτης Λορε</w:t>
      </w:r>
      <w:r w:rsidR="002F1808">
        <w:rPr>
          <w:rFonts w:ascii="Arial" w:hAnsi="Arial" w:cs="Arial"/>
          <w:color w:val="000000"/>
          <w:sz w:val="20"/>
          <w:szCs w:val="20"/>
        </w:rPr>
        <w:t>ν</w:t>
      </w:r>
      <w:r w:rsidRPr="006927B7">
        <w:rPr>
          <w:rFonts w:ascii="Arial" w:hAnsi="Arial" w:cs="Arial"/>
          <w:color w:val="000000"/>
          <w:sz w:val="20"/>
          <w:szCs w:val="20"/>
        </w:rPr>
        <w:t>τζιάδης</w:t>
      </w:r>
    </w:p>
    <w:p w:rsidR="002E2C53" w:rsidRPr="006927B7" w:rsidRDefault="002E2C53" w:rsidP="00793AC1">
      <w:pPr>
        <w:spacing w:after="0" w:line="240" w:lineRule="auto"/>
        <w:rPr>
          <w:rFonts w:ascii="Arial" w:hAnsi="Arial" w:cs="Arial"/>
          <w:b/>
          <w:color w:val="000000"/>
          <w:sz w:val="20"/>
          <w:szCs w:val="20"/>
        </w:rPr>
      </w:pP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2E2C53" w:rsidRPr="006927B7" w:rsidRDefault="002E2C53" w:rsidP="00B46795">
      <w:pPr>
        <w:spacing w:after="0"/>
        <w:contextualSpacing/>
        <w:jc w:val="both"/>
        <w:rPr>
          <w:rFonts w:ascii="Arial" w:hAnsi="Arial" w:cs="Arial"/>
          <w:sz w:val="20"/>
          <w:szCs w:val="20"/>
        </w:rPr>
      </w:pPr>
      <w:r w:rsidRPr="006927B7">
        <w:rPr>
          <w:rFonts w:ascii="Arial" w:hAnsi="Arial"/>
          <w:sz w:val="20"/>
          <w:szCs w:val="20"/>
        </w:rPr>
        <w:t>Σκοπός του μαθήματος είναι η κατανόηση και η εξοικείωση του φοιτητή / φοιτήτριας με βασικές ποσοτικές μεθόδους στη στατιστική, οι οποίες εφαρμόζονται στην ανάλυση και στη λήψη επιχειρηματικών αποφάσεων. Παρουσιάζονται ποικίλες στατιστικές μέθοδοι περιγραφής και ανάλυσης δεδομένων, εξαγωγής συμπερασμάτων και δημιουργίας προβλέψεων που χρησιμοποιούνται ευρέως στο χώρο των επιχειρήσεων.</w:t>
      </w:r>
    </w:p>
    <w:p w:rsidR="002E2C53" w:rsidRPr="00052875" w:rsidRDefault="002E2C53" w:rsidP="00793AC1">
      <w:pPr>
        <w:spacing w:after="0" w:line="240" w:lineRule="auto"/>
        <w:rPr>
          <w:rFonts w:ascii="Arial" w:hAnsi="Arial" w:cs="Arial"/>
          <w:color w:val="000000"/>
          <w:sz w:val="20"/>
          <w:szCs w:val="20"/>
          <w:lang w:val="fr-CA"/>
        </w:rPr>
      </w:pP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2E2C53" w:rsidRPr="006927B7" w:rsidRDefault="002E2C53" w:rsidP="00793AC1">
      <w:pPr>
        <w:spacing w:after="0" w:line="240" w:lineRule="auto"/>
        <w:rPr>
          <w:rFonts w:ascii="Arial" w:hAnsi="Arial" w:cs="Arial"/>
          <w:b/>
          <w:color w:val="000000"/>
          <w:sz w:val="20"/>
          <w:szCs w:val="20"/>
        </w:rPr>
      </w:pPr>
    </w:p>
    <w:p w:rsidR="002E2C53" w:rsidRPr="006927B7" w:rsidRDefault="002E2C53" w:rsidP="00B4679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2E2C53" w:rsidRPr="005346CF" w:rsidRDefault="002E2C53" w:rsidP="00B46795">
      <w:pPr>
        <w:spacing w:after="0"/>
        <w:jc w:val="both"/>
        <w:rPr>
          <w:rFonts w:ascii="Arial" w:hAnsi="Arial" w:cs="Arial"/>
          <w:sz w:val="20"/>
          <w:szCs w:val="20"/>
        </w:rPr>
      </w:pPr>
      <w:r w:rsidRPr="005346CF">
        <w:rPr>
          <w:rFonts w:ascii="Arial" w:hAnsi="Arial" w:cs="Arial"/>
          <w:sz w:val="20"/>
          <w:szCs w:val="20"/>
        </w:rPr>
        <w:t>Είδη στατιστικών δεδομένων και τρόποι Συλλογής τους - Τρόποι Παρουσίασης Στατιστικών δεδομένων - Βασικά χαρακτηριστικά αριθμητικών δεδομένων  - Εισαγωγή στις Πιθανότητες και κατανομές τυχαίων μεταβλητών - Η κανονική κατανομή και δειγματικές κατανομές - Εκτίμηση διαστήματος εμπιστοσύνης και σημειακές εκτιμήσεις - Έλεγχοι υποθέσεων - Απλή γραμμική παλινδρόμηση και συσχέτιση - Άλλα είδη συσχέτισης - Πολλαπλή παλινδρόμηση – Ανάπτυξη προβλέψεων και εκτίμηση της ακρίβειας τους - Ανάλυση διακύμανσης – Χρονοσειρές – Μη παραμετρικές μέθοδο.</w:t>
      </w:r>
    </w:p>
    <w:p w:rsidR="002E2C53" w:rsidRPr="006927B7" w:rsidRDefault="002E2C53" w:rsidP="005346CF">
      <w:pPr>
        <w:spacing w:after="0" w:line="240" w:lineRule="auto"/>
        <w:rPr>
          <w:rFonts w:ascii="Arial" w:hAnsi="Arial" w:cs="Arial"/>
          <w:color w:val="000000"/>
          <w:sz w:val="20"/>
          <w:szCs w:val="20"/>
        </w:rPr>
      </w:pPr>
    </w:p>
    <w:p w:rsidR="002E2C53" w:rsidRPr="00052875"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 xml:space="preserve">Συνιστώμενη βιβλιογραφία προς μελέτη </w:t>
      </w:r>
    </w:p>
    <w:p w:rsidR="00F827E3" w:rsidRPr="006927B7" w:rsidRDefault="00F827E3" w:rsidP="00B46795">
      <w:pPr>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Πρώτο Ενιαίο Διδακτικό Σύγγραμμα: «Στατιστική – Μέθοδοι ανάλυσης για επιχειρηματικές αποφάσεις», 4η έκδοση, του Ιωάννη Χαλικιά, Εκδόσεις </w:t>
      </w:r>
      <w:r w:rsidRPr="00F827E3">
        <w:rPr>
          <w:rFonts w:ascii="Arial" w:hAnsi="Arial" w:cs="Arial"/>
          <w:sz w:val="20"/>
          <w:szCs w:val="20"/>
        </w:rPr>
        <w:t>Rosili</w:t>
      </w:r>
      <w:r w:rsidRPr="006927B7">
        <w:rPr>
          <w:rFonts w:ascii="Arial" w:hAnsi="Arial" w:cs="Arial"/>
          <w:sz w:val="20"/>
          <w:szCs w:val="20"/>
        </w:rPr>
        <w:t>, Αθήνα, 2017.</w:t>
      </w:r>
    </w:p>
    <w:p w:rsidR="002E2C53" w:rsidRPr="006927B7" w:rsidRDefault="002E2C53" w:rsidP="00793AC1">
      <w:pPr>
        <w:spacing w:after="0" w:line="240" w:lineRule="auto"/>
        <w:rPr>
          <w:rFonts w:ascii="Arial" w:hAnsi="Arial" w:cs="Arial"/>
          <w:color w:val="000000"/>
          <w:sz w:val="20"/>
          <w:szCs w:val="20"/>
        </w:rPr>
      </w:pPr>
    </w:p>
    <w:p w:rsidR="00F827E3" w:rsidRPr="006927B7" w:rsidRDefault="00F827E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Πρόσθετο εκπαιδευτικό υλικό</w:t>
      </w:r>
    </w:p>
    <w:p w:rsidR="00F827E3" w:rsidRPr="006927B7" w:rsidRDefault="00F827E3" w:rsidP="00B46795">
      <w:pPr>
        <w:spacing w:after="0"/>
        <w:jc w:val="both"/>
        <w:rPr>
          <w:rFonts w:ascii="Arial" w:hAnsi="Arial" w:cs="Arial"/>
          <w:color w:val="262626"/>
          <w:sz w:val="20"/>
          <w:szCs w:val="20"/>
        </w:rPr>
      </w:pPr>
      <w:r w:rsidRPr="006927B7">
        <w:rPr>
          <w:rFonts w:ascii="Arial" w:hAnsi="Arial" w:cs="Arial"/>
          <w:color w:val="262626"/>
          <w:sz w:val="20"/>
          <w:szCs w:val="20"/>
        </w:rPr>
        <w:t xml:space="preserve">Ηλεκτρονικό υλικό: Στο </w:t>
      </w:r>
      <w:r w:rsidRPr="00F827E3">
        <w:rPr>
          <w:rFonts w:ascii="Arial" w:hAnsi="Arial" w:cs="Arial"/>
          <w:color w:val="262626"/>
          <w:sz w:val="20"/>
          <w:szCs w:val="20"/>
        </w:rPr>
        <w:t>e</w:t>
      </w:r>
      <w:r w:rsidRPr="006927B7">
        <w:rPr>
          <w:rFonts w:ascii="Arial" w:hAnsi="Arial" w:cs="Arial"/>
          <w:color w:val="262626"/>
          <w:sz w:val="20"/>
          <w:szCs w:val="20"/>
        </w:rPr>
        <w:t>-</w:t>
      </w:r>
      <w:r w:rsidRPr="00F827E3">
        <w:rPr>
          <w:rFonts w:ascii="Arial" w:hAnsi="Arial" w:cs="Arial"/>
          <w:color w:val="262626"/>
          <w:sz w:val="20"/>
          <w:szCs w:val="20"/>
        </w:rPr>
        <w:t>class</w:t>
      </w:r>
      <w:r w:rsidRPr="006927B7">
        <w:rPr>
          <w:rFonts w:ascii="Arial" w:hAnsi="Arial" w:cs="Arial"/>
          <w:color w:val="262626"/>
          <w:sz w:val="20"/>
          <w:szCs w:val="20"/>
        </w:rPr>
        <w:t xml:space="preserve"> του μαθήματος στη θέση «Έγγραφα».</w:t>
      </w:r>
    </w:p>
    <w:p w:rsidR="00F827E3" w:rsidRPr="006927B7" w:rsidRDefault="00F827E3" w:rsidP="00793AC1">
      <w:pPr>
        <w:spacing w:after="0" w:line="240" w:lineRule="auto"/>
        <w:rPr>
          <w:rFonts w:ascii="Arial" w:hAnsi="Arial" w:cs="Arial"/>
          <w:b/>
          <w:color w:val="000000"/>
          <w:sz w:val="20"/>
          <w:szCs w:val="20"/>
        </w:rPr>
      </w:pPr>
    </w:p>
    <w:p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F827E3" w:rsidRPr="006927B7" w:rsidRDefault="00F827E3" w:rsidP="00B46795">
      <w:pPr>
        <w:spacing w:after="0"/>
        <w:jc w:val="both"/>
        <w:rPr>
          <w:rFonts w:ascii="Arial" w:hAnsi="Arial" w:cs="Arial"/>
          <w:color w:val="262626"/>
          <w:sz w:val="20"/>
          <w:szCs w:val="20"/>
        </w:rPr>
      </w:pPr>
      <w:r w:rsidRPr="006927B7">
        <w:rPr>
          <w:rFonts w:ascii="Arial" w:hAnsi="Arial" w:cs="Arial"/>
          <w:color w:val="262626"/>
          <w:sz w:val="20"/>
          <w:szCs w:val="20"/>
        </w:rPr>
        <w:t>4 ώρες διδασκαλίας εβδομαδιαίως (δύο συναντήσεις διάρκειας δύο ωρών η καθεμία).</w:t>
      </w:r>
    </w:p>
    <w:p w:rsidR="002E2C53" w:rsidRPr="006927B7" w:rsidRDefault="002E2C53" w:rsidP="00793AC1">
      <w:pPr>
        <w:spacing w:after="0" w:line="240" w:lineRule="auto"/>
        <w:rPr>
          <w:rFonts w:ascii="Arial" w:hAnsi="Arial" w:cs="Arial"/>
          <w:color w:val="000000"/>
          <w:sz w:val="20"/>
          <w:szCs w:val="20"/>
        </w:rPr>
      </w:pPr>
    </w:p>
    <w:p w:rsidR="002E2C53" w:rsidRPr="00052875"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 xml:space="preserve">Μέθοδοι αξιολόγησης/βαθμολόγησης </w:t>
      </w:r>
    </w:p>
    <w:p w:rsidR="002E2C53" w:rsidRPr="00052875"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052875">
        <w:rPr>
          <w:rFonts w:ascii="Arial" w:hAnsi="Arial" w:cs="Arial"/>
          <w:color w:val="000000"/>
          <w:sz w:val="20"/>
          <w:szCs w:val="20"/>
        </w:rPr>
        <w:t>Γραπτή εξέταση</w:t>
      </w:r>
    </w:p>
    <w:p w:rsidR="00793AC1" w:rsidRDefault="00793AC1" w:rsidP="00425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46208B" w:rsidRPr="0019775A" w:rsidTr="0019775A">
        <w:tc>
          <w:tcPr>
            <w:tcW w:w="9626" w:type="dxa"/>
            <w:shd w:val="clear" w:color="auto" w:fill="D9D9D9" w:themeFill="background1" w:themeFillShade="D9"/>
          </w:tcPr>
          <w:p w:rsidR="0046208B" w:rsidRPr="0019775A" w:rsidRDefault="00B321B9" w:rsidP="0019775A">
            <w:pPr>
              <w:spacing w:before="120" w:after="120"/>
              <w:rPr>
                <w:rStyle w:val="a9"/>
                <w:rFonts w:ascii="Arial" w:hAnsi="Arial" w:cs="Arial"/>
                <w:b/>
                <w:bCs/>
                <w:i w:val="0"/>
                <w:color w:val="943634"/>
                <w:sz w:val="20"/>
                <w:szCs w:val="20"/>
              </w:rPr>
            </w:pPr>
            <w:r w:rsidRPr="0019775A">
              <w:rPr>
                <w:rFonts w:ascii="Arial" w:hAnsi="Arial" w:cs="Arial"/>
              </w:rPr>
              <w:br w:type="page"/>
            </w:r>
            <w:r w:rsidR="0046208B" w:rsidRPr="002134D9">
              <w:rPr>
                <w:rStyle w:val="a9"/>
                <w:rFonts w:ascii="Arial" w:hAnsi="Arial" w:cs="Arial"/>
                <w:b/>
                <w:bCs/>
                <w:i w:val="0"/>
                <w:color w:val="7030A0"/>
                <w:sz w:val="20"/>
                <w:szCs w:val="20"/>
                <w:highlight w:val="lightGray"/>
                <w:shd w:val="clear" w:color="auto" w:fill="FDE9D9"/>
              </w:rPr>
              <w:t>Ξένη Γλώσσα</w:t>
            </w:r>
          </w:p>
        </w:tc>
      </w:tr>
    </w:tbl>
    <w:p w:rsidR="0042527D" w:rsidRDefault="0042527D" w:rsidP="00425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Style w:val="a9"/>
          <w:rFonts w:ascii="Arial" w:hAnsi="Arial" w:cs="Arial"/>
          <w:b/>
          <w:bCs/>
          <w:color w:val="943634"/>
          <w:sz w:val="20"/>
          <w:szCs w:val="20"/>
        </w:rPr>
      </w:pPr>
    </w:p>
    <w:p w:rsidR="0046208B" w:rsidRPr="003A5B4B" w:rsidRDefault="0046208B" w:rsidP="0042527D">
      <w:pPr>
        <w:spacing w:after="0" w:line="288" w:lineRule="auto"/>
        <w:rPr>
          <w:rStyle w:val="a9"/>
          <w:rFonts w:ascii="Arial" w:hAnsi="Arial" w:cs="Arial"/>
          <w:b/>
          <w:bCs/>
          <w:i w:val="0"/>
          <w:color w:val="943634"/>
          <w:sz w:val="20"/>
          <w:szCs w:val="20"/>
        </w:rPr>
      </w:pPr>
      <w:r w:rsidRPr="003A5B4B">
        <w:rPr>
          <w:rStyle w:val="a9"/>
          <w:rFonts w:ascii="Arial" w:hAnsi="Arial" w:cs="Arial"/>
          <w:b/>
          <w:bCs/>
          <w:i w:val="0"/>
          <w:color w:val="943634"/>
          <w:sz w:val="20"/>
          <w:szCs w:val="20"/>
        </w:rPr>
        <w:t>Αγγλικά IΙ – Βασικά Επιχειρησιακά Αγγλικά: Μέρος Β’, 2230-1</w:t>
      </w:r>
    </w:p>
    <w:p w:rsidR="0042527D" w:rsidRPr="003A5B4B" w:rsidRDefault="0042527D" w:rsidP="00720BDB">
      <w:pPr>
        <w:spacing w:after="0" w:line="240" w:lineRule="auto"/>
        <w:rPr>
          <w:rStyle w:val="a9"/>
          <w:rFonts w:ascii="Arial" w:hAnsi="Arial" w:cs="Arial"/>
          <w:b/>
          <w:bCs/>
          <w:i w:val="0"/>
          <w:color w:val="943634"/>
          <w:sz w:val="20"/>
          <w:szCs w:val="20"/>
        </w:rPr>
      </w:pPr>
    </w:p>
    <w:p w:rsidR="0046208B" w:rsidRDefault="0046208B" w:rsidP="0042527D">
      <w:pPr>
        <w:spacing w:after="0" w:line="288" w:lineRule="auto"/>
        <w:rPr>
          <w:rStyle w:val="a9"/>
          <w:rFonts w:ascii="Arial" w:hAnsi="Arial" w:cs="Arial"/>
          <w:b/>
          <w:bCs/>
          <w:i w:val="0"/>
          <w:color w:val="943634"/>
          <w:sz w:val="20"/>
          <w:szCs w:val="20"/>
        </w:rPr>
      </w:pPr>
      <w:r w:rsidRPr="003A5B4B">
        <w:rPr>
          <w:rStyle w:val="a9"/>
          <w:rFonts w:ascii="Arial" w:hAnsi="Arial" w:cs="Arial"/>
          <w:b/>
          <w:bCs/>
          <w:i w:val="0"/>
          <w:color w:val="943634"/>
          <w:sz w:val="20"/>
          <w:szCs w:val="20"/>
        </w:rPr>
        <w:t>Γαλλικά ΙI – Βασικά Επιχειρησιακά Γαλλικά: Μέρος Β΄, 2232-1</w:t>
      </w:r>
    </w:p>
    <w:p w:rsidR="008C4E26" w:rsidRPr="003A5B4B" w:rsidRDefault="008C4E26" w:rsidP="00B4752A">
      <w:pPr>
        <w:spacing w:after="0" w:line="240" w:lineRule="auto"/>
        <w:rPr>
          <w:rStyle w:val="a9"/>
          <w:rFonts w:ascii="Arial" w:hAnsi="Arial" w:cs="Arial"/>
          <w:b/>
          <w:bCs/>
          <w:i w:val="0"/>
          <w:color w:val="943634"/>
          <w:sz w:val="20"/>
          <w:szCs w:val="20"/>
        </w:rPr>
      </w:pPr>
    </w:p>
    <w:p w:rsidR="0046208B" w:rsidRPr="003A5B4B" w:rsidRDefault="0046208B" w:rsidP="0042527D">
      <w:pPr>
        <w:spacing w:after="0" w:line="288" w:lineRule="auto"/>
        <w:rPr>
          <w:rStyle w:val="a9"/>
          <w:rFonts w:ascii="Arial" w:hAnsi="Arial" w:cs="Arial"/>
          <w:b/>
          <w:bCs/>
          <w:i w:val="0"/>
          <w:color w:val="943634"/>
          <w:sz w:val="20"/>
          <w:szCs w:val="20"/>
        </w:rPr>
      </w:pPr>
      <w:r w:rsidRPr="003A5B4B">
        <w:rPr>
          <w:rStyle w:val="a9"/>
          <w:rFonts w:ascii="Arial" w:hAnsi="Arial" w:cs="Arial"/>
          <w:b/>
          <w:bCs/>
          <w:i w:val="0"/>
          <w:color w:val="943634"/>
          <w:sz w:val="20"/>
          <w:szCs w:val="20"/>
        </w:rPr>
        <w:t>Γερμανικά ΙΙ- Βασικά Επιχειρησιακά Γερμανικά Μέρος Β’, 2234-1</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6C55F1" w:rsidTr="0042527D">
        <w:tc>
          <w:tcPr>
            <w:tcW w:w="9626" w:type="dxa"/>
            <w:shd w:val="clear" w:color="auto" w:fill="C0504D"/>
          </w:tcPr>
          <w:p w:rsidR="0046208B" w:rsidRPr="006C55F1" w:rsidRDefault="00FB0131" w:rsidP="006C55F1">
            <w:pPr>
              <w:spacing w:before="120" w:after="120"/>
              <w:jc w:val="center"/>
              <w:rPr>
                <w:rFonts w:ascii="Arial" w:hAnsi="Arial" w:cs="Arial"/>
                <w:b/>
                <w:bCs/>
                <w:color w:val="FFFFFF" w:themeColor="background1"/>
                <w:sz w:val="24"/>
                <w:szCs w:val="24"/>
              </w:rPr>
            </w:pPr>
            <w:r w:rsidRPr="00CB6E59">
              <w:rPr>
                <w:rFonts w:ascii="Arial" w:hAnsi="Arial" w:cs="Arial"/>
              </w:rPr>
              <w:br w:type="page"/>
            </w:r>
            <w:r w:rsidR="0046208B" w:rsidRPr="006C55F1">
              <w:rPr>
                <w:rFonts w:ascii="Arial" w:hAnsi="Arial" w:cs="Arial"/>
                <w:b/>
                <w:bCs/>
                <w:color w:val="FFFFFF" w:themeColor="background1"/>
                <w:sz w:val="24"/>
                <w:szCs w:val="24"/>
              </w:rPr>
              <w:t>3</w:t>
            </w:r>
            <w:r w:rsidR="0046208B" w:rsidRPr="006C55F1">
              <w:rPr>
                <w:rFonts w:ascii="Arial" w:hAnsi="Arial" w:cs="Arial"/>
                <w:b/>
                <w:bCs/>
                <w:color w:val="FFFFFF" w:themeColor="background1"/>
                <w:sz w:val="24"/>
                <w:szCs w:val="24"/>
                <w:vertAlign w:val="superscript"/>
              </w:rPr>
              <w:t>ο</w:t>
            </w:r>
            <w:r w:rsidR="0046208B" w:rsidRPr="006C55F1">
              <w:rPr>
                <w:rFonts w:ascii="Arial" w:hAnsi="Arial" w:cs="Arial"/>
                <w:b/>
                <w:bCs/>
                <w:color w:val="FFFFFF" w:themeColor="background1"/>
                <w:sz w:val="24"/>
                <w:szCs w:val="24"/>
              </w:rPr>
              <w:t xml:space="preserve"> ΕΞΑΜΗΝΟ</w:t>
            </w:r>
          </w:p>
        </w:tc>
      </w:tr>
    </w:tbl>
    <w:p w:rsidR="000B0C10" w:rsidRDefault="000B0C10" w:rsidP="00BB7872">
      <w:pPr>
        <w:spacing w:after="0" w:line="300" w:lineRule="auto"/>
        <w:rPr>
          <w:rFonts w:ascii="Arial" w:hAnsi="Arial" w:cs="Arial"/>
          <w:b/>
          <w:sz w:val="20"/>
          <w:szCs w:val="20"/>
        </w:rPr>
      </w:pPr>
    </w:p>
    <w:p w:rsidR="009D6A17" w:rsidRPr="006927B7" w:rsidRDefault="009D6A17" w:rsidP="003C49B4">
      <w:pPr>
        <w:spacing w:after="0"/>
        <w:rPr>
          <w:rFonts w:ascii="Arial" w:hAnsi="Arial" w:cs="Arial"/>
          <w:b/>
          <w:color w:val="7030A0"/>
          <w:sz w:val="20"/>
          <w:szCs w:val="20"/>
        </w:rPr>
      </w:pPr>
      <w:r w:rsidRPr="006927B7">
        <w:rPr>
          <w:rFonts w:ascii="Arial" w:hAnsi="Arial" w:cs="Arial"/>
          <w:b/>
          <w:sz w:val="20"/>
          <w:szCs w:val="20"/>
        </w:rPr>
        <w:t>Τίτλος του μαθήματος</w:t>
      </w:r>
      <w:r w:rsidRPr="006927B7">
        <w:rPr>
          <w:rFonts w:ascii="Arial" w:hAnsi="Arial" w:cs="Arial"/>
          <w:b/>
          <w:color w:val="7030A0"/>
          <w:sz w:val="20"/>
          <w:szCs w:val="20"/>
        </w:rPr>
        <w:t xml:space="preserve">: </w:t>
      </w:r>
      <w:r w:rsidRPr="006927B7">
        <w:rPr>
          <w:rFonts w:ascii="Arial" w:hAnsi="Arial" w:cs="Arial"/>
          <w:b/>
          <w:color w:val="7030A0"/>
          <w:sz w:val="20"/>
          <w:szCs w:val="20"/>
        </w:rPr>
        <w:tab/>
      </w:r>
      <w:r w:rsidRPr="006927B7">
        <w:rPr>
          <w:rFonts w:ascii="Arial" w:hAnsi="Arial" w:cs="Arial"/>
          <w:b/>
          <w:color w:val="7030A0"/>
          <w:sz w:val="20"/>
          <w:szCs w:val="20"/>
        </w:rPr>
        <w:tab/>
        <w:t xml:space="preserve"> Εισαγωγή στη Χρηματοοικονομική Λογιστική (Λογιστική Ι)</w:t>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Κωδικός αριθμός του μαθήματος:</w:t>
      </w:r>
      <w:r w:rsidRPr="006927B7">
        <w:rPr>
          <w:rFonts w:ascii="Arial" w:hAnsi="Arial" w:cs="Arial"/>
          <w:b/>
          <w:color w:val="000000"/>
          <w:sz w:val="20"/>
        </w:rPr>
        <w:tab/>
      </w:r>
      <w:r w:rsidRPr="006927B7">
        <w:rPr>
          <w:rFonts w:ascii="Arial" w:hAnsi="Arial" w:cs="Arial"/>
          <w:b/>
          <w:sz w:val="20"/>
        </w:rPr>
        <w:t>2311</w:t>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Τύπος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Υποχρεωτικό</w:t>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Επίπεδο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Προπτυχιακό</w:t>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Έτος σπουδών: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2ο</w:t>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Εξάμηνο/τρίμηνο: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3ο</w:t>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Αριθμός απονεμόμενων </w:t>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πιστωτικών μονάδων: </w:t>
      </w:r>
      <w:r w:rsidRPr="006927B7">
        <w:rPr>
          <w:rFonts w:ascii="Arial" w:hAnsi="Arial" w:cs="Arial"/>
          <w:color w:val="000000"/>
          <w:sz w:val="20"/>
        </w:rPr>
        <w:tab/>
      </w:r>
      <w:r w:rsidRPr="006927B7">
        <w:rPr>
          <w:rFonts w:ascii="Arial" w:hAnsi="Arial" w:cs="Arial"/>
          <w:color w:val="000000"/>
          <w:sz w:val="20"/>
        </w:rPr>
        <w:tab/>
        <w:t>6</w:t>
      </w:r>
    </w:p>
    <w:p w:rsidR="009D6A17" w:rsidRPr="006927B7" w:rsidRDefault="009D6A17" w:rsidP="003C49B4">
      <w:pPr>
        <w:spacing w:after="0"/>
        <w:ind w:right="-2"/>
      </w:pPr>
      <w:r w:rsidRPr="006927B7">
        <w:rPr>
          <w:rFonts w:ascii="Arial" w:hAnsi="Arial" w:cs="Arial"/>
          <w:color w:val="000000"/>
          <w:sz w:val="20"/>
        </w:rPr>
        <w:t xml:space="preserve">Όνομα διδασκόντων/διδασκουσών: </w:t>
      </w:r>
      <w:r w:rsidRPr="006927B7">
        <w:rPr>
          <w:rFonts w:ascii="Arial" w:hAnsi="Arial" w:cs="Arial"/>
          <w:color w:val="000000"/>
          <w:sz w:val="20"/>
        </w:rPr>
        <w:tab/>
      </w:r>
      <w:r w:rsidR="00AA0E02" w:rsidRPr="006927B7">
        <w:rPr>
          <w:rFonts w:ascii="Arial" w:hAnsi="Arial" w:cs="Arial"/>
          <w:color w:val="000000"/>
          <w:sz w:val="20"/>
        </w:rPr>
        <w:t xml:space="preserve"> </w:t>
      </w:r>
      <w:r w:rsidRPr="006927B7">
        <w:rPr>
          <w:rFonts w:ascii="Arial" w:hAnsi="Arial" w:cs="Arial"/>
          <w:sz w:val="20"/>
        </w:rPr>
        <w:t xml:space="preserve">Εμμανουήλ Δεδούλης </w:t>
      </w:r>
    </w:p>
    <w:p w:rsidR="009D6A17" w:rsidRPr="006927B7" w:rsidRDefault="009D6A17" w:rsidP="003C49B4">
      <w:pPr>
        <w:spacing w:after="0" w:line="240" w:lineRule="auto"/>
        <w:jc w:val="both"/>
      </w:pP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lastRenderedPageBreak/>
        <w:t xml:space="preserve">Επιδιωκόμενα μαθησιακά αποτελέσματα </w:t>
      </w:r>
    </w:p>
    <w:p w:rsidR="009D6A17" w:rsidRPr="006927B7" w:rsidRDefault="009D6A17" w:rsidP="003C49B4">
      <w:pPr>
        <w:spacing w:after="0"/>
        <w:rPr>
          <w:rFonts w:ascii="Arial" w:hAnsi="Arial" w:cs="Arial"/>
          <w:sz w:val="20"/>
        </w:rPr>
      </w:pPr>
      <w:r w:rsidRPr="006927B7">
        <w:rPr>
          <w:rFonts w:ascii="Arial" w:hAnsi="Arial" w:cs="Arial"/>
          <w:sz w:val="20"/>
        </w:rPr>
        <w:t>Με την ολοκλήρωση του μαθήματος οι φοιτητές θα:</w:t>
      </w:r>
    </w:p>
    <w:p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έχουν εξοικειωθεί με βασικές έννοιες και όρους όπως λογιστική ισότητα, λογιστικό γεγονός, έσοδα, έξοδα, ενεργητικό, υποχρεώσεις, καθαρή θέση, απογραφή, ισολογισμός, αποτέλεσμα χρήσης, ισοζύγια, κλπ,</w:t>
      </w:r>
    </w:p>
    <w:p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έχουν κατανοήσει τον τρόπο λειτουργίας διπλογραφικού λογιστικού συστήματος,</w:t>
      </w:r>
    </w:p>
    <w:p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είναι σε θέση να αναπαραστήσουν το λογιστικό κύκλωμα μιας επιχείρησης παροχής υπηρεσιών ή μιας εμπορικής επιχείρησης και να προετοιμάσουν τις βασικές λογιστικές της καταστάσεις, δηλαδή τον ισολογισμό και την κατάσταση αποτελεσμάτων χρήσεων,</w:t>
      </w:r>
    </w:p>
    <w:p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είναι σε θέση να κατανοήσουν τη σημασία των διαφόρων λογιστικών μεγεθών στις οικονομικές καταστάσεις των επιχειρήσεων.</w:t>
      </w:r>
    </w:p>
    <w:p w:rsidR="009D6A17" w:rsidRPr="006927B7" w:rsidRDefault="009D6A17" w:rsidP="003C49B4">
      <w:pPr>
        <w:spacing w:after="0" w:line="240" w:lineRule="auto"/>
        <w:jc w:val="both"/>
        <w:rPr>
          <w:rFonts w:ascii="Arial" w:hAnsi="Arial" w:cs="Arial"/>
          <w:color w:val="000000"/>
          <w:sz w:val="20"/>
        </w:rPr>
      </w:pP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Προαπαιτήσεις </w:t>
      </w:r>
      <w:r w:rsidRPr="006927B7">
        <w:rPr>
          <w:rFonts w:ascii="Arial" w:hAnsi="Arial" w:cs="Arial"/>
          <w:b/>
          <w:color w:val="000000"/>
          <w:sz w:val="20"/>
        </w:rPr>
        <w:tab/>
      </w:r>
      <w:r w:rsidRPr="006927B7">
        <w:rPr>
          <w:rFonts w:ascii="Arial" w:hAnsi="Arial" w:cs="Arial"/>
          <w:b/>
          <w:color w:val="000000"/>
          <w:sz w:val="20"/>
        </w:rPr>
        <w:tab/>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Καμία</w:t>
      </w:r>
    </w:p>
    <w:p w:rsidR="009D6A17" w:rsidRPr="006927B7" w:rsidRDefault="009D6A17" w:rsidP="003C49B4">
      <w:pPr>
        <w:spacing w:after="0" w:line="240" w:lineRule="auto"/>
        <w:jc w:val="both"/>
        <w:rPr>
          <w:rFonts w:ascii="Arial" w:hAnsi="Arial" w:cs="Arial"/>
          <w:b/>
          <w:color w:val="000000"/>
          <w:sz w:val="20"/>
        </w:rPr>
      </w:pPr>
    </w:p>
    <w:p w:rsidR="009D6A17" w:rsidRPr="006927B7" w:rsidRDefault="009D6A17" w:rsidP="003C49B4">
      <w:pPr>
        <w:spacing w:after="0"/>
        <w:rPr>
          <w:rFonts w:ascii="Arial" w:hAnsi="Arial" w:cs="Arial"/>
          <w:b/>
          <w:sz w:val="20"/>
        </w:rPr>
      </w:pPr>
      <w:r w:rsidRPr="006927B7">
        <w:rPr>
          <w:rFonts w:ascii="Arial" w:hAnsi="Arial" w:cs="Arial"/>
          <w:b/>
          <w:color w:val="000000"/>
          <w:sz w:val="20"/>
        </w:rPr>
        <w:t xml:space="preserve">Περιεχόμενο του μαθήματος </w:t>
      </w:r>
      <w:r w:rsidRPr="006927B7">
        <w:rPr>
          <w:rFonts w:ascii="Arial" w:hAnsi="Arial" w:cs="Arial"/>
          <w:b/>
          <w:sz w:val="20"/>
        </w:rPr>
        <w:t xml:space="preserve"> </w:t>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Το μάθημα αποσκοπεί στην κατανόηση της σύγχρονης λογιστικής θεωρίας και πρακτικής. Η Χρηματοοικονομική Λογιστική ως πρακτική αναφέρεται κυρίως στη διαδικασία καταχώρησης, επεξεργασίας και ανάλυσης οικονομικών γεγονότων και συναλλαγών που αφορούν μια επιχείρηση. Ως εφαρμοσμένη επιστήμη του ευρύτερου κλάδου των οικονομικών αναφέρεται στους κανόνες σχετικά με την αναγνώριση και μέτρηση των διαφόρων στοιχείων των χρηματοοικονομικών καταστάσεων (ενεργητικό, υποχρεώσεις, έσοδα, έξοδα) καθώς και στη σύνταξη, στο περιεχόμενο και στη δημοσίευση αυτών των καταστάσεων. Οι κανόνες αυτοί έχουν επηρεαστεί σε μεγάλο βαθμό από την επιστημονική έρευνα των τελευταίων δεκαετιών αλλά και τη διεθνοποίηση της οικονομίας. Στα πλαίσια του μαθήματος, ιδιαίτερη προσοχή δίδεται στο να λάβουν οι φοιτητές τις απαραίτητες γνώσεις για τη λήψη ορθολογικών επιχειρηματικών αποφάσεων. </w:t>
      </w:r>
    </w:p>
    <w:p w:rsidR="009D6A17" w:rsidRPr="006927B7" w:rsidRDefault="009D6A17" w:rsidP="003C49B4">
      <w:pPr>
        <w:spacing w:after="0" w:line="240" w:lineRule="auto"/>
        <w:jc w:val="both"/>
        <w:rPr>
          <w:rFonts w:ascii="Arial" w:hAnsi="Arial" w:cs="Arial"/>
          <w:color w:val="000000"/>
          <w:sz w:val="20"/>
        </w:rPr>
      </w:pPr>
    </w:p>
    <w:p w:rsidR="009D6A17" w:rsidRPr="00D11590"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D11590">
        <w:rPr>
          <w:rFonts w:ascii="Arial" w:hAnsi="Arial" w:cs="Arial"/>
          <w:b/>
          <w:color w:val="000000"/>
          <w:sz w:val="20"/>
        </w:rPr>
        <w:t xml:space="preserve">Συνιστώμενη βιβλιογραφία προς μελέτη </w:t>
      </w:r>
    </w:p>
    <w:p w:rsidR="009D6A17" w:rsidRDefault="009D6A17" w:rsidP="003C49B4">
      <w:pPr>
        <w:numPr>
          <w:ilvl w:val="0"/>
          <w:numId w:val="4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47" w:hanging="567"/>
        <w:jc w:val="both"/>
        <w:rPr>
          <w:rFonts w:ascii="Arial" w:hAnsi="Arial" w:cs="Arial"/>
          <w:sz w:val="20"/>
        </w:rPr>
      </w:pPr>
      <w:r w:rsidRPr="006927B7">
        <w:rPr>
          <w:rFonts w:ascii="Arial" w:hAnsi="Arial" w:cs="Arial"/>
          <w:sz w:val="20"/>
        </w:rPr>
        <w:t xml:space="preserve">Παπάς, Α. (2013). Εισαγωγή στη Χρηματοοικονομική Λογιστική: Θεωρητικά θέματα, Ερωτήσεις-              Απαντήσεις, Λυμένες Ασκήσεις. </w:t>
      </w:r>
      <w:r w:rsidRPr="000E77A8">
        <w:rPr>
          <w:rFonts w:ascii="Arial" w:hAnsi="Arial" w:cs="Arial"/>
          <w:sz w:val="20"/>
        </w:rPr>
        <w:t>Μπένος, Αθήνα.</w:t>
      </w:r>
    </w:p>
    <w:p w:rsidR="009D6A17" w:rsidRDefault="009D6A17" w:rsidP="003C49B4">
      <w:pPr>
        <w:numPr>
          <w:ilvl w:val="0"/>
          <w:numId w:val="4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47" w:hanging="567"/>
        <w:jc w:val="both"/>
        <w:rPr>
          <w:rFonts w:ascii="Arial" w:hAnsi="Arial" w:cs="Arial"/>
          <w:sz w:val="20"/>
        </w:rPr>
      </w:pPr>
      <w:r w:rsidRPr="006927B7">
        <w:rPr>
          <w:rFonts w:ascii="Arial" w:hAnsi="Arial" w:cs="Arial"/>
          <w:sz w:val="20"/>
        </w:rPr>
        <w:t xml:space="preserve">Μπάλλας Α., &amp; Χέβας Δ., (2016), Χρηματοοικονομική Λογιστική. </w:t>
      </w:r>
      <w:r>
        <w:rPr>
          <w:rFonts w:ascii="Arial" w:hAnsi="Arial" w:cs="Arial"/>
          <w:sz w:val="20"/>
        </w:rPr>
        <w:t>Μπένος, Αθήνα.</w:t>
      </w:r>
    </w:p>
    <w:p w:rsidR="009D6A17" w:rsidRPr="00A449E1" w:rsidRDefault="009D6A17" w:rsidP="003C49B4">
      <w:pPr>
        <w:spacing w:after="0" w:line="240" w:lineRule="auto"/>
        <w:jc w:val="both"/>
        <w:rPr>
          <w:rFonts w:ascii="Arial" w:hAnsi="Arial" w:cs="Arial"/>
          <w:color w:val="000000"/>
          <w:sz w:val="20"/>
        </w:rPr>
      </w:pPr>
    </w:p>
    <w:p w:rsidR="009D6A17" w:rsidRPr="00D11590"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D11590">
        <w:rPr>
          <w:rFonts w:ascii="Arial" w:hAnsi="Arial" w:cs="Arial"/>
          <w:b/>
          <w:color w:val="000000"/>
          <w:sz w:val="20"/>
        </w:rPr>
        <w:t>Διδακτικές και μαθησιακές μέθοδοι</w:t>
      </w: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Η διδασκαλία του μαθήματος γίνεται με συνδυασμό διαλέξεων και φροντιστηρίων. Υπάρχουν δύο δίωρες διαλέξεις την εβδομάδα (σύνολο τέσσερις ώρες) στη διάρκεια των οποίων έμφαση δίνεται στην παρουσίαση του θεωρητικού υπόβαθρου της Λογιστικής και στην ανάλυση των διαφόρων εννοιών, όρων και προβλημάτων. Ταυτόχρονα όμως, λύνεται και αριθμός ασκήσεων που βοηθά αφενός στην κατανόηση των διαφόρων θεμάτων, αφετέρου στην εξοικείωση με τη λογιστική πράξη. Οι φοιτητές έχουν ενεργή συμμετοχή και εργάζονται σε ομάδες για την επίλυση των ασκήσεων.</w:t>
      </w:r>
      <w:r w:rsidR="00B72230" w:rsidRPr="00B72230">
        <w:rPr>
          <w:rFonts w:ascii="Arial" w:hAnsi="Arial" w:cs="Arial"/>
          <w:color w:val="000000"/>
          <w:sz w:val="20"/>
        </w:rPr>
        <w:t xml:space="preserve"> </w:t>
      </w:r>
      <w:r w:rsidRPr="006927B7">
        <w:rPr>
          <w:rFonts w:ascii="Arial" w:hAnsi="Arial" w:cs="Arial"/>
          <w:color w:val="000000"/>
          <w:sz w:val="20"/>
        </w:rPr>
        <w:t>Εκτός των διαλέξεων, υπάρχουν και δύο ώρες φροντιστηριακών ασκήσεων την εβδομάδα. Τα φροντιστήρια αρχίζουν τη 2η εβδομάδα του εξαμήνου και αποσκοπούν στο να δώσουν την ευκαιρία στους φοιτητές να εμβαθύνουν στο αντικείμενο του μαθήματος. Σημειώνεται ότι πολλές από τις ασκήσεις που επιλύονται στη διάρκεια των παραδόσεων και των φροντιστηρίων είναι θέματα εξετάσεων προηγούμενων ετών.</w:t>
      </w:r>
    </w:p>
    <w:p w:rsidR="009D6A17" w:rsidRPr="006927B7" w:rsidRDefault="009D6A17" w:rsidP="003C49B4">
      <w:pPr>
        <w:spacing w:after="0" w:line="240" w:lineRule="auto"/>
        <w:jc w:val="both"/>
        <w:rPr>
          <w:rFonts w:ascii="Arial" w:hAnsi="Arial" w:cs="Arial"/>
          <w:color w:val="000000"/>
          <w:sz w:val="20"/>
        </w:rPr>
      </w:pPr>
    </w:p>
    <w:p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Μέθοδοι αξιολόγησης/βαθμολόγησης </w:t>
      </w:r>
    </w:p>
    <w:p w:rsidR="009D6A17" w:rsidRPr="006927B7" w:rsidRDefault="009D6A17" w:rsidP="003C49B4">
      <w:pPr>
        <w:spacing w:after="0"/>
        <w:rPr>
          <w:rStyle w:val="a9"/>
          <w:rFonts w:ascii="Arial" w:hAnsi="Arial" w:cs="Arial"/>
          <w:b/>
          <w:bCs/>
          <w:color w:val="943634"/>
        </w:rPr>
      </w:pPr>
      <w:r w:rsidRPr="006927B7">
        <w:rPr>
          <w:rFonts w:ascii="Arial" w:hAnsi="Arial" w:cs="Arial"/>
          <w:color w:val="000000"/>
          <w:sz w:val="20"/>
        </w:rPr>
        <w:t>Η αξιολόγηση των φοιτητών γίνεται με γραπτή εξέταση που πραγματοποιείται στο τέλος του εξαμήνου κατά την εξεταστική περίοδο Ιανουαρίου-Φεβρουαρίου. Στα πλαίσια της αξιολόγησης εντάσσεται και η εκπόνηση εργασίας.</w:t>
      </w:r>
    </w:p>
    <w:p w:rsidR="00A449E1" w:rsidRDefault="00A449E1" w:rsidP="003C49B4">
      <w:pPr>
        <w:spacing w:after="0" w:line="240" w:lineRule="auto"/>
        <w:jc w:val="both"/>
        <w:rPr>
          <w:rFonts w:ascii="Arial" w:hAnsi="Arial" w:cs="Arial"/>
          <w:b/>
          <w:color w:val="000000"/>
          <w:sz w:val="20"/>
          <w:szCs w:val="20"/>
        </w:rPr>
      </w:pPr>
    </w:p>
    <w:p w:rsidR="00A449E1" w:rsidRDefault="00A449E1" w:rsidP="003C49B4">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sidR="00512784">
        <w:rPr>
          <w:rFonts w:ascii="Arial" w:hAnsi="Arial" w:cs="Arial"/>
          <w:b/>
          <w:color w:val="000000"/>
          <w:sz w:val="20"/>
          <w:szCs w:val="20"/>
        </w:rPr>
        <w:tab/>
      </w:r>
      <w:r>
        <w:rPr>
          <w:rFonts w:ascii="Arial" w:hAnsi="Arial" w:cs="Arial"/>
          <w:b/>
          <w:color w:val="7030A0"/>
          <w:sz w:val="20"/>
          <w:szCs w:val="20"/>
        </w:rPr>
        <w:t>Ποσοτικές Μέθοδοι ΙΙΙ (Οικονομετρία)</w:t>
      </w:r>
    </w:p>
    <w:p w:rsidR="00A449E1" w:rsidRDefault="00A449E1" w:rsidP="003C49B4">
      <w:pPr>
        <w:tabs>
          <w:tab w:val="left" w:pos="916"/>
          <w:tab w:val="left" w:pos="1832"/>
          <w:tab w:val="left" w:pos="2748"/>
          <w:tab w:val="left" w:pos="3664"/>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sidR="00512784">
        <w:rPr>
          <w:rFonts w:ascii="Arial" w:hAnsi="Arial" w:cs="Arial"/>
          <w:b/>
          <w:color w:val="000000"/>
          <w:sz w:val="20"/>
          <w:szCs w:val="20"/>
        </w:rPr>
        <w:tab/>
      </w:r>
      <w:r w:rsidR="00512784" w:rsidRPr="00512784">
        <w:rPr>
          <w:rFonts w:ascii="Arial" w:hAnsi="Arial" w:cs="Arial"/>
          <w:b/>
          <w:color w:val="000000"/>
          <w:sz w:val="20"/>
          <w:szCs w:val="20"/>
        </w:rPr>
        <w:t xml:space="preserve"> </w:t>
      </w:r>
      <w:r>
        <w:rPr>
          <w:rFonts w:ascii="Arial" w:hAnsi="Arial" w:cs="Arial"/>
          <w:b/>
          <w:sz w:val="20"/>
          <w:szCs w:val="20"/>
        </w:rPr>
        <w:t>2313</w:t>
      </w:r>
    </w:p>
    <w:p w:rsidR="00A449E1" w:rsidRDefault="00A449E1" w:rsidP="003C49B4">
      <w:pPr>
        <w:tabs>
          <w:tab w:val="left" w:pos="916"/>
          <w:tab w:val="left" w:pos="1832"/>
          <w:tab w:val="left" w:pos="2748"/>
          <w:tab w:val="left" w:pos="3664"/>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sidR="00512784">
        <w:rPr>
          <w:rFonts w:ascii="Arial" w:hAnsi="Arial" w:cs="Arial"/>
          <w:color w:val="000000"/>
          <w:sz w:val="20"/>
          <w:szCs w:val="20"/>
        </w:rPr>
        <w:tab/>
      </w:r>
      <w:r w:rsidR="00512784" w:rsidRPr="00512784">
        <w:rPr>
          <w:rFonts w:ascii="Arial" w:hAnsi="Arial" w:cs="Arial"/>
          <w:color w:val="000000"/>
          <w:sz w:val="20"/>
          <w:szCs w:val="20"/>
        </w:rPr>
        <w:t xml:space="preserve"> </w:t>
      </w:r>
      <w:r>
        <w:rPr>
          <w:rFonts w:ascii="Arial" w:hAnsi="Arial" w:cs="Arial"/>
          <w:sz w:val="20"/>
          <w:szCs w:val="20"/>
        </w:rPr>
        <w:t>Υποχρεωτικό</w:t>
      </w:r>
    </w:p>
    <w:p w:rsidR="00A449E1" w:rsidRPr="00720BDB" w:rsidRDefault="00A449E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720BDB">
        <w:rPr>
          <w:rFonts w:ascii="Arial" w:hAnsi="Arial" w:cs="Arial"/>
          <w:i/>
          <w:iCs/>
          <w:color w:val="000000"/>
          <w:sz w:val="20"/>
          <w:szCs w:val="20"/>
        </w:rPr>
        <w:t>(το μάθημα δεν διαθέτει περιγραφή)</w:t>
      </w:r>
    </w:p>
    <w:p w:rsidR="00A449E1" w:rsidRDefault="00A449E1" w:rsidP="003C49B4">
      <w:pPr>
        <w:spacing w:after="0" w:line="240" w:lineRule="auto"/>
        <w:jc w:val="both"/>
        <w:rPr>
          <w:rFonts w:ascii="Arial" w:hAnsi="Arial" w:cs="Arial"/>
          <w:b/>
          <w:sz w:val="20"/>
          <w:szCs w:val="20"/>
        </w:rPr>
      </w:pPr>
    </w:p>
    <w:p w:rsidR="000C343C" w:rsidRDefault="000C343C" w:rsidP="003C49B4">
      <w:pPr>
        <w:spacing w:after="0"/>
        <w:rPr>
          <w:rFonts w:ascii="Arial" w:hAnsi="Arial" w:cs="Arial"/>
          <w:b/>
          <w:sz w:val="20"/>
          <w:szCs w:val="20"/>
        </w:rPr>
      </w:pPr>
      <w:r w:rsidRPr="000C343C">
        <w:rPr>
          <w:rFonts w:ascii="Arial" w:hAnsi="Arial" w:cs="Arial"/>
          <w:b/>
          <w:sz w:val="20"/>
          <w:szCs w:val="20"/>
        </w:rPr>
        <w:t xml:space="preserve">Τίτλος μαθήματος:  </w:t>
      </w:r>
      <w:r w:rsidR="00720BDB">
        <w:rPr>
          <w:rFonts w:ascii="Arial" w:hAnsi="Arial" w:cs="Arial"/>
          <w:b/>
          <w:sz w:val="20"/>
          <w:szCs w:val="20"/>
        </w:rPr>
        <w:tab/>
      </w:r>
      <w:r w:rsidR="00720BDB">
        <w:rPr>
          <w:rFonts w:ascii="Arial" w:hAnsi="Arial" w:cs="Arial"/>
          <w:b/>
          <w:sz w:val="20"/>
          <w:szCs w:val="20"/>
        </w:rPr>
        <w:tab/>
      </w:r>
      <w:r w:rsidR="00720BDB">
        <w:rPr>
          <w:rFonts w:ascii="Arial" w:hAnsi="Arial" w:cs="Arial"/>
          <w:b/>
          <w:sz w:val="20"/>
          <w:szCs w:val="20"/>
        </w:rPr>
        <w:tab/>
      </w:r>
      <w:r w:rsidR="00720BDB">
        <w:rPr>
          <w:rFonts w:ascii="Arial" w:hAnsi="Arial" w:cs="Arial"/>
          <w:b/>
          <w:sz w:val="20"/>
          <w:szCs w:val="20"/>
        </w:rPr>
        <w:tab/>
      </w:r>
      <w:r w:rsidRPr="000C343C">
        <w:rPr>
          <w:rFonts w:ascii="Arial" w:hAnsi="Arial" w:cs="Arial"/>
          <w:b/>
          <w:color w:val="7030A0"/>
          <w:sz w:val="20"/>
          <w:szCs w:val="20"/>
        </w:rPr>
        <w:t>Μάρκετινγκ Ι (Αρχές Μάρκετινγκ)</w:t>
      </w:r>
    </w:p>
    <w:p w:rsidR="000C343C" w:rsidRPr="000C343C" w:rsidRDefault="000C343C" w:rsidP="003C49B4">
      <w:pPr>
        <w:spacing w:after="0"/>
        <w:rPr>
          <w:rFonts w:ascii="Arial" w:hAnsi="Arial" w:cs="Arial"/>
          <w:b/>
          <w:sz w:val="20"/>
          <w:szCs w:val="20"/>
        </w:rPr>
      </w:pPr>
      <w:r w:rsidRPr="000C343C">
        <w:rPr>
          <w:rFonts w:ascii="Arial" w:hAnsi="Arial" w:cs="Arial"/>
          <w:b/>
          <w:sz w:val="20"/>
          <w:szCs w:val="20"/>
        </w:rPr>
        <w:t xml:space="preserve">Κωδικός αριθμός του μαθήματος: </w:t>
      </w:r>
      <w:r w:rsidR="00720BDB">
        <w:rPr>
          <w:rFonts w:ascii="Arial" w:hAnsi="Arial" w:cs="Arial"/>
          <w:b/>
          <w:sz w:val="20"/>
          <w:szCs w:val="20"/>
        </w:rPr>
        <w:tab/>
      </w:r>
      <w:r w:rsidR="00720BDB">
        <w:rPr>
          <w:rFonts w:ascii="Arial" w:hAnsi="Arial" w:cs="Arial"/>
          <w:b/>
          <w:sz w:val="20"/>
          <w:szCs w:val="20"/>
        </w:rPr>
        <w:tab/>
      </w:r>
      <w:r w:rsidRPr="000C343C">
        <w:rPr>
          <w:rFonts w:ascii="Arial" w:hAnsi="Arial" w:cs="Arial"/>
          <w:b/>
          <w:sz w:val="20"/>
          <w:szCs w:val="20"/>
        </w:rPr>
        <w:t>2315</w:t>
      </w:r>
    </w:p>
    <w:p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Τύπος μαθήματος: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Υποχρεωτικό</w:t>
      </w:r>
    </w:p>
    <w:p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Επίπεδο του μαθήματος: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Προπτυχιακό</w:t>
      </w:r>
    </w:p>
    <w:p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Έτος σπουδών: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2</w:t>
      </w:r>
      <w:r w:rsidRPr="000C343C">
        <w:rPr>
          <w:rFonts w:ascii="Arial" w:hAnsi="Arial" w:cs="Arial"/>
          <w:sz w:val="20"/>
          <w:szCs w:val="20"/>
          <w:vertAlign w:val="superscript"/>
        </w:rPr>
        <w:t>ο</w:t>
      </w:r>
      <w:r w:rsidRPr="000C343C">
        <w:rPr>
          <w:rFonts w:ascii="Arial" w:hAnsi="Arial" w:cs="Arial"/>
          <w:sz w:val="20"/>
          <w:szCs w:val="20"/>
        </w:rPr>
        <w:t xml:space="preserve"> </w:t>
      </w:r>
    </w:p>
    <w:p w:rsidR="000C343C" w:rsidRPr="000C343C" w:rsidRDefault="000C343C" w:rsidP="003C49B4">
      <w:pPr>
        <w:spacing w:after="0"/>
        <w:rPr>
          <w:rFonts w:ascii="Arial" w:hAnsi="Arial" w:cs="Arial"/>
          <w:sz w:val="20"/>
          <w:szCs w:val="20"/>
        </w:rPr>
      </w:pPr>
      <w:r w:rsidRPr="000C343C">
        <w:rPr>
          <w:rFonts w:ascii="Arial" w:hAnsi="Arial" w:cs="Arial"/>
          <w:sz w:val="20"/>
          <w:szCs w:val="20"/>
        </w:rPr>
        <w:lastRenderedPageBreak/>
        <w:t xml:space="preserve">Εξάμηνο/ τρίμηνο: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3</w:t>
      </w:r>
      <w:r w:rsidRPr="000C343C">
        <w:rPr>
          <w:rFonts w:ascii="Arial" w:hAnsi="Arial" w:cs="Arial"/>
          <w:sz w:val="20"/>
          <w:szCs w:val="20"/>
          <w:vertAlign w:val="superscript"/>
        </w:rPr>
        <w:t>ο</w:t>
      </w:r>
      <w:r w:rsidRPr="000C343C">
        <w:rPr>
          <w:rFonts w:ascii="Arial" w:hAnsi="Arial" w:cs="Arial"/>
          <w:sz w:val="20"/>
          <w:szCs w:val="20"/>
        </w:rPr>
        <w:t xml:space="preserve"> </w:t>
      </w:r>
    </w:p>
    <w:p w:rsidR="000C343C" w:rsidRPr="000C343C" w:rsidRDefault="000C343C" w:rsidP="003C49B4">
      <w:pPr>
        <w:spacing w:after="0"/>
        <w:rPr>
          <w:rFonts w:ascii="Arial" w:hAnsi="Arial" w:cs="Arial"/>
          <w:sz w:val="20"/>
          <w:szCs w:val="20"/>
        </w:rPr>
      </w:pPr>
      <w:r w:rsidRPr="000C343C">
        <w:rPr>
          <w:rFonts w:ascii="Arial" w:hAnsi="Arial" w:cs="Arial"/>
          <w:sz w:val="20"/>
          <w:szCs w:val="20"/>
        </w:rPr>
        <w:t>Αριθμός απονεμόμενων πιστωτικών μονάδων:</w:t>
      </w:r>
      <w:r w:rsidR="00720BDB">
        <w:rPr>
          <w:rFonts w:ascii="Arial" w:hAnsi="Arial" w:cs="Arial"/>
          <w:sz w:val="20"/>
          <w:szCs w:val="20"/>
        </w:rPr>
        <w:tab/>
        <w:t>6</w:t>
      </w:r>
    </w:p>
    <w:p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Όνομα διδασκόντων/διδασκουσών:  </w:t>
      </w:r>
      <w:r w:rsidR="00720BDB">
        <w:rPr>
          <w:rFonts w:ascii="Arial" w:hAnsi="Arial" w:cs="Arial"/>
          <w:sz w:val="20"/>
          <w:szCs w:val="20"/>
        </w:rPr>
        <w:tab/>
      </w:r>
      <w:r w:rsidR="00720BDB">
        <w:rPr>
          <w:rFonts w:ascii="Arial" w:hAnsi="Arial" w:cs="Arial"/>
          <w:sz w:val="20"/>
          <w:szCs w:val="20"/>
        </w:rPr>
        <w:tab/>
      </w:r>
      <w:r w:rsidR="003C49B4">
        <w:rPr>
          <w:rFonts w:ascii="Arial" w:hAnsi="Arial" w:cs="Arial"/>
          <w:sz w:val="20"/>
          <w:szCs w:val="20"/>
        </w:rPr>
        <w:t>Γιώργος</w:t>
      </w:r>
      <w:r w:rsidRPr="000C343C">
        <w:rPr>
          <w:rFonts w:ascii="Arial" w:hAnsi="Arial" w:cs="Arial"/>
          <w:sz w:val="20"/>
          <w:szCs w:val="20"/>
        </w:rPr>
        <w:t xml:space="preserve"> Πανηγυράκης, Γ</w:t>
      </w:r>
      <w:r w:rsidR="003C49B4">
        <w:rPr>
          <w:rFonts w:ascii="Arial" w:hAnsi="Arial" w:cs="Arial"/>
          <w:sz w:val="20"/>
          <w:szCs w:val="20"/>
        </w:rPr>
        <w:t>ιώργος</w:t>
      </w:r>
      <w:r w:rsidRPr="000C343C">
        <w:rPr>
          <w:rFonts w:ascii="Arial" w:hAnsi="Arial" w:cs="Arial"/>
          <w:sz w:val="20"/>
          <w:szCs w:val="20"/>
        </w:rPr>
        <w:t xml:space="preserve"> Σιώμκος</w:t>
      </w:r>
    </w:p>
    <w:p w:rsidR="000C343C" w:rsidRPr="000C343C" w:rsidRDefault="000C343C" w:rsidP="003C49B4">
      <w:pPr>
        <w:spacing w:after="0" w:line="240" w:lineRule="auto"/>
        <w:rPr>
          <w:rFonts w:ascii="Arial" w:hAnsi="Arial" w:cs="Arial"/>
          <w:sz w:val="20"/>
          <w:szCs w:val="20"/>
        </w:rPr>
      </w:pPr>
    </w:p>
    <w:p w:rsidR="000C343C" w:rsidRPr="000C343C" w:rsidRDefault="000C343C" w:rsidP="003C49B4">
      <w:pPr>
        <w:spacing w:after="0"/>
        <w:rPr>
          <w:rFonts w:ascii="Arial" w:hAnsi="Arial" w:cs="Arial"/>
          <w:b/>
          <w:sz w:val="20"/>
          <w:szCs w:val="20"/>
        </w:rPr>
      </w:pPr>
      <w:r w:rsidRPr="000C343C">
        <w:rPr>
          <w:rFonts w:ascii="Arial" w:hAnsi="Arial" w:cs="Arial"/>
          <w:b/>
          <w:sz w:val="20"/>
          <w:szCs w:val="20"/>
        </w:rPr>
        <w:t>Επιδιωκόμενα μαθησιακά αποτελέσματα</w:t>
      </w:r>
    </w:p>
    <w:p w:rsidR="000C343C" w:rsidRPr="000C343C" w:rsidRDefault="000C343C" w:rsidP="003C49B4">
      <w:pPr>
        <w:spacing w:after="0"/>
        <w:jc w:val="both"/>
        <w:rPr>
          <w:rFonts w:ascii="Arial" w:hAnsi="Arial" w:cs="Arial"/>
          <w:sz w:val="20"/>
          <w:szCs w:val="20"/>
        </w:rPr>
      </w:pPr>
      <w:r w:rsidRPr="000C343C">
        <w:rPr>
          <w:rFonts w:ascii="Arial" w:hAnsi="Arial" w:cs="Arial"/>
          <w:sz w:val="20"/>
          <w:szCs w:val="20"/>
          <w:lang w:eastAsia="el-GR"/>
        </w:rPr>
        <w:t>Σκοπός του μαθήματος είναι να μπορεί ο φοιτητής να βλέπει αγορές, πελάτες, ευκαιρίες εκεί που υπάρχουν αλλά να είναι και σε θέση να τις δημιουργεί, όπου απαιτείται.</w:t>
      </w:r>
    </w:p>
    <w:p w:rsidR="000C343C" w:rsidRPr="000C343C" w:rsidRDefault="000C343C" w:rsidP="003C49B4">
      <w:pPr>
        <w:spacing w:after="0"/>
        <w:jc w:val="both"/>
        <w:rPr>
          <w:rFonts w:ascii="Arial" w:hAnsi="Arial" w:cs="Arial"/>
          <w:sz w:val="20"/>
          <w:szCs w:val="20"/>
        </w:rPr>
      </w:pPr>
      <w:r w:rsidRPr="000C343C">
        <w:rPr>
          <w:rFonts w:ascii="Arial" w:hAnsi="Arial" w:cs="Arial"/>
          <w:sz w:val="20"/>
          <w:szCs w:val="20"/>
        </w:rPr>
        <w:t>Με την ολοκλήρωση του μαθήματος ο φοιτητής/ φοιτήτρια θα μπορεί να κατανοεί:</w:t>
      </w:r>
    </w:p>
    <w:p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τις ανάγκες του καταναλωτή</w:t>
      </w:r>
    </w:p>
    <w:p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τα υποσυνείδητα και τα συνειδητά κίνητρα του καταναλωτή</w:t>
      </w:r>
    </w:p>
    <w:p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το πώς τα παραπάνω διαφοροποιούνται στις διαφορετικές κοινωνικές ομάδες που στοχεύει η επιχείρηση</w:t>
      </w:r>
    </w:p>
    <w:p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τα εργαλεία για να μπορεί κανείς να εντοπίζει τα πλέον συμφέροντα τμήματα πελατών μέσα από σωστή τμηματοποίηση (segmentation) και στόχευση (targeting)</w:t>
      </w:r>
    </w:p>
    <w:p w:rsidR="000C343C" w:rsidRDefault="000C343C" w:rsidP="000E352C">
      <w:pPr>
        <w:pStyle w:val="a4"/>
        <w:numPr>
          <w:ilvl w:val="0"/>
          <w:numId w:val="85"/>
        </w:numPr>
        <w:spacing w:after="0"/>
        <w:contextualSpacing/>
        <w:jc w:val="both"/>
        <w:rPr>
          <w:rFonts w:ascii="Arial" w:hAnsi="Arial" w:cs="Arial"/>
          <w:sz w:val="20"/>
          <w:szCs w:val="20"/>
          <w:lang w:eastAsia="el-GR"/>
        </w:rPr>
      </w:pPr>
      <w:r>
        <w:rPr>
          <w:rFonts w:ascii="Arial" w:hAnsi="Arial" w:cs="Arial"/>
          <w:sz w:val="20"/>
          <w:szCs w:val="20"/>
          <w:lang w:eastAsia="el-GR"/>
        </w:rPr>
        <w:t xml:space="preserve">πως μπορεί να προσφέρει ένα διαφοροποιημένο προϊόν που όχι μόνο θα ικανοποιήσει τους καταναλωτές αλλά και θα δημιουργήσει μακροχρόνιες σχέσεις πιστότητας (consumer loyalty). </w:t>
      </w:r>
    </w:p>
    <w:p w:rsidR="000C343C" w:rsidRDefault="000C343C" w:rsidP="003C49B4">
      <w:pPr>
        <w:spacing w:after="0" w:line="240" w:lineRule="auto"/>
        <w:rPr>
          <w:rFonts w:ascii="Arial" w:hAnsi="Arial" w:cs="Arial"/>
          <w:sz w:val="20"/>
          <w:szCs w:val="20"/>
          <w:lang w:eastAsia="el-GR"/>
        </w:rPr>
      </w:pPr>
    </w:p>
    <w:p w:rsidR="000C343C" w:rsidRDefault="000C343C" w:rsidP="003C49B4">
      <w:pPr>
        <w:spacing w:after="0"/>
        <w:jc w:val="both"/>
        <w:rPr>
          <w:rFonts w:ascii="Arial" w:hAnsi="Arial" w:cs="Arial"/>
          <w:sz w:val="20"/>
          <w:szCs w:val="20"/>
        </w:rPr>
      </w:pPr>
      <w:r w:rsidRPr="000C343C">
        <w:rPr>
          <w:rFonts w:ascii="Arial" w:hAnsi="Arial" w:cs="Arial"/>
          <w:sz w:val="20"/>
          <w:szCs w:val="20"/>
          <w:lang w:eastAsia="el-GR"/>
        </w:rPr>
        <w:t>Με τον δημιουργικό συνδυασμό επιστημών όπως η ψυχολογία, η κοινωνιολογία και η επιστήμη της διοίκησης με διάφορες μορφές τεχνών όπως ο κινηματογράφος, η ζωγραφική και η μουσική θα μπορέσει ο φοιτητής να υιοθετήσει τον τόσο απαραίτητο σήμερα προσανατολισμό στο μάρκετινγκ.</w:t>
      </w:r>
    </w:p>
    <w:p w:rsidR="00A449E1" w:rsidRDefault="00A449E1" w:rsidP="003C49B4">
      <w:pPr>
        <w:spacing w:after="0" w:line="240" w:lineRule="auto"/>
        <w:rPr>
          <w:rFonts w:ascii="Arial" w:hAnsi="Arial" w:cs="Arial"/>
          <w:b/>
          <w:sz w:val="20"/>
          <w:szCs w:val="20"/>
        </w:rPr>
      </w:pPr>
    </w:p>
    <w:p w:rsidR="000C343C" w:rsidRPr="000C343C" w:rsidRDefault="000C343C" w:rsidP="003C49B4">
      <w:pPr>
        <w:spacing w:after="0"/>
        <w:rPr>
          <w:rFonts w:ascii="Arial" w:hAnsi="Arial" w:cs="Arial"/>
          <w:b/>
          <w:sz w:val="20"/>
          <w:szCs w:val="20"/>
        </w:rPr>
      </w:pPr>
      <w:r w:rsidRPr="000C343C">
        <w:rPr>
          <w:rFonts w:ascii="Arial" w:hAnsi="Arial" w:cs="Arial"/>
          <w:b/>
          <w:sz w:val="20"/>
          <w:szCs w:val="20"/>
        </w:rPr>
        <w:t>Προαπαιτήσεις</w:t>
      </w:r>
    </w:p>
    <w:p w:rsidR="000C343C" w:rsidRPr="000C343C" w:rsidRDefault="000C343C" w:rsidP="003C49B4">
      <w:pPr>
        <w:spacing w:after="0"/>
        <w:rPr>
          <w:rFonts w:ascii="Arial" w:hAnsi="Arial" w:cs="Arial"/>
          <w:sz w:val="20"/>
          <w:szCs w:val="20"/>
        </w:rPr>
      </w:pPr>
      <w:r w:rsidRPr="000C343C">
        <w:rPr>
          <w:rFonts w:ascii="Arial" w:hAnsi="Arial" w:cs="Arial"/>
          <w:sz w:val="20"/>
          <w:szCs w:val="20"/>
        </w:rPr>
        <w:t>Καμία</w:t>
      </w:r>
    </w:p>
    <w:p w:rsidR="000C343C" w:rsidRPr="000C343C" w:rsidRDefault="000C343C" w:rsidP="003C49B4">
      <w:pPr>
        <w:spacing w:after="0" w:line="240" w:lineRule="auto"/>
        <w:rPr>
          <w:rFonts w:ascii="Arial" w:hAnsi="Arial" w:cs="Arial"/>
          <w:sz w:val="20"/>
          <w:szCs w:val="20"/>
        </w:rPr>
      </w:pPr>
    </w:p>
    <w:p w:rsidR="000C343C" w:rsidRPr="000C343C" w:rsidRDefault="000C343C" w:rsidP="003C49B4">
      <w:pPr>
        <w:spacing w:after="0"/>
        <w:rPr>
          <w:rFonts w:ascii="Arial" w:hAnsi="Arial" w:cs="Arial"/>
          <w:b/>
          <w:sz w:val="20"/>
          <w:szCs w:val="20"/>
        </w:rPr>
      </w:pPr>
      <w:r w:rsidRPr="000C343C">
        <w:rPr>
          <w:rFonts w:ascii="Arial" w:hAnsi="Arial" w:cs="Arial"/>
          <w:b/>
          <w:sz w:val="20"/>
          <w:szCs w:val="20"/>
        </w:rPr>
        <w:t>Περιεχόμενο μαθήματος</w:t>
      </w:r>
    </w:p>
    <w:p w:rsidR="000C343C" w:rsidRPr="000C343C" w:rsidRDefault="000C343C" w:rsidP="003C49B4">
      <w:pPr>
        <w:spacing w:after="0"/>
        <w:rPr>
          <w:rFonts w:ascii="Arial" w:hAnsi="Arial" w:cs="Arial"/>
          <w:sz w:val="20"/>
          <w:szCs w:val="20"/>
        </w:rPr>
      </w:pPr>
      <w:r w:rsidRPr="000C343C">
        <w:rPr>
          <w:rFonts w:ascii="Arial" w:hAnsi="Arial" w:cs="Arial"/>
          <w:sz w:val="20"/>
          <w:szCs w:val="20"/>
        </w:rPr>
        <w:t>Ενδεικτικά, το περιεχόμενο του μαθήματος περιλαμβάνει τις παρακάτω ενότητες:</w:t>
      </w:r>
    </w:p>
    <w:p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Έννοια και φιλοσοφία του Μάρκετινγκ (ορισμοί, ιδέες, ηθική κλπ.)</w:t>
      </w:r>
    </w:p>
    <w:p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Το Περιβάλλον του Μάρκετινγκ</w:t>
      </w:r>
    </w:p>
    <w:p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Εισαγωγή στη Συμπεριφορά του Αγοραστή (Καταναλωτική και Οργανωσιακή)</w:t>
      </w:r>
    </w:p>
    <w:p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Τμηματοποίηση της αγοράς, επιλογή θέσεων και στόχων (segmentation-targeting-positioning)</w:t>
      </w:r>
    </w:p>
    <w:p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Εισαγωγή στο Συνδυαστικό Μάρκετινγκ για προϊόντα και υπηρεσίες</w:t>
      </w:r>
    </w:p>
    <w:p w:rsidR="000C343C" w:rsidRDefault="000C343C" w:rsidP="000E352C">
      <w:pPr>
        <w:pStyle w:val="a4"/>
        <w:numPr>
          <w:ilvl w:val="0"/>
          <w:numId w:val="86"/>
        </w:numPr>
        <w:spacing w:after="0"/>
        <w:contextualSpacing/>
        <w:outlineLvl w:val="2"/>
        <w:rPr>
          <w:rFonts w:ascii="Arial" w:hAnsi="Arial" w:cs="Arial"/>
          <w:sz w:val="20"/>
          <w:szCs w:val="20"/>
          <w:lang w:eastAsia="el-GR"/>
        </w:rPr>
      </w:pPr>
      <w:r>
        <w:rPr>
          <w:rFonts w:ascii="Arial" w:hAnsi="Arial" w:cs="Arial"/>
          <w:sz w:val="20"/>
          <w:szCs w:val="20"/>
          <w:lang w:eastAsia="el-GR"/>
        </w:rPr>
        <w:t xml:space="preserve">Μείγμα Μάρκετινγκ </w:t>
      </w:r>
    </w:p>
    <w:p w:rsidR="000C343C" w:rsidRDefault="000C343C" w:rsidP="000E352C">
      <w:pPr>
        <w:pStyle w:val="a4"/>
        <w:numPr>
          <w:ilvl w:val="0"/>
          <w:numId w:val="87"/>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Προϊόν</w:t>
      </w:r>
    </w:p>
    <w:p w:rsidR="000C343C" w:rsidRDefault="000C343C" w:rsidP="000E352C">
      <w:pPr>
        <w:pStyle w:val="a4"/>
        <w:numPr>
          <w:ilvl w:val="0"/>
          <w:numId w:val="87"/>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 xml:space="preserve">Τιμή </w:t>
      </w:r>
    </w:p>
    <w:p w:rsidR="000C343C" w:rsidRDefault="000C343C" w:rsidP="000E352C">
      <w:pPr>
        <w:pStyle w:val="a4"/>
        <w:numPr>
          <w:ilvl w:val="0"/>
          <w:numId w:val="87"/>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 xml:space="preserve">Διανομή </w:t>
      </w:r>
    </w:p>
    <w:p w:rsidR="000C343C" w:rsidRDefault="000C343C" w:rsidP="000E352C">
      <w:pPr>
        <w:pStyle w:val="a4"/>
        <w:numPr>
          <w:ilvl w:val="0"/>
          <w:numId w:val="87"/>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Προώθηση</w:t>
      </w:r>
    </w:p>
    <w:p w:rsidR="000C343C" w:rsidRPr="002F1808" w:rsidRDefault="000C343C" w:rsidP="000E352C">
      <w:pPr>
        <w:pStyle w:val="a4"/>
        <w:numPr>
          <w:ilvl w:val="0"/>
          <w:numId w:val="86"/>
        </w:numPr>
        <w:spacing w:after="0"/>
        <w:contextualSpacing/>
        <w:outlineLvl w:val="2"/>
        <w:rPr>
          <w:rFonts w:ascii="Arial" w:hAnsi="Arial" w:cs="Arial"/>
          <w:sz w:val="20"/>
          <w:szCs w:val="20"/>
          <w:lang w:val="en-US" w:eastAsia="el-GR"/>
        </w:rPr>
      </w:pPr>
      <w:r>
        <w:rPr>
          <w:rFonts w:ascii="Arial" w:hAnsi="Arial" w:cs="Arial"/>
          <w:sz w:val="20"/>
          <w:szCs w:val="20"/>
          <w:lang w:eastAsia="el-GR"/>
        </w:rPr>
        <w:t>Διοίκηση</w:t>
      </w:r>
      <w:r w:rsidRPr="002F1808">
        <w:rPr>
          <w:rFonts w:ascii="Arial" w:hAnsi="Arial" w:cs="Arial"/>
          <w:sz w:val="20"/>
          <w:szCs w:val="20"/>
          <w:lang w:val="en-US" w:eastAsia="el-GR"/>
        </w:rPr>
        <w:t xml:space="preserve"> </w:t>
      </w:r>
      <w:r>
        <w:rPr>
          <w:rFonts w:ascii="Arial" w:hAnsi="Arial" w:cs="Arial"/>
          <w:sz w:val="20"/>
          <w:szCs w:val="20"/>
          <w:lang w:eastAsia="el-GR"/>
        </w:rPr>
        <w:t>Προϊόντος</w:t>
      </w:r>
      <w:r w:rsidRPr="002F1808">
        <w:rPr>
          <w:rFonts w:ascii="Arial" w:hAnsi="Arial" w:cs="Arial"/>
          <w:sz w:val="20"/>
          <w:szCs w:val="20"/>
          <w:lang w:val="en-US" w:eastAsia="el-GR"/>
        </w:rPr>
        <w:t xml:space="preserve"> (strategic brand management)</w:t>
      </w:r>
    </w:p>
    <w:p w:rsidR="00A449E1" w:rsidRPr="002F1808" w:rsidRDefault="00A449E1" w:rsidP="003C49B4">
      <w:pPr>
        <w:spacing w:after="0" w:line="240" w:lineRule="auto"/>
        <w:rPr>
          <w:rFonts w:ascii="Arial" w:hAnsi="Arial" w:cs="Arial"/>
          <w:b/>
          <w:sz w:val="20"/>
          <w:szCs w:val="20"/>
          <w:lang w:val="en-US"/>
        </w:rPr>
      </w:pPr>
    </w:p>
    <w:p w:rsidR="000C343C" w:rsidRDefault="000C343C" w:rsidP="003C49B4">
      <w:pPr>
        <w:spacing w:after="0"/>
        <w:rPr>
          <w:rFonts w:ascii="Arial" w:hAnsi="Arial" w:cs="Arial"/>
          <w:b/>
          <w:sz w:val="20"/>
          <w:szCs w:val="20"/>
        </w:rPr>
      </w:pPr>
      <w:r>
        <w:rPr>
          <w:rFonts w:ascii="Arial" w:hAnsi="Arial" w:cs="Arial"/>
          <w:b/>
          <w:sz w:val="20"/>
          <w:szCs w:val="20"/>
        </w:rPr>
        <w:t>Συνιστώμενη βιβλιογραφία προς μελέτη</w:t>
      </w:r>
    </w:p>
    <w:p w:rsidR="000C343C" w:rsidRPr="000C343C" w:rsidRDefault="000C343C" w:rsidP="000E352C">
      <w:pPr>
        <w:numPr>
          <w:ilvl w:val="0"/>
          <w:numId w:val="88"/>
        </w:numPr>
        <w:spacing w:after="0"/>
        <w:jc w:val="both"/>
        <w:rPr>
          <w:rFonts w:ascii="Arial" w:hAnsi="Arial" w:cs="Arial"/>
          <w:sz w:val="20"/>
          <w:szCs w:val="20"/>
        </w:rPr>
      </w:pPr>
      <w:r>
        <w:rPr>
          <w:rFonts w:ascii="Arial" w:hAnsi="Arial" w:cs="Arial"/>
          <w:sz w:val="20"/>
          <w:szCs w:val="20"/>
        </w:rPr>
        <w:t>Armstrong</w:t>
      </w:r>
      <w:r w:rsidRPr="000C343C">
        <w:rPr>
          <w:rFonts w:ascii="Arial" w:hAnsi="Arial" w:cs="Arial"/>
          <w:sz w:val="20"/>
          <w:szCs w:val="20"/>
        </w:rPr>
        <w:t xml:space="preserve"> </w:t>
      </w:r>
      <w:r>
        <w:rPr>
          <w:rFonts w:ascii="Arial" w:hAnsi="Arial" w:cs="Arial"/>
          <w:sz w:val="20"/>
          <w:szCs w:val="20"/>
        </w:rPr>
        <w:t>Gary</w:t>
      </w:r>
      <w:r w:rsidRPr="000C343C">
        <w:rPr>
          <w:rFonts w:ascii="Arial" w:hAnsi="Arial" w:cs="Arial"/>
          <w:sz w:val="20"/>
          <w:szCs w:val="20"/>
        </w:rPr>
        <w:t>,</w:t>
      </w:r>
      <w:r>
        <w:rPr>
          <w:rFonts w:ascii="Arial" w:hAnsi="Arial" w:cs="Arial"/>
          <w:sz w:val="20"/>
          <w:szCs w:val="20"/>
        </w:rPr>
        <w:t>Kotler</w:t>
      </w:r>
      <w:r w:rsidRPr="000C343C">
        <w:rPr>
          <w:rFonts w:ascii="Arial" w:hAnsi="Arial" w:cs="Arial"/>
          <w:sz w:val="20"/>
          <w:szCs w:val="20"/>
        </w:rPr>
        <w:t xml:space="preserve"> </w:t>
      </w:r>
      <w:r>
        <w:rPr>
          <w:rFonts w:ascii="Arial" w:hAnsi="Arial" w:cs="Arial"/>
          <w:sz w:val="20"/>
          <w:szCs w:val="20"/>
        </w:rPr>
        <w:t>Philip</w:t>
      </w:r>
      <w:r w:rsidRPr="000C343C">
        <w:rPr>
          <w:rFonts w:ascii="Arial" w:hAnsi="Arial" w:cs="Arial"/>
          <w:sz w:val="20"/>
          <w:szCs w:val="20"/>
        </w:rPr>
        <w:t xml:space="preserve"> (2009), Εισαγωγή στο </w:t>
      </w:r>
      <w:r>
        <w:rPr>
          <w:rFonts w:ascii="Arial" w:hAnsi="Arial" w:cs="Arial"/>
          <w:sz w:val="20"/>
          <w:szCs w:val="20"/>
        </w:rPr>
        <w:t>Marketing</w:t>
      </w:r>
      <w:r w:rsidRPr="000C343C">
        <w:rPr>
          <w:rFonts w:ascii="Arial" w:hAnsi="Arial" w:cs="Arial"/>
          <w:sz w:val="20"/>
          <w:szCs w:val="20"/>
        </w:rPr>
        <w:t>, Εκδόσεις Επίκεντρο Α.Ε.</w:t>
      </w:r>
    </w:p>
    <w:p w:rsidR="000C343C" w:rsidRPr="000C343C" w:rsidRDefault="000C343C" w:rsidP="000E352C">
      <w:pPr>
        <w:numPr>
          <w:ilvl w:val="0"/>
          <w:numId w:val="88"/>
        </w:numPr>
        <w:spacing w:after="0"/>
        <w:jc w:val="both"/>
        <w:rPr>
          <w:rFonts w:ascii="Arial" w:hAnsi="Arial" w:cs="Arial"/>
          <w:sz w:val="20"/>
          <w:szCs w:val="20"/>
        </w:rPr>
      </w:pPr>
      <w:r w:rsidRPr="000C343C">
        <w:rPr>
          <w:rFonts w:ascii="Arial" w:hAnsi="Arial" w:cs="Arial"/>
          <w:sz w:val="20"/>
          <w:szCs w:val="20"/>
        </w:rPr>
        <w:t>Πανηγυράκης Γεώργιος Γ., Σιώμκος Γεώργιος Ι. (2005), Μελέτες περιπτώσεων μάρκετινγκ, ΕΚΔΟΣΕΙΣ ΣΤΑΜΟΥΛΗ ΑΕ</w:t>
      </w:r>
    </w:p>
    <w:p w:rsidR="000C343C" w:rsidRPr="000C343C" w:rsidRDefault="000C343C" w:rsidP="000E352C">
      <w:pPr>
        <w:numPr>
          <w:ilvl w:val="0"/>
          <w:numId w:val="88"/>
        </w:numPr>
        <w:spacing w:after="0"/>
        <w:jc w:val="both"/>
        <w:rPr>
          <w:rFonts w:ascii="Arial" w:hAnsi="Arial" w:cs="Arial"/>
          <w:sz w:val="20"/>
          <w:szCs w:val="20"/>
        </w:rPr>
      </w:pPr>
      <w:r w:rsidRPr="000C343C">
        <w:rPr>
          <w:rFonts w:ascii="Arial" w:hAnsi="Arial" w:cs="Arial"/>
          <w:sz w:val="20"/>
          <w:szCs w:val="20"/>
        </w:rPr>
        <w:t>Πανηγυράκης Γ. (2003) Στρατηγική Διοίκηση Επώνυμου Προϊόντος, ΕΚΔΟΣΕΙΣ ΣΤΑΜΟΥΛΗ ΑΕ</w:t>
      </w:r>
    </w:p>
    <w:p w:rsidR="000C343C" w:rsidRPr="000C343C" w:rsidRDefault="000C343C" w:rsidP="000E352C">
      <w:pPr>
        <w:numPr>
          <w:ilvl w:val="0"/>
          <w:numId w:val="88"/>
        </w:numPr>
        <w:spacing w:after="0"/>
        <w:jc w:val="both"/>
        <w:rPr>
          <w:rFonts w:ascii="Arial" w:hAnsi="Arial" w:cs="Arial"/>
          <w:sz w:val="20"/>
          <w:szCs w:val="20"/>
        </w:rPr>
      </w:pPr>
      <w:r w:rsidRPr="000C343C">
        <w:rPr>
          <w:rFonts w:ascii="Arial" w:hAnsi="Arial" w:cs="Arial"/>
          <w:sz w:val="20"/>
          <w:szCs w:val="20"/>
        </w:rPr>
        <w:t xml:space="preserve"> Μαλλιάρης Π. (2001), Εισαγωγή στο Μάρκετινγκ, 3η έκδοση, ΕΚΔΟΣΕΙΣ ΣΤΑΜΟΥΛΗ ΑΕ</w:t>
      </w:r>
    </w:p>
    <w:p w:rsidR="000C343C" w:rsidRDefault="000C343C" w:rsidP="000E352C">
      <w:pPr>
        <w:numPr>
          <w:ilvl w:val="0"/>
          <w:numId w:val="88"/>
        </w:numPr>
        <w:spacing w:after="0"/>
        <w:jc w:val="both"/>
        <w:rPr>
          <w:rFonts w:ascii="Arial" w:hAnsi="Arial" w:cs="Arial"/>
          <w:sz w:val="20"/>
          <w:szCs w:val="20"/>
        </w:rPr>
      </w:pPr>
      <w:r w:rsidRPr="000C343C">
        <w:rPr>
          <w:rFonts w:ascii="Arial" w:hAnsi="Arial" w:cs="Arial"/>
          <w:sz w:val="20"/>
          <w:szCs w:val="20"/>
        </w:rPr>
        <w:t xml:space="preserve">Παπαβασιλείου Ν. &amp; Μπάλτας Γ. (2003),  Μάρκετινγκ λιανικού και χονδρικού εμπορίου. </w:t>
      </w:r>
      <w:r>
        <w:rPr>
          <w:rFonts w:ascii="Arial" w:hAnsi="Arial" w:cs="Arial"/>
          <w:sz w:val="20"/>
          <w:szCs w:val="20"/>
        </w:rPr>
        <w:t xml:space="preserve">Rosili. </w:t>
      </w:r>
    </w:p>
    <w:p w:rsidR="000C343C" w:rsidRPr="002F1808" w:rsidRDefault="000C343C" w:rsidP="000E352C">
      <w:pPr>
        <w:numPr>
          <w:ilvl w:val="0"/>
          <w:numId w:val="88"/>
        </w:numPr>
        <w:spacing w:after="0"/>
        <w:jc w:val="both"/>
        <w:rPr>
          <w:rFonts w:ascii="Arial" w:hAnsi="Arial" w:cs="Arial"/>
          <w:sz w:val="20"/>
          <w:szCs w:val="20"/>
          <w:lang w:val="en-US"/>
        </w:rPr>
      </w:pPr>
      <w:r w:rsidRPr="002F1808">
        <w:rPr>
          <w:rFonts w:ascii="Arial" w:hAnsi="Arial" w:cs="Arial"/>
          <w:sz w:val="20"/>
          <w:szCs w:val="20"/>
          <w:lang w:val="en-US" w:eastAsia="el-GR"/>
        </w:rPr>
        <w:t xml:space="preserve">Kotler et al. (2009) Marketing Management, Pearson. </w:t>
      </w:r>
    </w:p>
    <w:p w:rsidR="00A449E1" w:rsidRPr="002F1808" w:rsidRDefault="00A449E1" w:rsidP="003C49B4">
      <w:pPr>
        <w:spacing w:after="0" w:line="240" w:lineRule="auto"/>
        <w:rPr>
          <w:rFonts w:ascii="Arial" w:hAnsi="Arial" w:cs="Arial"/>
          <w:b/>
          <w:sz w:val="20"/>
          <w:szCs w:val="20"/>
          <w:lang w:val="en-US"/>
        </w:rPr>
      </w:pPr>
    </w:p>
    <w:p w:rsidR="000C343C" w:rsidRPr="000C343C" w:rsidRDefault="000C343C" w:rsidP="003C49B4">
      <w:pPr>
        <w:spacing w:after="0"/>
        <w:rPr>
          <w:rFonts w:ascii="Arial" w:hAnsi="Arial" w:cs="Arial"/>
          <w:b/>
          <w:sz w:val="20"/>
          <w:szCs w:val="20"/>
        </w:rPr>
      </w:pPr>
      <w:r w:rsidRPr="000C343C">
        <w:rPr>
          <w:rFonts w:ascii="Arial" w:hAnsi="Arial" w:cs="Arial"/>
          <w:b/>
          <w:sz w:val="20"/>
          <w:szCs w:val="20"/>
        </w:rPr>
        <w:t>Διδακτικές και μαθησιακές μέθοδοι</w:t>
      </w:r>
    </w:p>
    <w:p w:rsidR="000C343C" w:rsidRPr="000C343C" w:rsidRDefault="000C343C" w:rsidP="003C49B4">
      <w:pPr>
        <w:spacing w:after="0"/>
        <w:rPr>
          <w:rFonts w:ascii="Arial" w:hAnsi="Arial" w:cs="Arial"/>
          <w:sz w:val="20"/>
          <w:szCs w:val="20"/>
        </w:rPr>
      </w:pPr>
      <w:r w:rsidRPr="000C343C">
        <w:rPr>
          <w:rFonts w:ascii="Arial" w:hAnsi="Arial" w:cs="Arial"/>
          <w:sz w:val="20"/>
          <w:szCs w:val="20"/>
        </w:rPr>
        <w:t>Διαλέξεις θεωρητικού/ πρακτικού μέρους και παρουσιάσεις φοιτητών/ φοιτητριών</w:t>
      </w:r>
    </w:p>
    <w:p w:rsidR="000C343C" w:rsidRPr="000C343C" w:rsidRDefault="000C343C" w:rsidP="003C49B4">
      <w:pPr>
        <w:spacing w:after="0" w:line="240" w:lineRule="auto"/>
        <w:rPr>
          <w:rFonts w:ascii="Arial" w:hAnsi="Arial" w:cs="Arial"/>
          <w:b/>
          <w:sz w:val="20"/>
          <w:szCs w:val="20"/>
        </w:rPr>
      </w:pPr>
    </w:p>
    <w:p w:rsidR="000C343C" w:rsidRPr="000C343C" w:rsidRDefault="000C343C" w:rsidP="003C49B4">
      <w:pPr>
        <w:spacing w:after="0"/>
        <w:rPr>
          <w:rFonts w:ascii="Arial" w:hAnsi="Arial" w:cs="Arial"/>
          <w:b/>
          <w:sz w:val="20"/>
          <w:szCs w:val="20"/>
        </w:rPr>
      </w:pPr>
      <w:r w:rsidRPr="000C343C">
        <w:rPr>
          <w:rFonts w:ascii="Arial" w:hAnsi="Arial" w:cs="Arial"/>
          <w:b/>
          <w:sz w:val="20"/>
          <w:szCs w:val="20"/>
        </w:rPr>
        <w:t>Μέθοδοι αξιολόγησης/ βαθμολόγησης</w:t>
      </w:r>
    </w:p>
    <w:p w:rsidR="000C343C" w:rsidRPr="000C343C" w:rsidRDefault="000C343C" w:rsidP="003C49B4">
      <w:pPr>
        <w:spacing w:after="0"/>
        <w:rPr>
          <w:rFonts w:ascii="Arial" w:hAnsi="Arial" w:cs="Arial"/>
          <w:sz w:val="20"/>
          <w:szCs w:val="20"/>
        </w:rPr>
      </w:pPr>
      <w:r w:rsidRPr="000C343C">
        <w:rPr>
          <w:rFonts w:ascii="Arial" w:hAnsi="Arial" w:cs="Arial"/>
          <w:sz w:val="20"/>
          <w:szCs w:val="20"/>
        </w:rPr>
        <w:t>Γραπτή εξέταση και προαιρετική εργασία</w:t>
      </w:r>
    </w:p>
    <w:p w:rsidR="00FB0131" w:rsidRDefault="00FB0131" w:rsidP="003C49B4">
      <w:pPr>
        <w:spacing w:after="0" w:line="240" w:lineRule="auto"/>
        <w:rPr>
          <w:rFonts w:ascii="Arial" w:hAnsi="Arial" w:cs="Arial"/>
          <w:b/>
          <w:color w:val="000000"/>
          <w:sz w:val="20"/>
          <w:szCs w:val="20"/>
        </w:rPr>
      </w:pPr>
    </w:p>
    <w:p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Οργάνωση και Διοίκηση Επιχειρήσεων Ι</w:t>
      </w:r>
    </w:p>
    <w:p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2317</w:t>
      </w:r>
    </w:p>
    <w:p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2ο</w:t>
      </w:r>
    </w:p>
    <w:p w:rsidR="00D92E4F" w:rsidRPr="006927B7" w:rsidRDefault="00B4752A"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00D92E4F" w:rsidRPr="006927B7">
        <w:rPr>
          <w:rFonts w:ascii="Arial" w:hAnsi="Arial" w:cs="Arial"/>
          <w:color w:val="000000"/>
          <w:sz w:val="20"/>
          <w:szCs w:val="20"/>
        </w:rPr>
        <w:t>ο</w:t>
      </w:r>
    </w:p>
    <w:p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Αντώνης Ιωαννίδης, Δημήτρης Μανωλόπουλος</w:t>
      </w:r>
    </w:p>
    <w:p w:rsidR="00D92E4F" w:rsidRPr="006927B7" w:rsidRDefault="00D92E4F" w:rsidP="003C49B4">
      <w:pPr>
        <w:spacing w:after="0" w:line="240" w:lineRule="auto"/>
        <w:rPr>
          <w:rFonts w:ascii="Arial" w:hAnsi="Arial" w:cs="Arial"/>
          <w:color w:val="000000"/>
          <w:sz w:val="20"/>
          <w:szCs w:val="20"/>
        </w:rPr>
      </w:pPr>
    </w:p>
    <w:p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D72809" w:rsidRDefault="00D72809" w:rsidP="003C49B4">
      <w:pPr>
        <w:spacing w:after="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rsidR="00D72809" w:rsidRDefault="00D72809" w:rsidP="003C49B4">
      <w:pPr>
        <w:pStyle w:val="a4"/>
        <w:numPr>
          <w:ilvl w:val="0"/>
          <w:numId w:val="62"/>
        </w:numPr>
        <w:spacing w:after="0"/>
        <w:contextualSpacing/>
        <w:jc w:val="both"/>
        <w:rPr>
          <w:rFonts w:ascii="Arial" w:hAnsi="Arial" w:cs="Arial"/>
          <w:sz w:val="20"/>
          <w:szCs w:val="20"/>
        </w:rPr>
      </w:pPr>
      <w:r>
        <w:rPr>
          <w:rFonts w:ascii="Arial" w:hAnsi="Arial" w:cs="Arial"/>
          <w:sz w:val="20"/>
          <w:szCs w:val="20"/>
        </w:rPr>
        <w:t xml:space="preserve">κατανοούν τη δομική διάσταση μιας επιχείρησης,  την καθημερινή λειτουργία της και τη σκοπιμότητα χάραξης στρατηγικής, για την επιβίωση και ανάπτυξή της μέσα σ’ ένα ανταγωνιστικό περιβάλλον </w:t>
      </w:r>
    </w:p>
    <w:p w:rsidR="00D72809" w:rsidRDefault="00D72809" w:rsidP="003C49B4">
      <w:pPr>
        <w:pStyle w:val="a4"/>
        <w:numPr>
          <w:ilvl w:val="0"/>
          <w:numId w:val="62"/>
        </w:numPr>
        <w:spacing w:after="0"/>
        <w:contextualSpacing/>
        <w:jc w:val="both"/>
        <w:rPr>
          <w:rFonts w:ascii="Arial" w:hAnsi="Arial" w:cs="Arial"/>
          <w:sz w:val="20"/>
          <w:szCs w:val="20"/>
        </w:rPr>
      </w:pPr>
      <w:r>
        <w:rPr>
          <w:rFonts w:ascii="Arial" w:hAnsi="Arial" w:cs="Arial"/>
          <w:sz w:val="20"/>
          <w:szCs w:val="20"/>
        </w:rPr>
        <w:t xml:space="preserve">διαθέτουν γνώσεις,  δεξιότητες και μεθοδολογίες για τον τρόπο που οργανώνονται, λειτουργούν, διοικούνται και χαράσσουν στρατηγική οι επιχειρήσεις και οι μη κερδοσκοπικοί οργανισμοί </w:t>
      </w:r>
    </w:p>
    <w:p w:rsidR="00D72809" w:rsidRDefault="00D72809" w:rsidP="003C49B4">
      <w:pPr>
        <w:pStyle w:val="a4"/>
        <w:numPr>
          <w:ilvl w:val="0"/>
          <w:numId w:val="62"/>
        </w:numPr>
        <w:spacing w:after="0"/>
        <w:contextualSpacing/>
        <w:jc w:val="both"/>
        <w:rPr>
          <w:rFonts w:ascii="Arial" w:hAnsi="Arial" w:cs="Arial"/>
          <w:sz w:val="20"/>
          <w:szCs w:val="20"/>
        </w:rPr>
      </w:pPr>
      <w:r>
        <w:rPr>
          <w:rFonts w:ascii="Arial" w:hAnsi="Arial" w:cs="Arial"/>
          <w:sz w:val="20"/>
          <w:szCs w:val="20"/>
        </w:rPr>
        <w:t xml:space="preserve">είναι σε θέση να αξιολογούν κριτικά τον τρόπο οργάνωσης, διοίκησης και λειτουργίας των επιχειρήσεων και οργανισμών καθώς και την αποτελεσματικότητα αυτών </w:t>
      </w:r>
    </w:p>
    <w:p w:rsidR="00D72809" w:rsidRDefault="00D72809" w:rsidP="003C49B4">
      <w:pPr>
        <w:pStyle w:val="a4"/>
        <w:numPr>
          <w:ilvl w:val="0"/>
          <w:numId w:val="62"/>
        </w:numPr>
        <w:spacing w:after="0"/>
        <w:contextualSpacing/>
        <w:jc w:val="both"/>
        <w:rPr>
          <w:rFonts w:ascii="Arial" w:hAnsi="Arial" w:cs="Arial"/>
          <w:sz w:val="20"/>
          <w:szCs w:val="20"/>
        </w:rPr>
      </w:pPr>
      <w:r>
        <w:rPr>
          <w:rFonts w:ascii="Arial" w:hAnsi="Arial" w:cs="Arial"/>
          <w:sz w:val="20"/>
          <w:szCs w:val="20"/>
        </w:rPr>
        <w:t xml:space="preserve">μπορούν να αξιοποιούν μοντέλα, τεχνικές και εργαλεία στην πράξη </w:t>
      </w:r>
    </w:p>
    <w:p w:rsidR="00D72809" w:rsidRDefault="00D72809" w:rsidP="003C49B4">
      <w:pPr>
        <w:spacing w:after="0" w:line="240" w:lineRule="auto"/>
        <w:rPr>
          <w:rFonts w:ascii="Arial" w:hAnsi="Arial" w:cs="Arial"/>
          <w:color w:val="000000"/>
          <w:sz w:val="20"/>
          <w:szCs w:val="20"/>
          <w:lang w:val="fr-CA"/>
        </w:rPr>
      </w:pPr>
    </w:p>
    <w:p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D72809" w:rsidRDefault="00D72809" w:rsidP="003C49B4">
      <w:pPr>
        <w:spacing w:after="0" w:line="240" w:lineRule="auto"/>
        <w:rPr>
          <w:rFonts w:ascii="Arial" w:hAnsi="Arial" w:cs="Arial"/>
          <w:b/>
          <w:color w:val="000000"/>
          <w:sz w:val="20"/>
          <w:szCs w:val="20"/>
        </w:rPr>
      </w:pPr>
    </w:p>
    <w:p w:rsidR="00D72809" w:rsidRDefault="00D72809" w:rsidP="003C49B4">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D72809" w:rsidRDefault="00D72809" w:rsidP="003C49B4">
      <w:pPr>
        <w:spacing w:after="0"/>
        <w:jc w:val="both"/>
        <w:rPr>
          <w:rFonts w:ascii="Arial" w:hAnsi="Arial" w:cs="Arial"/>
          <w:sz w:val="20"/>
          <w:szCs w:val="20"/>
        </w:rPr>
      </w:pPr>
      <w:r>
        <w:rPr>
          <w:rFonts w:ascii="Arial" w:hAnsi="Arial" w:cs="Arial"/>
          <w:sz w:val="20"/>
          <w:szCs w:val="20"/>
        </w:rPr>
        <w:t xml:space="preserve">Το μάθημα παρουσιάζει τους τρόπους και τις μεθοδολογίες οργάνωσης, λειτουργίας και διοίκησης των επιχειρήσεων και των μη κερδοσκοπικών οργανισμών καθώς και τις τεχνικές αξιολόγησης της αποτελεσματικότητας αυτών. Παρακολουθεί και παρουσιάζει βέλτιστες πρακτικές οργάνωσης και διοίκησης επιχειρήσεων διεθνώς, και μελετά συγκεκριμένες περιπτώσεις (case studies) ελληνικών και ξένων επιχειρήσεων και μη κερδοσκοπικών οργανισμών. </w:t>
      </w:r>
    </w:p>
    <w:p w:rsidR="00D72809" w:rsidRDefault="00D72809" w:rsidP="003C49B4">
      <w:pPr>
        <w:spacing w:after="0" w:line="240" w:lineRule="auto"/>
        <w:rPr>
          <w:rFonts w:ascii="Arial" w:hAnsi="Arial" w:cs="Arial"/>
          <w:color w:val="000000"/>
          <w:sz w:val="20"/>
          <w:szCs w:val="20"/>
        </w:rPr>
      </w:pPr>
    </w:p>
    <w:p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D72809" w:rsidRDefault="00D72809" w:rsidP="003C49B4">
      <w:pPr>
        <w:spacing w:after="0"/>
        <w:jc w:val="both"/>
        <w:rPr>
          <w:rFonts w:ascii="Arial" w:eastAsia="Times New Roman" w:hAnsi="Arial" w:cs="Arial"/>
          <w:sz w:val="20"/>
          <w:szCs w:val="20"/>
        </w:rPr>
      </w:pPr>
      <w:r>
        <w:rPr>
          <w:rFonts w:ascii="Arial" w:eastAsia="Times New Roman" w:hAnsi="Arial" w:cs="Arial"/>
          <w:sz w:val="20"/>
          <w:szCs w:val="20"/>
        </w:rPr>
        <w:t>Μπουραντάς Δ. , Μάνατζμεντ: Θεωρητικό Υπόβαθρο, Σύγχρονες Πρακτικές, Εκδόσεις Μπένος, 2015</w:t>
      </w:r>
    </w:p>
    <w:p w:rsidR="00D72809" w:rsidRDefault="00D72809" w:rsidP="003C49B4">
      <w:pPr>
        <w:spacing w:after="0" w:line="240" w:lineRule="auto"/>
        <w:rPr>
          <w:rFonts w:ascii="Arial" w:hAnsi="Arial" w:cs="Arial"/>
          <w:color w:val="000000"/>
          <w:sz w:val="20"/>
          <w:szCs w:val="20"/>
        </w:rPr>
      </w:pPr>
    </w:p>
    <w:p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&amp; πρακτικού μέρους, παρουσιάσεις επισκεπτών ομιλητών,  παρουσιάσεις φοιτητών </w:t>
      </w:r>
    </w:p>
    <w:p w:rsidR="00D72809" w:rsidRDefault="00D72809" w:rsidP="003C49B4">
      <w:pPr>
        <w:spacing w:after="0" w:line="240" w:lineRule="auto"/>
        <w:rPr>
          <w:rFonts w:ascii="Arial" w:hAnsi="Arial" w:cs="Arial"/>
          <w:color w:val="000000"/>
          <w:sz w:val="20"/>
          <w:szCs w:val="20"/>
        </w:rPr>
      </w:pPr>
    </w:p>
    <w:p w:rsidR="003C49B4" w:rsidRDefault="003C49B4" w:rsidP="003C49B4">
      <w:pPr>
        <w:spacing w:after="0" w:line="240" w:lineRule="auto"/>
        <w:rPr>
          <w:rFonts w:ascii="Arial" w:hAnsi="Arial" w:cs="Arial"/>
          <w:color w:val="000000"/>
          <w:sz w:val="20"/>
          <w:szCs w:val="20"/>
        </w:rPr>
      </w:pPr>
    </w:p>
    <w:p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B72230" w:rsidRDefault="00D72809" w:rsidP="003C49B4">
      <w:pPr>
        <w:spacing w:after="0"/>
        <w:jc w:val="both"/>
        <w:rPr>
          <w:rFonts w:ascii="Arial" w:hAnsi="Arial" w:cs="Arial"/>
          <w:b/>
          <w:bCs/>
          <w:iCs/>
          <w:color w:val="943634"/>
        </w:rPr>
      </w:pPr>
      <w:r>
        <w:rPr>
          <w:rFonts w:ascii="Arial" w:hAnsi="Arial" w:cs="Arial"/>
          <w:color w:val="000000"/>
          <w:sz w:val="20"/>
          <w:szCs w:val="20"/>
        </w:rPr>
        <w:t>Γραπτή εξέταση και υποχρεωτική πρακτική εργασία</w:t>
      </w:r>
    </w:p>
    <w:p w:rsidR="00D72809" w:rsidRDefault="00D72809" w:rsidP="003C49B4">
      <w:pPr>
        <w:spacing w:after="0" w:line="240" w:lineRule="auto"/>
        <w:jc w:val="both"/>
        <w:rPr>
          <w:rFonts w:ascii="Arial" w:hAnsi="Arial" w:cs="Arial"/>
          <w:b/>
          <w:bCs/>
          <w:iCs/>
          <w:color w:val="943634"/>
          <w:sz w:val="20"/>
          <w:szCs w:val="20"/>
        </w:rPr>
      </w:pPr>
    </w:p>
    <w:p w:rsidR="00FB0131" w:rsidRPr="00FB0131" w:rsidRDefault="00FB0131" w:rsidP="003C49B4">
      <w:pPr>
        <w:spacing w:after="0"/>
        <w:ind w:left="3686" w:hanging="3686"/>
        <w:rPr>
          <w:rFonts w:ascii="Arial" w:hAnsi="Arial" w:cs="Arial"/>
          <w:b/>
          <w:sz w:val="20"/>
          <w:szCs w:val="20"/>
        </w:rPr>
      </w:pPr>
      <w:r w:rsidRPr="00FB0131">
        <w:rPr>
          <w:rFonts w:ascii="Arial" w:hAnsi="Arial" w:cs="Arial"/>
          <w:b/>
          <w:color w:val="000000"/>
          <w:sz w:val="20"/>
          <w:szCs w:val="20"/>
        </w:rPr>
        <w:t xml:space="preserve">Τίτλος του μαθήματος: </w:t>
      </w:r>
      <w:r w:rsidRPr="00FB0131">
        <w:rPr>
          <w:rFonts w:ascii="Arial" w:hAnsi="Arial" w:cs="Arial"/>
          <w:b/>
          <w:color w:val="000000"/>
          <w:sz w:val="20"/>
          <w:szCs w:val="20"/>
        </w:rPr>
        <w:tab/>
      </w:r>
      <w:r w:rsidRPr="00FB0131">
        <w:rPr>
          <w:rFonts w:ascii="Arial" w:hAnsi="Arial" w:cs="Arial"/>
          <w:b/>
          <w:color w:val="7030A0"/>
          <w:sz w:val="20"/>
          <w:szCs w:val="20"/>
        </w:rPr>
        <w:t>Θεσμικά Θέματα Οργάνωσης των Επιχειρήσεων (Εμπορικό Δίκαιο Ι)</w:t>
      </w:r>
      <w:r w:rsidRPr="00FB0131">
        <w:rPr>
          <w:rFonts w:ascii="Arial" w:hAnsi="Arial" w:cs="Arial"/>
          <w:b/>
          <w:color w:val="000000"/>
          <w:sz w:val="20"/>
          <w:szCs w:val="20"/>
        </w:rPr>
        <w:t xml:space="preserve"> </w:t>
      </w:r>
    </w:p>
    <w:p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FB0131">
        <w:rPr>
          <w:rFonts w:ascii="Arial" w:hAnsi="Arial" w:cs="Arial"/>
          <w:b/>
          <w:color w:val="000000"/>
          <w:sz w:val="20"/>
          <w:szCs w:val="20"/>
        </w:rPr>
        <w:t>Κωδικός αριθμός του μαθήματος:</w:t>
      </w:r>
      <w:r w:rsidRPr="00FB0131">
        <w:rPr>
          <w:rFonts w:ascii="Arial" w:hAnsi="Arial" w:cs="Arial"/>
          <w:b/>
          <w:color w:val="000000"/>
          <w:sz w:val="20"/>
          <w:szCs w:val="20"/>
        </w:rPr>
        <w:tab/>
      </w:r>
      <w:r w:rsidRPr="00CB6E59">
        <w:rPr>
          <w:rFonts w:ascii="Arial" w:hAnsi="Arial" w:cs="Arial"/>
          <w:b/>
          <w:color w:val="000000"/>
          <w:sz w:val="20"/>
          <w:szCs w:val="20"/>
        </w:rPr>
        <w:t>2319</w:t>
      </w:r>
    </w:p>
    <w:p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Τύπος του μαθήματος: </w:t>
      </w:r>
      <w:r w:rsidRPr="00FB0131">
        <w:rPr>
          <w:rFonts w:ascii="Arial" w:hAnsi="Arial" w:cs="Arial"/>
          <w:color w:val="000000"/>
          <w:sz w:val="20"/>
          <w:szCs w:val="20"/>
        </w:rPr>
        <w:tab/>
      </w:r>
      <w:r w:rsidRPr="00FB0131">
        <w:rPr>
          <w:rFonts w:ascii="Arial" w:hAnsi="Arial" w:cs="Arial"/>
          <w:color w:val="000000"/>
          <w:sz w:val="20"/>
          <w:szCs w:val="20"/>
        </w:rPr>
        <w:tab/>
      </w:r>
      <w:r w:rsidRPr="00FB0131">
        <w:rPr>
          <w:rFonts w:ascii="Arial" w:hAnsi="Arial" w:cs="Arial"/>
          <w:sz w:val="20"/>
          <w:szCs w:val="20"/>
        </w:rPr>
        <w:t>Υποχρεωτικό</w:t>
      </w:r>
    </w:p>
    <w:p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Επίπεδο του μαθήματος: </w:t>
      </w:r>
      <w:r w:rsidRPr="00FB0131">
        <w:rPr>
          <w:rFonts w:ascii="Arial" w:hAnsi="Arial" w:cs="Arial"/>
          <w:color w:val="000000"/>
          <w:sz w:val="20"/>
          <w:szCs w:val="20"/>
        </w:rPr>
        <w:tab/>
      </w:r>
      <w:r w:rsidRPr="00FB0131">
        <w:rPr>
          <w:rFonts w:ascii="Arial" w:hAnsi="Arial" w:cs="Arial"/>
          <w:color w:val="000000"/>
          <w:sz w:val="20"/>
          <w:szCs w:val="20"/>
        </w:rPr>
        <w:tab/>
      </w:r>
      <w:r w:rsidRPr="00FB0131">
        <w:rPr>
          <w:rFonts w:ascii="Arial" w:hAnsi="Arial" w:cs="Arial"/>
          <w:sz w:val="20"/>
          <w:szCs w:val="20"/>
        </w:rPr>
        <w:t>Προπτυχιακό</w:t>
      </w:r>
    </w:p>
    <w:p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Έτος σπουδών: </w:t>
      </w:r>
      <w:r w:rsidRPr="00FB0131">
        <w:rPr>
          <w:rFonts w:ascii="Arial" w:hAnsi="Arial" w:cs="Arial"/>
          <w:color w:val="000000"/>
          <w:sz w:val="20"/>
          <w:szCs w:val="20"/>
        </w:rPr>
        <w:tab/>
      </w:r>
      <w:r w:rsidRPr="00FB0131">
        <w:rPr>
          <w:rFonts w:ascii="Arial" w:hAnsi="Arial" w:cs="Arial"/>
          <w:color w:val="000000"/>
          <w:sz w:val="20"/>
          <w:szCs w:val="20"/>
        </w:rPr>
        <w:tab/>
      </w:r>
      <w:r w:rsidRPr="00FB0131">
        <w:rPr>
          <w:rFonts w:ascii="Arial" w:hAnsi="Arial" w:cs="Arial"/>
          <w:color w:val="000000"/>
          <w:sz w:val="20"/>
          <w:szCs w:val="20"/>
        </w:rPr>
        <w:tab/>
        <w:t>2ο</w:t>
      </w:r>
    </w:p>
    <w:p w:rsidR="00FB0131" w:rsidRPr="00FB0131" w:rsidRDefault="00B4752A"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00FB0131" w:rsidRPr="00FB0131">
        <w:rPr>
          <w:rFonts w:ascii="Arial" w:hAnsi="Arial" w:cs="Arial"/>
          <w:color w:val="000000"/>
          <w:sz w:val="20"/>
          <w:szCs w:val="20"/>
        </w:rPr>
        <w:t>ο</w:t>
      </w:r>
    </w:p>
    <w:p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Αριθμός απονεμόμενων </w:t>
      </w:r>
    </w:p>
    <w:p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πιστωτικών μονάδων: </w:t>
      </w:r>
      <w:r w:rsidRPr="00FB0131">
        <w:rPr>
          <w:rFonts w:ascii="Arial" w:hAnsi="Arial" w:cs="Arial"/>
          <w:color w:val="000000"/>
          <w:sz w:val="20"/>
          <w:szCs w:val="20"/>
        </w:rPr>
        <w:tab/>
      </w:r>
      <w:r w:rsidRPr="00FB0131">
        <w:rPr>
          <w:rFonts w:ascii="Arial" w:hAnsi="Arial" w:cs="Arial"/>
          <w:color w:val="000000"/>
          <w:sz w:val="20"/>
          <w:szCs w:val="20"/>
        </w:rPr>
        <w:tab/>
        <w:t>6</w:t>
      </w:r>
    </w:p>
    <w:p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Όνομα διδασκόντων/δι</w:t>
      </w:r>
      <w:r w:rsidR="002F1808">
        <w:rPr>
          <w:rFonts w:ascii="Arial" w:hAnsi="Arial" w:cs="Arial"/>
          <w:color w:val="000000"/>
          <w:sz w:val="20"/>
          <w:szCs w:val="20"/>
        </w:rPr>
        <w:t xml:space="preserve">δασκουσών: </w:t>
      </w:r>
      <w:r w:rsidR="002F1808">
        <w:rPr>
          <w:rFonts w:ascii="Arial" w:hAnsi="Arial" w:cs="Arial"/>
          <w:color w:val="000000"/>
          <w:sz w:val="20"/>
          <w:szCs w:val="20"/>
        </w:rPr>
        <w:tab/>
        <w:t>Χριστίνα Ταρνανίδου, Αθανάσιος Κουλορίδας</w:t>
      </w:r>
    </w:p>
    <w:p w:rsidR="00FB0131" w:rsidRPr="00FB0131" w:rsidRDefault="00FB0131" w:rsidP="003C49B4">
      <w:pPr>
        <w:spacing w:after="0" w:line="240" w:lineRule="auto"/>
        <w:jc w:val="both"/>
        <w:rPr>
          <w:rFonts w:ascii="Arial" w:hAnsi="Arial" w:cs="Arial"/>
          <w:color w:val="000000"/>
          <w:sz w:val="20"/>
          <w:szCs w:val="20"/>
        </w:rPr>
      </w:pPr>
    </w:p>
    <w:p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FB0131">
        <w:rPr>
          <w:rFonts w:ascii="Arial" w:hAnsi="Arial" w:cs="Arial"/>
          <w:b/>
          <w:color w:val="000000"/>
          <w:sz w:val="20"/>
          <w:szCs w:val="20"/>
        </w:rPr>
        <w:t xml:space="preserve">Επιδιωκόμενα μαθησιακά αποτελέσματα </w:t>
      </w:r>
    </w:p>
    <w:p w:rsidR="00FB0131" w:rsidRPr="00FB0131" w:rsidRDefault="00FB0131" w:rsidP="003C49B4">
      <w:pPr>
        <w:spacing w:after="0"/>
        <w:rPr>
          <w:rFonts w:ascii="Arial" w:hAnsi="Arial" w:cs="Arial"/>
          <w:sz w:val="20"/>
          <w:szCs w:val="20"/>
        </w:rPr>
      </w:pPr>
      <w:r w:rsidRPr="00FB0131">
        <w:rPr>
          <w:rFonts w:ascii="Arial" w:hAnsi="Arial" w:cs="Arial"/>
          <w:sz w:val="20"/>
          <w:szCs w:val="20"/>
        </w:rPr>
        <w:t>Με την ολοκλήρωση του μαθήματος οι φοιτητές / φοιτήτριες θα:</w:t>
      </w:r>
    </w:p>
    <w:p w:rsidR="00FB0131" w:rsidRDefault="00FB0131" w:rsidP="003C49B4">
      <w:pPr>
        <w:pStyle w:val="a4"/>
        <w:numPr>
          <w:ilvl w:val="0"/>
          <w:numId w:val="15"/>
        </w:numPr>
        <w:spacing w:after="0"/>
        <w:contextualSpacing/>
        <w:rPr>
          <w:rFonts w:ascii="Arial" w:hAnsi="Arial" w:cs="Arial"/>
          <w:sz w:val="20"/>
          <w:szCs w:val="20"/>
        </w:rPr>
      </w:pPr>
      <w:r w:rsidRPr="00FB0131">
        <w:rPr>
          <w:rFonts w:ascii="Arial" w:hAnsi="Arial" w:cs="Arial"/>
          <w:sz w:val="20"/>
          <w:szCs w:val="20"/>
        </w:rPr>
        <w:t>αποκτήσουν βασικές γνώσεις ως προς τον τρόπο λειτουργίας των εμπορικών συναλλαγών και</w:t>
      </w:r>
      <w:r>
        <w:rPr>
          <w:rFonts w:ascii="Arial" w:hAnsi="Arial" w:cs="Arial"/>
          <w:sz w:val="20"/>
          <w:szCs w:val="20"/>
        </w:rPr>
        <w:t xml:space="preserve"> επίδρασής τους στα θέματα οργάνωσης των επιχειρήσεων κατά το ημεδαπό σύστημα αλλά και σύμφωνα με τους κανόνες της Ευρωπαϊκής Ένωσης </w:t>
      </w:r>
    </w:p>
    <w:p w:rsidR="00FB0131" w:rsidRDefault="00FB0131" w:rsidP="003C49B4">
      <w:pPr>
        <w:pStyle w:val="a4"/>
        <w:numPr>
          <w:ilvl w:val="0"/>
          <w:numId w:val="15"/>
        </w:numPr>
        <w:spacing w:after="0"/>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επιχείρησης και των εμπορικών πράξεων, την έκδοση και χρήση αξιογράφων ως μέσου πληρωμής, τη λειτουργία της κεφαλαιαγοράς ως μοχλού άντλησης κεφαλαίων από τις επιχειρήσεις, τη χρήση διακριτικών γνωρισμάτων από την επιχείρηση (σήμα κλπ.) και την προστασία αυτών, τη λειτουργία της επιχείρησης σε περιβάλλον ανταγωνισμού και την προστασία του ανταγωνισμού και της αγοράς από πράξεις αθέμιτες ή περιοριστικές του ανταγωνισμού </w:t>
      </w:r>
    </w:p>
    <w:p w:rsidR="00FB0131" w:rsidRDefault="00FB0131" w:rsidP="003C49B4">
      <w:pPr>
        <w:pStyle w:val="a4"/>
        <w:numPr>
          <w:ilvl w:val="0"/>
          <w:numId w:val="15"/>
        </w:numPr>
        <w:spacing w:after="0"/>
        <w:contextualSpacing/>
        <w:rPr>
          <w:rFonts w:ascii="Arial" w:hAnsi="Arial" w:cs="Arial"/>
          <w:sz w:val="20"/>
          <w:szCs w:val="20"/>
        </w:rPr>
      </w:pPr>
      <w:r w:rsidRPr="00F731AE">
        <w:rPr>
          <w:rFonts w:ascii="Arial" w:hAnsi="Arial" w:cs="Arial"/>
          <w:sz w:val="20"/>
          <w:szCs w:val="20"/>
        </w:rPr>
        <w:lastRenderedPageBreak/>
        <w:t xml:space="preserve">αποκτήσουν την απαραίτητη εξοικείωση στην επίλυση </w:t>
      </w:r>
      <w:r>
        <w:rPr>
          <w:rFonts w:ascii="Arial" w:hAnsi="Arial" w:cs="Arial"/>
          <w:sz w:val="20"/>
          <w:szCs w:val="20"/>
        </w:rPr>
        <w:t xml:space="preserve">πρακτικών ζητημάτων που αναφύονται κατά την εφαρμογή των σχετικών κανόνων </w:t>
      </w:r>
    </w:p>
    <w:p w:rsidR="00FB0131" w:rsidRPr="00DB5302" w:rsidRDefault="00FB0131" w:rsidP="003C49B4">
      <w:pPr>
        <w:pStyle w:val="a4"/>
        <w:numPr>
          <w:ilvl w:val="0"/>
          <w:numId w:val="15"/>
        </w:numPr>
        <w:spacing w:after="0"/>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w:t>
      </w:r>
      <w:r w:rsidRPr="00420EFF">
        <w:rPr>
          <w:rFonts w:ascii="Arial" w:hAnsi="Arial" w:cs="Arial"/>
          <w:sz w:val="20"/>
          <w:szCs w:val="20"/>
        </w:rPr>
        <w:t xml:space="preserve">πλαίσιο </w:t>
      </w:r>
      <w:r>
        <w:rPr>
          <w:rFonts w:ascii="Arial" w:hAnsi="Arial" w:cs="Arial"/>
          <w:sz w:val="20"/>
          <w:szCs w:val="20"/>
        </w:rPr>
        <w:t xml:space="preserve">λειτουργίας </w:t>
      </w:r>
      <w:r w:rsidRPr="00420EFF">
        <w:rPr>
          <w:rFonts w:ascii="Arial" w:hAnsi="Arial" w:cs="Arial"/>
          <w:sz w:val="20"/>
          <w:szCs w:val="20"/>
        </w:rPr>
        <w:t>της «</w:t>
      </w:r>
      <w:r>
        <w:rPr>
          <w:rFonts w:ascii="Arial" w:hAnsi="Arial" w:cs="Arial"/>
          <w:sz w:val="20"/>
          <w:szCs w:val="20"/>
        </w:rPr>
        <w:t>ε</w:t>
      </w:r>
      <w:r w:rsidRPr="00420EFF">
        <w:rPr>
          <w:rFonts w:ascii="Arial" w:hAnsi="Arial" w:cs="Arial"/>
          <w:sz w:val="20"/>
          <w:szCs w:val="20"/>
        </w:rPr>
        <w:t xml:space="preserve">νιαίας </w:t>
      </w:r>
      <w:r>
        <w:rPr>
          <w:rFonts w:ascii="Arial" w:hAnsi="Arial" w:cs="Arial"/>
          <w:sz w:val="20"/>
          <w:szCs w:val="20"/>
        </w:rPr>
        <w:t>α</w:t>
      </w:r>
      <w:r w:rsidRPr="00420EFF">
        <w:rPr>
          <w:rFonts w:ascii="Arial" w:hAnsi="Arial" w:cs="Arial"/>
          <w:sz w:val="20"/>
          <w:szCs w:val="20"/>
        </w:rPr>
        <w:t>γοράς» (internal market)</w:t>
      </w:r>
      <w:r>
        <w:rPr>
          <w:rFonts w:ascii="Arial" w:hAnsi="Arial" w:cs="Arial"/>
          <w:sz w:val="20"/>
          <w:szCs w:val="20"/>
        </w:rPr>
        <w:t xml:space="preserve"> στην Ευρώπη. </w:t>
      </w:r>
    </w:p>
    <w:p w:rsidR="003C49B4" w:rsidRDefault="003C49B4"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Προαπαιτήσεις </w:t>
      </w:r>
      <w:r w:rsidRPr="00D11590">
        <w:rPr>
          <w:rFonts w:ascii="Arial" w:hAnsi="Arial" w:cs="Arial"/>
          <w:b/>
          <w:color w:val="000000"/>
          <w:sz w:val="20"/>
          <w:szCs w:val="20"/>
        </w:rPr>
        <w:tab/>
      </w:r>
      <w:r w:rsidRPr="00D11590">
        <w:rPr>
          <w:rFonts w:ascii="Arial" w:hAnsi="Arial" w:cs="Arial"/>
          <w:b/>
          <w:color w:val="000000"/>
          <w:sz w:val="20"/>
          <w:szCs w:val="20"/>
        </w:rPr>
        <w:tab/>
      </w:r>
    </w:p>
    <w:p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Καμία</w:t>
      </w:r>
    </w:p>
    <w:p w:rsidR="00FB0131" w:rsidRPr="00D11590" w:rsidRDefault="00FB0131" w:rsidP="003C49B4">
      <w:pPr>
        <w:spacing w:after="0" w:line="240" w:lineRule="auto"/>
        <w:jc w:val="both"/>
        <w:rPr>
          <w:rFonts w:ascii="Arial" w:hAnsi="Arial" w:cs="Arial"/>
          <w:b/>
          <w:color w:val="000000"/>
          <w:sz w:val="20"/>
          <w:szCs w:val="20"/>
        </w:rPr>
      </w:pPr>
    </w:p>
    <w:p w:rsidR="00FB0131" w:rsidRPr="00D11590" w:rsidRDefault="00FB0131" w:rsidP="003C49B4">
      <w:pPr>
        <w:spacing w:after="0"/>
        <w:rPr>
          <w:rFonts w:ascii="Arial" w:hAnsi="Arial" w:cs="Arial"/>
          <w:b/>
          <w:sz w:val="20"/>
          <w:szCs w:val="20"/>
        </w:rPr>
      </w:pPr>
      <w:r w:rsidRPr="00D11590">
        <w:rPr>
          <w:rFonts w:ascii="Arial" w:hAnsi="Arial" w:cs="Arial"/>
          <w:b/>
          <w:color w:val="000000"/>
          <w:sz w:val="20"/>
          <w:szCs w:val="20"/>
        </w:rPr>
        <w:t xml:space="preserve">Περιεχόμενο του μαθήματος </w:t>
      </w:r>
      <w:r w:rsidRPr="00D11590">
        <w:rPr>
          <w:rFonts w:ascii="Arial" w:hAnsi="Arial" w:cs="Arial"/>
          <w:b/>
          <w:sz w:val="20"/>
          <w:szCs w:val="20"/>
        </w:rPr>
        <w:t xml:space="preserve"> </w:t>
      </w:r>
    </w:p>
    <w:p w:rsidR="00FB0131" w:rsidRPr="005F3925" w:rsidRDefault="00FB0131" w:rsidP="003C49B4">
      <w:pPr>
        <w:spacing w:after="0"/>
        <w:jc w:val="both"/>
        <w:rPr>
          <w:rFonts w:ascii="Arial" w:hAnsi="Arial" w:cs="Arial"/>
          <w:sz w:val="20"/>
          <w:szCs w:val="20"/>
        </w:rPr>
      </w:pPr>
      <w:r w:rsidRPr="005F3925">
        <w:rPr>
          <w:rFonts w:ascii="Arial" w:hAnsi="Arial" w:cs="Arial"/>
          <w:sz w:val="20"/>
          <w:szCs w:val="20"/>
        </w:rPr>
        <w:t xml:space="preserve">Το μάθημα αφορά σε θέματα </w:t>
      </w:r>
      <w:r>
        <w:rPr>
          <w:rFonts w:ascii="Arial" w:hAnsi="Arial" w:cs="Arial"/>
          <w:sz w:val="20"/>
          <w:szCs w:val="20"/>
        </w:rPr>
        <w:t xml:space="preserve">εμπορικού δικαίου σε σχέση με την </w:t>
      </w:r>
      <w:r w:rsidRPr="005F3925">
        <w:rPr>
          <w:rFonts w:ascii="Arial" w:hAnsi="Arial" w:cs="Arial"/>
          <w:sz w:val="20"/>
          <w:szCs w:val="20"/>
        </w:rPr>
        <w:t xml:space="preserve">οργάνωση των επιχειρήσεων περιλαμβάνοντας τα εξής: </w:t>
      </w:r>
    </w:p>
    <w:p w:rsidR="00FB0131"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το Γενικό Μέρος του Εμπορικού Δικαίου (εισαγωγή, εμπορικές πράξεις, έμποροι)</w:t>
      </w:r>
    </w:p>
    <w:p w:rsidR="00FB0131"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 xml:space="preserve">τις Βασικές Εμπορικές Πράξεις (εμπορική πώληση, εμπορική αντιπροσωπεία, αλληλόχρεος λογαριασμός, σύμβαση leasing, </w:t>
      </w:r>
      <w:r>
        <w:rPr>
          <w:rFonts w:ascii="Arial" w:hAnsi="Arial" w:cs="Arial"/>
          <w:sz w:val="20"/>
          <w:szCs w:val="20"/>
        </w:rPr>
        <w:t>σύμβαση factoring</w:t>
      </w:r>
      <w:r w:rsidRPr="00DB5302">
        <w:rPr>
          <w:rFonts w:ascii="Arial" w:hAnsi="Arial" w:cs="Arial"/>
          <w:sz w:val="20"/>
          <w:szCs w:val="20"/>
        </w:rPr>
        <w:t xml:space="preserve">, </w:t>
      </w:r>
      <w:r w:rsidRPr="00C40234">
        <w:rPr>
          <w:rFonts w:ascii="Arial" w:hAnsi="Arial" w:cs="Arial"/>
          <w:sz w:val="20"/>
          <w:szCs w:val="20"/>
        </w:rPr>
        <w:t>τραπεζικές εργασίες, σύμβαση franchising, εμπορική ε</w:t>
      </w:r>
      <w:r>
        <w:rPr>
          <w:rFonts w:ascii="Arial" w:hAnsi="Arial" w:cs="Arial"/>
          <w:sz w:val="20"/>
          <w:szCs w:val="20"/>
        </w:rPr>
        <w:t xml:space="preserve">ντολή και παραγγελία, μεταφορά, επενδυτικές και </w:t>
      </w:r>
      <w:r w:rsidRPr="00C40234">
        <w:rPr>
          <w:rFonts w:ascii="Arial" w:hAnsi="Arial" w:cs="Arial"/>
          <w:sz w:val="20"/>
          <w:szCs w:val="20"/>
        </w:rPr>
        <w:t>χρηματιστηριακές συναλλαγές)</w:t>
      </w:r>
    </w:p>
    <w:p w:rsidR="00FB0131"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το Δίκαιο των Αξιογράφων (συναλλαγματική, γραμμάτιο σε διαταγή, τραπεζική επιταγή και άλλα αξιόγραφα)</w:t>
      </w:r>
    </w:p>
    <w:p w:rsidR="00FB0131"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 xml:space="preserve">το Δίκαιο της Βιομηχανικής Ιδιοκτησίας (εμπορική επωνυμία, διακριτικός τίτλος, σήμα, εφευρέσεις κλπ.) </w:t>
      </w:r>
    </w:p>
    <w:p w:rsidR="00FB0131" w:rsidRPr="00C40234" w:rsidRDefault="00FB0131" w:rsidP="003C49B4">
      <w:pPr>
        <w:pStyle w:val="a4"/>
        <w:numPr>
          <w:ilvl w:val="0"/>
          <w:numId w:val="63"/>
        </w:numPr>
        <w:spacing w:after="0"/>
        <w:contextualSpacing/>
        <w:jc w:val="both"/>
        <w:rPr>
          <w:rFonts w:ascii="Arial" w:hAnsi="Arial" w:cs="Arial"/>
          <w:sz w:val="20"/>
          <w:szCs w:val="20"/>
        </w:rPr>
      </w:pPr>
      <w:r w:rsidRPr="00C40234">
        <w:rPr>
          <w:rFonts w:ascii="Arial" w:hAnsi="Arial" w:cs="Arial"/>
          <w:sz w:val="20"/>
          <w:szCs w:val="20"/>
        </w:rPr>
        <w:t>το Δίκαιο του Ανταγωνισμού (ελεύθερος ανταγωνισμός και αθέμιτος ανταγωνισμός)</w:t>
      </w:r>
    </w:p>
    <w:p w:rsid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FB0131" w:rsidRPr="00D11590" w:rsidRDefault="00FB0131" w:rsidP="003C49B4">
      <w:pPr>
        <w:spacing w:after="0"/>
        <w:jc w:val="both"/>
        <w:rPr>
          <w:rFonts w:ascii="Arial" w:hAnsi="Arial" w:cs="Arial"/>
          <w:sz w:val="20"/>
          <w:szCs w:val="20"/>
        </w:rPr>
      </w:pPr>
      <w:r w:rsidRPr="00007419">
        <w:rPr>
          <w:rFonts w:ascii="Arial" w:hAnsi="Arial" w:cs="Arial"/>
          <w:sz w:val="20"/>
          <w:szCs w:val="20"/>
        </w:rPr>
        <w:t>Το μάθημα</w:t>
      </w:r>
      <w:r>
        <w:rPr>
          <w:rFonts w:ascii="Arial" w:hAnsi="Arial" w:cs="Arial"/>
          <w:sz w:val="20"/>
          <w:szCs w:val="20"/>
        </w:rPr>
        <w:t xml:space="preserve"> καλύπτει </w:t>
      </w:r>
      <w:r w:rsidRPr="00007419">
        <w:rPr>
          <w:rFonts w:ascii="Arial" w:hAnsi="Arial" w:cs="Arial"/>
          <w:sz w:val="20"/>
          <w:szCs w:val="20"/>
        </w:rPr>
        <w:t xml:space="preserve">τόσο τη μελέτη θεωρητικών ζητημάτων όσο και την επίλυση πρακτικών προβλημάτων που </w:t>
      </w:r>
      <w:r>
        <w:rPr>
          <w:rFonts w:ascii="Arial" w:hAnsi="Arial" w:cs="Arial"/>
          <w:sz w:val="20"/>
          <w:szCs w:val="20"/>
        </w:rPr>
        <w:t>σχετίζονται με τις παραπάνω πτυχές της εμπορικής ζωής. Τα εξεταζόμενα θέματα αναλύονται τόσο με βάση το ημεδαπό σύστημα όσο και τ</w:t>
      </w:r>
      <w:r w:rsidRPr="000E1BD8">
        <w:rPr>
          <w:rFonts w:ascii="Arial" w:hAnsi="Arial" w:cs="Arial"/>
          <w:sz w:val="20"/>
          <w:szCs w:val="20"/>
        </w:rPr>
        <w:t xml:space="preserve">ους ειδικούς κανόνες της Ευρωπαϊκής Ένωσης. </w:t>
      </w:r>
    </w:p>
    <w:p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Συνιστώμενη βιβλιογραφία προς μελέτη </w:t>
      </w:r>
    </w:p>
    <w:p w:rsidR="00FB0131" w:rsidRPr="00147E12" w:rsidRDefault="00FB0131" w:rsidP="003C49B4">
      <w:pPr>
        <w:pStyle w:val="a4"/>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147" w:hanging="284"/>
        <w:jc w:val="both"/>
        <w:rPr>
          <w:rFonts w:ascii="Arial" w:hAnsi="Arial" w:cs="Arial"/>
          <w:i/>
          <w:color w:val="000000"/>
          <w:sz w:val="20"/>
          <w:szCs w:val="20"/>
        </w:rPr>
      </w:pPr>
      <w:r w:rsidRPr="00147E12">
        <w:rPr>
          <w:rFonts w:ascii="Arial" w:hAnsi="Arial" w:cs="Arial"/>
          <w:i/>
          <w:sz w:val="20"/>
          <w:szCs w:val="20"/>
        </w:rPr>
        <w:t>Ρόκας Ι. (5</w:t>
      </w:r>
      <w:r w:rsidRPr="00147E12">
        <w:rPr>
          <w:rFonts w:ascii="Arial" w:hAnsi="Arial" w:cs="Arial"/>
          <w:i/>
          <w:sz w:val="20"/>
          <w:szCs w:val="20"/>
          <w:vertAlign w:val="superscript"/>
        </w:rPr>
        <w:t>η</w:t>
      </w:r>
      <w:r w:rsidRPr="00147E12">
        <w:rPr>
          <w:rFonts w:ascii="Arial" w:hAnsi="Arial" w:cs="Arial"/>
          <w:i/>
          <w:sz w:val="20"/>
          <w:szCs w:val="20"/>
        </w:rPr>
        <w:t xml:space="preserve"> έκδοση υπό Ταρνανίδου Χ.)</w:t>
      </w:r>
      <w:r>
        <w:rPr>
          <w:rFonts w:ascii="Arial" w:hAnsi="Arial" w:cs="Arial"/>
          <w:i/>
          <w:sz w:val="20"/>
          <w:szCs w:val="20"/>
        </w:rPr>
        <w:t xml:space="preserve">, </w:t>
      </w:r>
      <w:r>
        <w:rPr>
          <w:rFonts w:ascii="Arial" w:hAnsi="Arial" w:cs="Arial"/>
          <w:sz w:val="20"/>
          <w:szCs w:val="20"/>
        </w:rPr>
        <w:t>Εμπορικό Δίκαιο Γενικό Μέρος, 2015 (ISBN</w:t>
      </w:r>
      <w:r w:rsidRPr="00147E12">
        <w:rPr>
          <w:rFonts w:ascii="Arial" w:hAnsi="Arial" w:cs="Arial"/>
          <w:sz w:val="20"/>
          <w:szCs w:val="20"/>
        </w:rPr>
        <w:t xml:space="preserve"> 978 – 960 – 562 – 416 – 3) </w:t>
      </w:r>
      <w:r w:rsidRPr="00147E12">
        <w:rPr>
          <w:rFonts w:ascii="Arial" w:hAnsi="Arial" w:cs="Arial"/>
          <w:i/>
          <w:sz w:val="20"/>
          <w:szCs w:val="20"/>
        </w:rPr>
        <w:t xml:space="preserve"> </w:t>
      </w:r>
    </w:p>
    <w:p w:rsidR="00FB0131" w:rsidRPr="00147E12" w:rsidRDefault="00FB0131" w:rsidP="003C49B4">
      <w:pPr>
        <w:pStyle w:val="a4"/>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147" w:hanging="284"/>
        <w:jc w:val="both"/>
        <w:rPr>
          <w:rFonts w:ascii="Arial" w:hAnsi="Arial" w:cs="Arial"/>
          <w:color w:val="000000"/>
          <w:sz w:val="20"/>
          <w:szCs w:val="20"/>
        </w:rPr>
      </w:pPr>
      <w:r>
        <w:rPr>
          <w:rFonts w:ascii="Arial" w:hAnsi="Arial" w:cs="Arial"/>
          <w:i/>
          <w:sz w:val="20"/>
          <w:szCs w:val="20"/>
        </w:rPr>
        <w:t xml:space="preserve">Περάκης Ευαγ., Ρόκας Ν., </w:t>
      </w:r>
      <w:r>
        <w:rPr>
          <w:rFonts w:ascii="Arial" w:hAnsi="Arial" w:cs="Arial"/>
          <w:sz w:val="20"/>
          <w:szCs w:val="20"/>
        </w:rPr>
        <w:t xml:space="preserve">Γενικό Μέρος Εμπορικού Δικαίου – Αξιόγραφα, 2013 </w:t>
      </w:r>
      <w:r w:rsidRPr="002F0D59">
        <w:rPr>
          <w:rFonts w:ascii="Arial" w:hAnsi="Arial" w:cs="Arial"/>
          <w:sz w:val="20"/>
          <w:szCs w:val="20"/>
        </w:rPr>
        <w:t>(</w:t>
      </w:r>
      <w:r>
        <w:rPr>
          <w:rFonts w:ascii="Arial" w:hAnsi="Arial" w:cs="Arial"/>
          <w:sz w:val="20"/>
          <w:szCs w:val="20"/>
        </w:rPr>
        <w:t>ISBN</w:t>
      </w:r>
      <w:r w:rsidRPr="00147E12">
        <w:rPr>
          <w:rFonts w:ascii="Arial" w:hAnsi="Arial" w:cs="Arial"/>
          <w:sz w:val="20"/>
          <w:szCs w:val="20"/>
        </w:rPr>
        <w:t xml:space="preserve"> </w:t>
      </w:r>
      <w:r>
        <w:rPr>
          <w:rFonts w:ascii="Arial" w:hAnsi="Arial" w:cs="Arial"/>
          <w:sz w:val="20"/>
          <w:szCs w:val="20"/>
        </w:rPr>
        <w:t xml:space="preserve">978 – 960 – 562 – 200 – 8) </w:t>
      </w:r>
    </w:p>
    <w:p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Διδακτικές και μαθησιακές μέθοδοι</w:t>
      </w:r>
    </w:p>
    <w:p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404364">
        <w:rPr>
          <w:rFonts w:ascii="Arial" w:hAnsi="Arial" w:cs="Arial"/>
          <w:color w:val="000000"/>
          <w:sz w:val="20"/>
          <w:szCs w:val="20"/>
        </w:rPr>
        <w:t xml:space="preserve">Το εκπαιδευτικό υλικό του μαθήματος </w:t>
      </w:r>
      <w:r>
        <w:rPr>
          <w:rFonts w:ascii="Arial" w:hAnsi="Arial" w:cs="Arial"/>
          <w:color w:val="000000"/>
          <w:sz w:val="20"/>
          <w:szCs w:val="20"/>
        </w:rPr>
        <w:t xml:space="preserve">καλύπτεται με διαλέξεις. </w:t>
      </w:r>
      <w:r w:rsidRPr="00404364">
        <w:rPr>
          <w:rFonts w:ascii="Arial" w:hAnsi="Arial" w:cs="Arial"/>
          <w:color w:val="000000"/>
          <w:sz w:val="20"/>
          <w:szCs w:val="20"/>
        </w:rPr>
        <w:t xml:space="preserve">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w:t>
      </w:r>
      <w:r>
        <w:rPr>
          <w:rFonts w:ascii="Arial" w:hAnsi="Arial" w:cs="Arial"/>
          <w:color w:val="000000"/>
          <w:sz w:val="20"/>
          <w:szCs w:val="20"/>
        </w:rPr>
        <w:t xml:space="preserve">εκπαιδευτικής φύσεως </w:t>
      </w:r>
      <w:r w:rsidRPr="00404364">
        <w:rPr>
          <w:rFonts w:ascii="Arial" w:hAnsi="Arial" w:cs="Arial"/>
          <w:color w:val="000000"/>
          <w:sz w:val="20"/>
          <w:szCs w:val="20"/>
        </w:rPr>
        <w:t>επι</w:t>
      </w:r>
      <w:r>
        <w:rPr>
          <w:rFonts w:ascii="Arial" w:hAnsi="Arial" w:cs="Arial"/>
          <w:color w:val="000000"/>
          <w:sz w:val="20"/>
          <w:szCs w:val="20"/>
        </w:rPr>
        <w:t xml:space="preserve">σκέψεις σε φορείς και αρχές του εμπορικού χώρου </w:t>
      </w:r>
      <w:r w:rsidRPr="00404364">
        <w:rPr>
          <w:rFonts w:ascii="Arial" w:hAnsi="Arial" w:cs="Arial"/>
          <w:color w:val="000000"/>
          <w:sz w:val="20"/>
          <w:szCs w:val="20"/>
        </w:rPr>
        <w:t xml:space="preserve">(πχ </w:t>
      </w:r>
      <w:r>
        <w:rPr>
          <w:rFonts w:ascii="Arial" w:hAnsi="Arial" w:cs="Arial"/>
          <w:color w:val="000000"/>
          <w:sz w:val="20"/>
          <w:szCs w:val="20"/>
        </w:rPr>
        <w:t>Εμπορικό και Βιομηχανικό Επιμελητήριο, Χρηματιστήριο Αθηνών</w:t>
      </w:r>
      <w:r w:rsidRPr="00404364">
        <w:rPr>
          <w:rFonts w:ascii="Arial" w:hAnsi="Arial" w:cs="Arial"/>
          <w:color w:val="000000"/>
          <w:sz w:val="20"/>
          <w:szCs w:val="20"/>
        </w:rPr>
        <w:t>).</w:t>
      </w:r>
      <w:r>
        <w:rPr>
          <w:rFonts w:ascii="Arial" w:hAnsi="Arial" w:cs="Arial"/>
          <w:color w:val="000000"/>
          <w:sz w:val="20"/>
          <w:szCs w:val="20"/>
        </w:rPr>
        <w:t xml:space="preserve"> </w:t>
      </w:r>
    </w:p>
    <w:p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Μέθοδοι αξιολόγησης/βαθμολόγησης </w:t>
      </w:r>
    </w:p>
    <w:p w:rsidR="00FB0131" w:rsidRPr="00184B36"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Γραπτή εξέταση και προαιρετικ</w:t>
      </w:r>
      <w:r>
        <w:rPr>
          <w:rFonts w:ascii="Arial" w:hAnsi="Arial" w:cs="Arial"/>
          <w:color w:val="000000"/>
          <w:sz w:val="20"/>
          <w:szCs w:val="20"/>
        </w:rPr>
        <w:t xml:space="preserve">ές εργασίες </w:t>
      </w:r>
    </w:p>
    <w:p w:rsidR="00B72230" w:rsidRPr="00B72230" w:rsidRDefault="00B72230"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9B1F80" w:rsidRDefault="009B1F80" w:rsidP="009B1F80">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sidRPr="00CB6E59">
        <w:rPr>
          <w:rFonts w:ascii="Arial" w:hAnsi="Arial" w:cs="Arial"/>
          <w:b/>
          <w:color w:val="7030A0"/>
          <w:sz w:val="20"/>
          <w:szCs w:val="20"/>
        </w:rPr>
        <w:t>Πληροφοριακά Συστήματα</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2331</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2ο</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To μάθημα επικεντρώνεται στήν απόκτηση γνώσης και των απαραίτητων δεξιοτήτων ώστε οι φοιτητές-τριες να έχουν την ικανότητα να κατανοήσουν τη σημασία των πληροφοριακών συστημάτων στη διοίκηση και στρατηγική ανάπτυξη των επιχειρήσεων. Το μάθημα εστιάζει στα Πληροφοριακά Συστήματα (ΠΣ) και στις εφαρμογές τους. Συνδυάζει τη βασική επιστημονική γνώση και εμπειρία για τα σύγχρονα θέματα των πληροφοριακών συστημάτων και ανταποκρίνεται στις πληροφοριακές ανάγκες των διοικητικών στελεχών, με βάση τις σύγχρονες επιχειρηματικές, διοικητικές και οργανωτικές απαιτήσεις. Εισάγει το φοιτητή σε βασικά θέματα της συστημικής θεωρίας και του παρέχει τη δυνατότητα α) μιας ρεαλιστικής αντίληψης των ΠΣ και β) κατανόησης της «πληροφόρησης» μέσω των ΠΣ. Περιλαμβάνεται εκτενής αναφορά στη σύγχρονη </w:t>
      </w:r>
      <w:r>
        <w:rPr>
          <w:rFonts w:ascii="Arial" w:hAnsi="Arial" w:cs="Arial"/>
          <w:sz w:val="20"/>
          <w:szCs w:val="20"/>
        </w:rPr>
        <w:lastRenderedPageBreak/>
        <w:t xml:space="preserve">τεχνολογία της πληροφορικής και των επικοινωνιών, στις στρατηγικές εφαρμογές στις επιχειρήσεις, στη σημασία τους στην επιχειρηματικότητα και στις εξελίξεις και τάσεις του υλικού και λογισμικού.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9B1F80" w:rsidRDefault="009B1F80" w:rsidP="009B1F80">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Το μάθημα καλύπτει τα πιο σημαντικά θέματα των πληροφοριακών συστημάτων σχετικά με: α) Την αναζήτηση, συλλογή και εκμετάλλευση των πληροφοριακών δεδομένων μέσω των ΠΣ, με στόχο την πληροφόρηση. β) Τη σύγχρονη τεχνολογία της πληροφορικής και των επικοινωνιών στην οποία βασίζονται τα ΠΣ. γ) Τη δομή και μορφή των Βάσεων Δεδομένων. δ) Την αξιολόγηση των πληροφοριακών συστημάτων σε σχέση με την αντιμετώπιση των πληροφοριακών αναγκών. Συνοπτικά η ύλη του μαθήματος περιλαμβάνει τα ακόλουθα θέματα: </w:t>
      </w:r>
    </w:p>
    <w:p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Πληροφόρηση και Πληροφοριακά Δεδομένα. Συστήματα (Χαρακτηριστικά. Σκοπός. Απόδοση. Υποσυστήματα. Περιβάλλον. Συστημική Μέθοδος. Hard και Soft). </w:t>
      </w:r>
    </w:p>
    <w:p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Πληροφοριακά Συστήματα στους Οργανισμούς και τις Επιχειρήσεις (συστήματα παραγωγής, CAD-CAM-CIM), συστήματα διαχείρισης προσωπικού (HRM-πληροφοριακά συστήματα), πληροφοριακά συστήματα στο Μάρκετινγκ.  </w:t>
      </w:r>
    </w:p>
    <w:p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Χρήση. Λογισμικό. Κύκλος ζωής.  </w:t>
      </w:r>
    </w:p>
    <w:p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Θέματα Ηλεκτρονικού Εμπορίου (Διαδίκτυο και Επιχειρήσεις. Κατηγορίες ΗΕ. Ηλεκτρονικές αγορές. Ηλεκτρονική Επιχειρηματικότητα). Επιχειρηματικά ΠΣ (Ενδοδίκτυα, Εξωδίκτυα, Συστήματα Σχεδιασμού Επιχειρησιακών Πόρων, Συστήματα διαχείρισης πελατειακών σχέσεων-CRM).  </w:t>
      </w:r>
    </w:p>
    <w:p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Ανάπτυξης ΠΣ (Πληροφοριακά Δεδομένα και Κύκλος ζωής τους. Συστημική μέθοδος επίλυσης προβλημάτων. Κύκλος ζωής των ΠΣ. Μέθοδος πρωτοτύπου. Προγράμματα. Πληροφορικά Συστήματα Outsourcing). </w:t>
      </w:r>
    </w:p>
    <w:p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Εισαγωγή στη Σχεδίαση των Σχεσιακών Βάσεων Δεδομένων. </w:t>
      </w:r>
    </w:p>
    <w:p w:rsidR="009B1F80" w:rsidRDefault="009B1F80" w:rsidP="000E352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color w:val="000000"/>
          <w:sz w:val="20"/>
          <w:szCs w:val="20"/>
        </w:rPr>
      </w:pPr>
      <w:r>
        <w:rPr>
          <w:rFonts w:ascii="Arial" w:hAnsi="Arial" w:cs="Arial"/>
          <w:sz w:val="20"/>
          <w:szCs w:val="20"/>
        </w:rPr>
        <w:t>Στο μάθημα περιλαμβάνεται και ένα ολοκληρωμένο εργαστηριακό πρόγραμμα. Αντικείμενό του είναι η διαχείριση δεδομένων, με το σύστημα MS-Access..</w:t>
      </w:r>
    </w:p>
    <w:p w:rsidR="009B1F80" w:rsidRPr="00511FD1"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hanging="426"/>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9B1F80" w:rsidRDefault="009B1F80" w:rsidP="000E352C">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Παπαθανασίου Ε.Α., Καρδαράς Δ.Κ., Πληροφοριακά Συστήματα: από τη θεωρία στην πράξη, Εκδ. Μπένου, Αθήνα, 2011.</w:t>
      </w:r>
    </w:p>
    <w:p w:rsidR="009B1F80" w:rsidRPr="00511FD1"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Πλήρες εργαστηριακό πρόγραμμα, που επικεντρώνεται στην εκπαίδευση των φοιτητών σε λογισμικό αντιμετώπισης επιχειρηματικών αναγκών με τη χρήση των υπολογιστικών συστημάτων. Περιλαμβάνει τη χρήση λειτουργικών συστημάτων, τον προγραμματισμό υπολογιστών, τη χρήση κατάλληλων προγραμμάτων (πακέτων), τη χρήση του Διαδικτύου και επικεντρώνεται στις διαδικασίες επίλυσης απλών επιχειρηματικών προβλημάτων.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πρόγραμμα υλοποιείται στα εργαστήρια του Κέντρου Υπολογιστών με την καθοδήγηση και εποπτεία των διδασκόντων. Ο εργαστηριακός χρόνος για κάθε φοιτητή είναι δύο ώρες ανά εβδομάδα. Για την υποστήριξη του εργαστηριακού προγράμματος διανέμεται ειδικό εγχειρίδιο, με τις εφαρμογές και ασκήσεις που εκτελούνται και σχετικές υποδείξεις. Τα αρχεία στα οποία εργάζονται οι φοιτητές είναι αποθηκευμένα σε δίσκους του δικτύου από όπου τα ανακαλούν.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rsidR="009B1F80" w:rsidRPr="00B72230" w:rsidRDefault="009B1F80" w:rsidP="009B1F80">
      <w:pPr>
        <w:spacing w:after="0"/>
        <w:rPr>
          <w:rStyle w:val="a9"/>
          <w:rFonts w:ascii="Arial" w:hAnsi="Arial" w:cs="Arial"/>
          <w:b/>
          <w:bCs/>
          <w:color w:val="943634"/>
          <w:sz w:val="20"/>
          <w:szCs w:val="20"/>
        </w:rPr>
      </w:pPr>
      <w:r>
        <w:rPr>
          <w:rFonts w:ascii="Arial" w:hAnsi="Arial" w:cs="Arial"/>
          <w:color w:val="000000"/>
          <w:sz w:val="20"/>
          <w:szCs w:val="20"/>
        </w:rPr>
        <w:t>Οι φοιτητές συμμετέχουν σε μια Εργαστηριακή Εξέταση, που περιλαμβάνει α) ένα πρακτικό μέρος το οποίο διεξάγεται στα εργαστήρια υπολογιστών και β) ένα θεωρητικό μέρος.</w:t>
      </w:r>
    </w:p>
    <w:p w:rsidR="001E0199" w:rsidRDefault="001E0199" w:rsidP="00A449E1">
      <w:pPr>
        <w:spacing w:after="0" w:line="288" w:lineRule="auto"/>
        <w:jc w:val="both"/>
        <w:rPr>
          <w:rFonts w:ascii="Arial" w:hAnsi="Arial" w:cs="Arial"/>
          <w:b/>
          <w:bCs/>
          <w:iCs/>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19775A" w:rsidRPr="0019775A" w:rsidTr="001E0199">
        <w:tc>
          <w:tcPr>
            <w:tcW w:w="9626" w:type="dxa"/>
            <w:shd w:val="clear" w:color="auto" w:fill="D9D9D9" w:themeFill="background1" w:themeFillShade="D9"/>
          </w:tcPr>
          <w:p w:rsidR="0046208B" w:rsidRPr="0019775A" w:rsidRDefault="0046208B" w:rsidP="0019775A">
            <w:pPr>
              <w:spacing w:before="120" w:after="120"/>
              <w:rPr>
                <w:rStyle w:val="a9"/>
                <w:rFonts w:ascii="Arial" w:hAnsi="Arial" w:cs="Arial"/>
                <w:b/>
                <w:bCs/>
                <w:i w:val="0"/>
                <w:color w:val="7030A0"/>
                <w:sz w:val="20"/>
                <w:szCs w:val="20"/>
              </w:rPr>
            </w:pPr>
            <w:r w:rsidRPr="002134D9">
              <w:rPr>
                <w:rStyle w:val="a9"/>
                <w:rFonts w:ascii="Arial" w:hAnsi="Arial" w:cs="Arial"/>
                <w:b/>
                <w:bCs/>
                <w:i w:val="0"/>
                <w:color w:val="7030A0"/>
                <w:sz w:val="20"/>
                <w:szCs w:val="20"/>
                <w:highlight w:val="lightGray"/>
                <w:shd w:val="clear" w:color="auto" w:fill="FDE9D9"/>
              </w:rPr>
              <w:t>Ξένη Γλώσσα</w:t>
            </w:r>
          </w:p>
        </w:tc>
      </w:tr>
    </w:tbl>
    <w:p w:rsidR="00B72230" w:rsidRDefault="00B72230" w:rsidP="009A364F">
      <w:pPr>
        <w:spacing w:after="0" w:line="360" w:lineRule="auto"/>
        <w:rPr>
          <w:rStyle w:val="a9"/>
          <w:rFonts w:ascii="Arial" w:hAnsi="Arial" w:cs="Arial"/>
          <w:b/>
          <w:bCs/>
          <w:color w:val="943634"/>
        </w:rPr>
      </w:pPr>
    </w:p>
    <w:p w:rsidR="0046208B" w:rsidRDefault="0046208B" w:rsidP="00720BDB">
      <w:pPr>
        <w:spacing w:after="0" w:line="36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Αγγλικά ΙΙΙ – Ενδιάμεσα Επιχειρησιακά Αγγλικά:  Μέρος Α’, 2391-1</w:t>
      </w:r>
    </w:p>
    <w:p w:rsidR="00720BDB" w:rsidRPr="00720BDB" w:rsidRDefault="00720BDB" w:rsidP="00720BDB">
      <w:pPr>
        <w:spacing w:after="0" w:line="240" w:lineRule="auto"/>
        <w:rPr>
          <w:rStyle w:val="a9"/>
          <w:rFonts w:ascii="Arial" w:hAnsi="Arial" w:cs="Arial"/>
          <w:b/>
          <w:bCs/>
          <w:i w:val="0"/>
          <w:color w:val="943634"/>
          <w:sz w:val="20"/>
          <w:szCs w:val="20"/>
        </w:rPr>
      </w:pPr>
    </w:p>
    <w:p w:rsidR="0046208B" w:rsidRDefault="0046208B" w:rsidP="00720BDB">
      <w:pPr>
        <w:spacing w:after="0" w:line="36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Γαλλικά  III – Ενδιάμεσα Επιχειρησιακά Γαλλικά: Μέρος Α΄, 2393-1</w:t>
      </w:r>
    </w:p>
    <w:p w:rsidR="00720BDB" w:rsidRPr="00720BDB" w:rsidRDefault="00720BDB" w:rsidP="00720BDB">
      <w:pPr>
        <w:spacing w:after="0" w:line="240" w:lineRule="auto"/>
        <w:rPr>
          <w:rStyle w:val="a9"/>
          <w:rFonts w:ascii="Arial" w:hAnsi="Arial" w:cs="Arial"/>
          <w:b/>
          <w:bCs/>
          <w:i w:val="0"/>
          <w:color w:val="943634"/>
          <w:sz w:val="20"/>
          <w:szCs w:val="20"/>
        </w:rPr>
      </w:pPr>
    </w:p>
    <w:p w:rsidR="0046208B" w:rsidRPr="00720BDB" w:rsidRDefault="0046208B" w:rsidP="00720BDB">
      <w:pPr>
        <w:spacing w:after="0" w:line="36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Γερμανικά ΙΙΙ - Ενδιάμεσα Επιχειρησιακά Γερμανικά Μέρος Α’, 2395-1</w:t>
      </w:r>
    </w:p>
    <w:p w:rsidR="0046208B" w:rsidRPr="00CB6E59" w:rsidRDefault="0046208B" w:rsidP="00BE1297">
      <w:pPr>
        <w:jc w:val="both"/>
        <w:rPr>
          <w:rFonts w:ascii="Arial" w:hAnsi="Arial" w:cs="Arial"/>
        </w:rPr>
      </w:pPr>
    </w:p>
    <w:p w:rsidR="009A364F" w:rsidRPr="00CB6E59" w:rsidRDefault="009A364F">
      <w:pPr>
        <w:spacing w:after="0" w:line="240" w:lineRule="auto"/>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6C55F1" w:rsidTr="009A364F">
        <w:tc>
          <w:tcPr>
            <w:tcW w:w="9626" w:type="dxa"/>
            <w:shd w:val="clear" w:color="auto" w:fill="C0504D"/>
          </w:tcPr>
          <w:p w:rsidR="0046208B" w:rsidRPr="006C55F1" w:rsidRDefault="0046208B" w:rsidP="006C55F1">
            <w:pPr>
              <w:spacing w:before="120" w:after="120"/>
              <w:jc w:val="center"/>
              <w:rPr>
                <w:rFonts w:ascii="Arial" w:hAnsi="Arial" w:cs="Arial"/>
                <w:b/>
                <w:bCs/>
                <w:color w:val="FFFFFF" w:themeColor="background1"/>
                <w:sz w:val="24"/>
                <w:szCs w:val="24"/>
              </w:rPr>
            </w:pPr>
            <w:r w:rsidRPr="00CB6E59">
              <w:rPr>
                <w:rFonts w:ascii="Arial" w:hAnsi="Arial" w:cs="Arial"/>
              </w:rPr>
              <w:lastRenderedPageBreak/>
              <w:br w:type="page"/>
            </w:r>
            <w:r w:rsidRPr="006C55F1">
              <w:rPr>
                <w:rFonts w:ascii="Arial" w:hAnsi="Arial" w:cs="Arial"/>
                <w:b/>
                <w:bCs/>
                <w:color w:val="FFFFFF" w:themeColor="background1"/>
                <w:sz w:val="24"/>
                <w:szCs w:val="24"/>
              </w:rPr>
              <w:t>4</w:t>
            </w:r>
            <w:r w:rsidRPr="006C55F1">
              <w:rPr>
                <w:rFonts w:ascii="Arial" w:hAnsi="Arial" w:cs="Arial"/>
                <w:b/>
                <w:bCs/>
                <w:color w:val="FFFFFF" w:themeColor="background1"/>
                <w:sz w:val="24"/>
                <w:szCs w:val="24"/>
                <w:vertAlign w:val="superscript"/>
              </w:rPr>
              <w:t>ο</w:t>
            </w:r>
            <w:r w:rsidRPr="006C55F1">
              <w:rPr>
                <w:rFonts w:ascii="Arial" w:hAnsi="Arial" w:cs="Arial"/>
                <w:b/>
                <w:bCs/>
                <w:color w:val="FFFFFF" w:themeColor="background1"/>
                <w:sz w:val="24"/>
                <w:szCs w:val="24"/>
              </w:rPr>
              <w:t xml:space="preserve"> ΕΞΑΜΗΝΟ</w:t>
            </w:r>
          </w:p>
        </w:tc>
      </w:tr>
    </w:tbl>
    <w:p w:rsidR="0074242E" w:rsidRDefault="0074242E" w:rsidP="00A44AC0">
      <w:pPr>
        <w:spacing w:after="0" w:line="300" w:lineRule="auto"/>
        <w:rPr>
          <w:rFonts w:ascii="Arial" w:hAnsi="Arial" w:cs="Arial"/>
          <w:b/>
          <w:color w:val="000000"/>
          <w:sz w:val="20"/>
        </w:rPr>
      </w:pPr>
    </w:p>
    <w:p w:rsidR="009D6A17" w:rsidRPr="006927B7" w:rsidRDefault="009D6A17" w:rsidP="0074242E">
      <w:pPr>
        <w:spacing w:after="0"/>
        <w:rPr>
          <w:rFonts w:ascii="Arial" w:hAnsi="Arial" w:cs="Arial"/>
          <w:b/>
          <w:sz w:val="20"/>
        </w:rPr>
      </w:pPr>
      <w:r w:rsidRPr="006927B7">
        <w:rPr>
          <w:rFonts w:ascii="Arial" w:hAnsi="Arial" w:cs="Arial"/>
          <w:b/>
          <w:color w:val="000000"/>
          <w:sz w:val="20"/>
        </w:rPr>
        <w:t xml:space="preserve">Τίτλος του μαθήματος: </w:t>
      </w:r>
      <w:r w:rsidRPr="006927B7">
        <w:rPr>
          <w:rFonts w:ascii="Arial" w:hAnsi="Arial" w:cs="Arial"/>
          <w:b/>
          <w:color w:val="000000"/>
          <w:sz w:val="20"/>
        </w:rPr>
        <w:tab/>
      </w:r>
      <w:r w:rsidRPr="006927B7">
        <w:rPr>
          <w:rFonts w:ascii="Arial" w:hAnsi="Arial" w:cs="Arial"/>
          <w:b/>
          <w:color w:val="000000"/>
          <w:sz w:val="20"/>
        </w:rPr>
        <w:tab/>
      </w:r>
      <w:r w:rsidR="00E7332D" w:rsidRPr="00E7332D">
        <w:rPr>
          <w:rFonts w:ascii="Arial" w:hAnsi="Arial" w:cs="Arial"/>
          <w:b/>
          <w:color w:val="000000"/>
          <w:sz w:val="20"/>
        </w:rPr>
        <w:t xml:space="preserve"> </w:t>
      </w:r>
      <w:r w:rsidRPr="006927B7">
        <w:rPr>
          <w:rFonts w:ascii="Arial" w:hAnsi="Arial" w:cs="Arial"/>
          <w:b/>
          <w:color w:val="7030A0"/>
          <w:sz w:val="20"/>
        </w:rPr>
        <w:t>Προχωρημένη Χρηματοοικονομική Λογιστική (Λογιστική ΙΙ)</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Κωδικός αριθμός του μαθήματος:</w:t>
      </w:r>
      <w:r w:rsidRPr="006927B7">
        <w:rPr>
          <w:rFonts w:ascii="Arial" w:hAnsi="Arial" w:cs="Arial"/>
          <w:b/>
          <w:color w:val="000000"/>
          <w:sz w:val="20"/>
        </w:rPr>
        <w:tab/>
      </w:r>
      <w:r w:rsidR="00F06BC9" w:rsidRPr="006927B7">
        <w:rPr>
          <w:rFonts w:ascii="Arial" w:hAnsi="Arial" w:cs="Arial"/>
          <w:b/>
          <w:sz w:val="20"/>
        </w:rPr>
        <w:t>2411</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Τύπος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Υποχρεωτικό</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Επίπεδο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Προπτυχιακό</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Έτος σπουδών: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2ο</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Εξάμηνο/τρίμηνο: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4ο</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Αριθμός απονεμόμενων </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πιστωτικών μονάδων: </w:t>
      </w:r>
      <w:r w:rsidRPr="006927B7">
        <w:rPr>
          <w:rFonts w:ascii="Arial" w:hAnsi="Arial" w:cs="Arial"/>
          <w:color w:val="000000"/>
          <w:sz w:val="20"/>
        </w:rPr>
        <w:tab/>
      </w:r>
      <w:r w:rsidRPr="006927B7">
        <w:rPr>
          <w:rFonts w:ascii="Arial" w:hAnsi="Arial" w:cs="Arial"/>
          <w:color w:val="000000"/>
          <w:sz w:val="20"/>
        </w:rPr>
        <w:tab/>
        <w:t>6</w:t>
      </w:r>
    </w:p>
    <w:p w:rsidR="009D6A17" w:rsidRPr="006927B7" w:rsidRDefault="009D6A17" w:rsidP="0074242E">
      <w:pPr>
        <w:spacing w:after="0"/>
        <w:ind w:right="-2"/>
        <w:rPr>
          <w:i/>
        </w:rPr>
      </w:pPr>
      <w:r w:rsidRPr="006927B7">
        <w:rPr>
          <w:rFonts w:ascii="Arial" w:hAnsi="Arial" w:cs="Arial"/>
          <w:color w:val="000000"/>
          <w:sz w:val="20"/>
        </w:rPr>
        <w:t xml:space="preserve">Όνομα διδασκόντων/διδασκουσών: </w:t>
      </w:r>
      <w:r w:rsidRPr="006927B7">
        <w:rPr>
          <w:rFonts w:ascii="Arial" w:hAnsi="Arial" w:cs="Arial"/>
          <w:color w:val="000000"/>
          <w:sz w:val="20"/>
        </w:rPr>
        <w:tab/>
        <w:t xml:space="preserve"> </w:t>
      </w:r>
      <w:r w:rsidR="002F1808">
        <w:rPr>
          <w:rFonts w:ascii="Arial" w:hAnsi="Arial" w:cs="Arial"/>
          <w:sz w:val="20"/>
        </w:rPr>
        <w:t>Εμμανουήλ Δεδούλης, Στέλλα Σπηλιώτη</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rPr>
      </w:pP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Επιδιωκόμενα μαθησιακά αποτελέσματα </w:t>
      </w:r>
    </w:p>
    <w:p w:rsidR="009D6A17" w:rsidRPr="006927B7" w:rsidRDefault="009D6A17" w:rsidP="0074242E">
      <w:pPr>
        <w:spacing w:after="0"/>
        <w:jc w:val="both"/>
        <w:rPr>
          <w:rFonts w:ascii="Arial" w:hAnsi="Arial" w:cs="Arial"/>
          <w:sz w:val="20"/>
        </w:rPr>
      </w:pPr>
      <w:r w:rsidRPr="006927B7">
        <w:rPr>
          <w:rFonts w:ascii="Arial" w:hAnsi="Arial" w:cs="Arial"/>
          <w:sz w:val="20"/>
        </w:rPr>
        <w:t>Με την ολοκλήρωση του μαθήματος οι φοιτητές θα:</w:t>
      </w:r>
    </w:p>
    <w:p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είναι σε θέση να διαχειριστούν περιπτώσεις αποτίμησης, απομείωσης και αναστροφής αξιών διαφόρων σύνθετων στοιχείων όπως παγίων και χρηματοοικονομικών μέσων,</w:t>
      </w:r>
    </w:p>
    <w:p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 xml:space="preserve">είναι σε θέση να αντιληφθούν τις συνέπειες εφαρμογής των λογιστικών μεθόδων και πολιτικών στα μεγέθη των χρηματοοικονομικών καταστάσεων αλλά και της διαφοροποίησής τους,  </w:t>
      </w:r>
    </w:p>
    <w:p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 xml:space="preserve">είναι σε θέση να κατανοήσουν το περιεχόμενο των οικονομικών καταστάσεων των επιχειρήσεων, </w:t>
      </w:r>
    </w:p>
    <w:p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έχουν αποκτήσει γνώσεις που απαιτούνται για την αξιολόγηση της πορείας μιας επιχείρησης,</w:t>
      </w:r>
    </w:p>
    <w:p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θα είναι σε θέση να συλλέξουν και να συνθέσουν την απαιτούμενη χρηματοοικονομική πληροφόρηση για τη λήψη ορθολογικών διοικητικών και επενδυτικών αποφάσεων.</w:t>
      </w:r>
    </w:p>
    <w:p w:rsidR="00A44AC0" w:rsidRDefault="00A44AC0"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rPr>
      </w:pP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Προαπαιτήσεις </w:t>
      </w:r>
      <w:r w:rsidRPr="006927B7">
        <w:rPr>
          <w:rFonts w:ascii="Arial" w:hAnsi="Arial" w:cs="Arial"/>
          <w:b/>
          <w:color w:val="000000"/>
          <w:sz w:val="20"/>
        </w:rPr>
        <w:tab/>
      </w:r>
      <w:r w:rsidRPr="006927B7">
        <w:rPr>
          <w:rFonts w:ascii="Arial" w:hAnsi="Arial" w:cs="Arial"/>
          <w:b/>
          <w:color w:val="000000"/>
          <w:sz w:val="20"/>
        </w:rPr>
        <w:tab/>
      </w:r>
    </w:p>
    <w:p w:rsidR="009D6A17" w:rsidRPr="006927B7" w:rsidRDefault="009D6A17" w:rsidP="0074242E">
      <w:pPr>
        <w:spacing w:after="0"/>
        <w:rPr>
          <w:sz w:val="28"/>
          <w:szCs w:val="28"/>
          <w:u w:val="single"/>
        </w:rPr>
      </w:pPr>
      <w:r w:rsidRPr="006927B7">
        <w:rPr>
          <w:rFonts w:ascii="Arial" w:hAnsi="Arial" w:cs="Arial"/>
          <w:color w:val="000000"/>
          <w:sz w:val="20"/>
        </w:rPr>
        <w:t>Εισαγωγή στη Χρηματοοικονομική Λογιστική (Λογιστική Ι)</w:t>
      </w:r>
    </w:p>
    <w:p w:rsidR="009D6A17" w:rsidRPr="003C2539"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sz w:val="20"/>
          <w:szCs w:val="20"/>
          <w:u w:val="single"/>
        </w:rPr>
      </w:pPr>
    </w:p>
    <w:p w:rsidR="009D6A17" w:rsidRPr="006927B7" w:rsidRDefault="009D6A17" w:rsidP="0074242E">
      <w:pPr>
        <w:spacing w:after="0"/>
        <w:rPr>
          <w:rFonts w:ascii="Arial" w:hAnsi="Arial" w:cs="Arial"/>
          <w:b/>
          <w:sz w:val="20"/>
        </w:rPr>
      </w:pPr>
      <w:r w:rsidRPr="006927B7">
        <w:rPr>
          <w:rFonts w:ascii="Arial" w:hAnsi="Arial" w:cs="Arial"/>
          <w:b/>
          <w:color w:val="000000"/>
          <w:sz w:val="20"/>
        </w:rPr>
        <w:t xml:space="preserve">Περιεχόμενο του μαθήματος </w:t>
      </w:r>
      <w:r w:rsidRPr="006927B7">
        <w:rPr>
          <w:rFonts w:ascii="Arial" w:hAnsi="Arial" w:cs="Arial"/>
          <w:b/>
          <w:sz w:val="20"/>
        </w:rPr>
        <w:t xml:space="preserve"> </w:t>
      </w:r>
    </w:p>
    <w:p w:rsidR="009D6A17" w:rsidRPr="006927B7" w:rsidRDefault="009D6A17" w:rsidP="0074242E">
      <w:pPr>
        <w:tabs>
          <w:tab w:val="left" w:pos="9072"/>
        </w:tabs>
        <w:spacing w:after="0"/>
        <w:jc w:val="both"/>
        <w:rPr>
          <w:rFonts w:ascii="Arial" w:hAnsi="Arial" w:cs="Arial"/>
          <w:sz w:val="20"/>
          <w:szCs w:val="24"/>
        </w:rPr>
      </w:pPr>
      <w:r w:rsidRPr="006927B7">
        <w:rPr>
          <w:rFonts w:ascii="Arial" w:hAnsi="Arial" w:cs="Arial"/>
          <w:sz w:val="20"/>
        </w:rPr>
        <w:t>Το μάθημα της προχωρημένης λογιστικής εμβαθύνει στη θεωρία και πρακτική της χρηματοοικονομικής λογιστικής με σκοπό να εμπλουτίσει το υπόβαθρο γνώσεων και κατανόησης των φοιτητών που έχει αποκτηθεί από το εισαγωγικό μάθημα της Λογιστικής. Βασίζεται σε αρχές και πρακτικές διεθνώς αναγνωρισμένες που χρησιμοποιούνται ευρέως στα πλαίσια της διεθνοποιημένης Ελληνικής αγοράς και έχει ως σκοπό την εξοικείωση των φοιτητών με τη λογιστική θεωρία και πρακτική αναφορικά με τους κύριους λογαριασμούς του Ισολογισμού και των συνδεόμενων με αυτούς λογαριασμούς εσόδων και εξόδων</w:t>
      </w:r>
      <w:r w:rsidRPr="006927B7">
        <w:t xml:space="preserve"> </w:t>
      </w:r>
      <w:r w:rsidRPr="006927B7">
        <w:rPr>
          <w:rFonts w:ascii="Arial" w:hAnsi="Arial" w:cs="Arial"/>
          <w:sz w:val="20"/>
        </w:rPr>
        <w:t>Η ύλη του μαθήματος και η προσέγγιση έχει σχεδιαστεί με βάση τις σύγχρονες αντιλήψεις διεθνώς για τη διδασκαλία του αντίστοιχου μαθήματος για φοιτητές του ευρύτερου πεδίου της Διοίκησης των Επιχειρήσεων. Σκοπό έχει να εξοπλίσει το μελλοντικό διοικητικό στέλεχος, ανεξάρτητα από το ειδικότερο αντικείμενο ενασχόλησής του, με τα απαραίτητα εφόδια για σταδιοδρομία στο χώρο των επιχειρήσεων.</w:t>
      </w:r>
      <w:r w:rsidRPr="006927B7">
        <w:rPr>
          <w:szCs w:val="24"/>
        </w:rPr>
        <w:t xml:space="preserve"> </w:t>
      </w:r>
      <w:r w:rsidRPr="006927B7">
        <w:rPr>
          <w:rFonts w:ascii="Arial" w:hAnsi="Arial" w:cs="Arial"/>
          <w:sz w:val="20"/>
          <w:szCs w:val="24"/>
        </w:rPr>
        <w:t>Πιο αναλυτικά, η ύλη του μαθήματος καλύπτει θέματα όπως: ενσώματα και άϋλα πάγια, αποθέματα, χρηματοοικονομικά στοιχεία (π.χ. χρεόγραφα, απαιτήσεις), συμμετοχές σε συγγενείς και θυγατρικές, λογαριασμοί καθαρής θέσης, υποχρεώσεις και προβλέψεις. Οι συνδεόμενοι λογαριασμοί εξόδων περιλαμβάνουν, μεταξύ άλλων: κόστος πωληθέντων, αποσβέσεις, χρεωστικοί και πιστωτικοί τόκοι, κέρδη και ζημιές από πώληση παγίων ή χρηματοοικονομικών στοιχείων. Ιδιαίτερη έμφαση δίνεται στους κανόνες αναγνώρισης και επιμέτρησης των διαφόρων στοιχείων εσόδων, εξόδων, ενεργητικού και υποχρεώσεων.</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rPr>
      </w:pPr>
    </w:p>
    <w:p w:rsidR="009D6A17" w:rsidRPr="00D11590"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D11590">
        <w:rPr>
          <w:rFonts w:ascii="Arial" w:hAnsi="Arial" w:cs="Arial"/>
          <w:b/>
          <w:color w:val="000000"/>
          <w:sz w:val="20"/>
        </w:rPr>
        <w:t xml:space="preserve">Συνιστώμενη βιβλιογραφία προς μελέτη </w:t>
      </w:r>
    </w:p>
    <w:p w:rsidR="009D6A17" w:rsidRPr="006927B7" w:rsidRDefault="009D6A17" w:rsidP="0074242E">
      <w:pPr>
        <w:numPr>
          <w:ilvl w:val="0"/>
          <w:numId w:val="43"/>
        </w:numPr>
        <w:spacing w:after="0"/>
        <w:ind w:left="284" w:hanging="284"/>
        <w:jc w:val="both"/>
        <w:rPr>
          <w:rFonts w:ascii="Arial" w:hAnsi="Arial" w:cs="Arial"/>
          <w:sz w:val="20"/>
        </w:rPr>
      </w:pPr>
      <w:r w:rsidRPr="006927B7">
        <w:rPr>
          <w:rFonts w:ascii="Arial" w:hAnsi="Arial" w:cs="Arial"/>
          <w:sz w:val="20"/>
        </w:rPr>
        <w:t>Παπάς, Α. (2011). Χρηματοοικονομική Λογιστική, Θεωρητικά και Πρακτικά Θέματα, Μπένος, Αθήνα.</w:t>
      </w:r>
    </w:p>
    <w:p w:rsidR="009D6A17" w:rsidRPr="00087EF7" w:rsidRDefault="009D6A17" w:rsidP="0074242E">
      <w:pPr>
        <w:numPr>
          <w:ilvl w:val="0"/>
          <w:numId w:val="43"/>
        </w:numPr>
        <w:spacing w:after="0"/>
        <w:ind w:left="284" w:hanging="284"/>
        <w:rPr>
          <w:rFonts w:ascii="Arial" w:hAnsi="Arial" w:cs="Arial"/>
          <w:sz w:val="20"/>
        </w:rPr>
      </w:pPr>
      <w:r w:rsidRPr="006927B7">
        <w:rPr>
          <w:rFonts w:ascii="Arial" w:hAnsi="Arial" w:cs="Arial"/>
          <w:sz w:val="20"/>
        </w:rPr>
        <w:t xml:space="preserve">Γκίκας, Δ., και Παπαδάκη, Α., Σιουγλέ, Γ., Δεμοιράκος, Τζόβας, Χ. (2016). </w:t>
      </w:r>
      <w:r w:rsidRPr="00087EF7">
        <w:rPr>
          <w:rFonts w:ascii="Arial" w:hAnsi="Arial" w:cs="Arial"/>
          <w:sz w:val="20"/>
        </w:rPr>
        <w:t>Χρηματοοικονομική     Λογιστική. 5η έκδοση, Μπένος, Αθήνα.</w:t>
      </w:r>
    </w:p>
    <w:p w:rsidR="009D6A17" w:rsidRPr="00165392"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rPr>
      </w:pPr>
    </w:p>
    <w:p w:rsidR="009D6A17" w:rsidRPr="006A32CD"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A32CD">
        <w:rPr>
          <w:rFonts w:ascii="Arial" w:hAnsi="Arial" w:cs="Arial"/>
          <w:b/>
          <w:color w:val="000000"/>
          <w:sz w:val="20"/>
        </w:rPr>
        <w:t>Συμπληρωματική βιβλιογραφία στα Αγγλικά</w:t>
      </w:r>
    </w:p>
    <w:p w:rsidR="009D6A17" w:rsidRPr="00D761A2" w:rsidRDefault="009D6A17" w:rsidP="0074242E">
      <w:pPr>
        <w:spacing w:after="0"/>
        <w:jc w:val="both"/>
        <w:rPr>
          <w:rFonts w:ascii="Arial" w:hAnsi="Arial" w:cs="Arial"/>
          <w:sz w:val="20"/>
          <w:szCs w:val="24"/>
        </w:rPr>
      </w:pPr>
      <w:r w:rsidRPr="006927B7">
        <w:rPr>
          <w:rFonts w:ascii="Arial" w:hAnsi="Arial" w:cs="Arial"/>
          <w:sz w:val="20"/>
          <w:szCs w:val="24"/>
        </w:rPr>
        <w:t xml:space="preserve">Στη βιβλιοθήκη υπάρχει πληθώρα βιβλίων στην αγγλική γλώσσα. </w:t>
      </w:r>
      <w:r w:rsidRPr="00D761A2">
        <w:rPr>
          <w:rFonts w:ascii="Arial" w:hAnsi="Arial" w:cs="Arial"/>
          <w:sz w:val="20"/>
          <w:szCs w:val="24"/>
        </w:rPr>
        <w:t>Ενδεικτικά αναφέρονται:</w:t>
      </w:r>
    </w:p>
    <w:p w:rsidR="009D6A17" w:rsidRPr="00D761A2" w:rsidRDefault="009D6A17" w:rsidP="0074242E">
      <w:pPr>
        <w:numPr>
          <w:ilvl w:val="1"/>
          <w:numId w:val="41"/>
        </w:numPr>
        <w:tabs>
          <w:tab w:val="clear" w:pos="1440"/>
          <w:tab w:val="num" w:pos="567"/>
        </w:tabs>
        <w:spacing w:after="0"/>
        <w:ind w:left="567" w:hanging="567"/>
        <w:jc w:val="both"/>
        <w:rPr>
          <w:rFonts w:ascii="Arial" w:hAnsi="Arial" w:cs="Arial"/>
          <w:sz w:val="20"/>
          <w:szCs w:val="24"/>
        </w:rPr>
      </w:pPr>
      <w:r w:rsidRPr="002F1808">
        <w:rPr>
          <w:rFonts w:ascii="Arial" w:hAnsi="Arial" w:cs="Arial"/>
          <w:sz w:val="20"/>
          <w:szCs w:val="24"/>
          <w:lang w:val="en-US"/>
        </w:rPr>
        <w:t xml:space="preserve">Hervé Stolowy, Michel Lebas and Yuan Ding (2010). Financial Accounting and Reporting: A Global Perspective. </w:t>
      </w:r>
      <w:r w:rsidRPr="00D761A2">
        <w:rPr>
          <w:rFonts w:ascii="Arial" w:hAnsi="Arial" w:cs="Arial"/>
          <w:sz w:val="20"/>
          <w:szCs w:val="24"/>
        </w:rPr>
        <w:t xml:space="preserve">Third Edition, Gengage Learning </w:t>
      </w:r>
    </w:p>
    <w:p w:rsidR="009D6A17" w:rsidRPr="002F1808" w:rsidRDefault="009D6A17" w:rsidP="0074242E">
      <w:pPr>
        <w:numPr>
          <w:ilvl w:val="1"/>
          <w:numId w:val="41"/>
        </w:numPr>
        <w:tabs>
          <w:tab w:val="clear" w:pos="1440"/>
          <w:tab w:val="num" w:pos="567"/>
        </w:tabs>
        <w:spacing w:after="0"/>
        <w:ind w:left="567" w:hanging="567"/>
        <w:jc w:val="both"/>
        <w:rPr>
          <w:rFonts w:ascii="Arial" w:hAnsi="Arial" w:cs="Arial"/>
          <w:sz w:val="20"/>
          <w:szCs w:val="24"/>
          <w:lang w:val="en-US"/>
        </w:rPr>
      </w:pPr>
      <w:r w:rsidRPr="002F1808">
        <w:rPr>
          <w:rFonts w:ascii="Arial" w:hAnsi="Arial" w:cs="Arial"/>
          <w:sz w:val="20"/>
          <w:szCs w:val="24"/>
          <w:lang w:val="en-US"/>
        </w:rPr>
        <w:t xml:space="preserve">Robert Libby, Patricia Libby and Daniel Short (2008). Financial Accounting. Sixth Edition, McGraw Hill, New York. </w:t>
      </w:r>
    </w:p>
    <w:p w:rsidR="00A44AC0" w:rsidRPr="002F1808" w:rsidRDefault="00A44AC0" w:rsidP="0074242E">
      <w:pPr>
        <w:spacing w:after="0" w:line="240" w:lineRule="auto"/>
        <w:ind w:left="540"/>
        <w:jc w:val="both"/>
        <w:rPr>
          <w:rFonts w:ascii="Arial" w:hAnsi="Arial" w:cs="Arial"/>
          <w:sz w:val="20"/>
          <w:szCs w:val="24"/>
          <w:lang w:val="en-US"/>
        </w:rPr>
      </w:pP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Διδακτικές και μαθησιακές μέθοδοι</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lastRenderedPageBreak/>
        <w:t>Η διδασκαλία του μαθήματος γίνεται με συνδυασμό διαλέξεων και φροντιστηρίων. Υπάρχουν δύο δίωρες διαλέξεις την εβδομάδα (σύνολο τέσσερις ώρες) στη διάρκεια των οποίων έμφαση δίνεται στην παρουσίαση του θεωρητικού υπόβαθρου και στην ανάλυση των σύνθετων εννοιών, όρων και πρακτικών. Οι φοιτητές έχουν ενεργή συμμετοχή και εργάζονται σε ομάδες για την επίλυση των ασκήσεων.</w:t>
      </w: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Εκτός των διαλέξεων, υπάρχουν και δύο ώρες φροντιστηριακών ασκήσεων την εβδομάδα. Τα φροντιστήρια αρχίζουν τη 2η εβδομάδα του εξαμήνου και δίδουν τη δυνατότητα στους φοιτητές να εμβαθύνουν στο αντικείμενο του μαθήματος. Σημειώνεται ότι πολλές από τις ασκήσεις που επιλύονται στη διάρκεια των παραδόσεων και των φροντιστηρίων είναι θέματα εξετάσεων προηγούμενων ετών.</w:t>
      </w:r>
    </w:p>
    <w:p w:rsidR="009D6A17" w:rsidRPr="006927B7" w:rsidRDefault="009D6A17" w:rsidP="0074242E">
      <w:pPr>
        <w:spacing w:after="0" w:line="240" w:lineRule="auto"/>
        <w:ind w:left="540"/>
        <w:jc w:val="both"/>
        <w:rPr>
          <w:rFonts w:ascii="Arial" w:hAnsi="Arial" w:cs="Arial"/>
          <w:b/>
          <w:color w:val="000000"/>
          <w:sz w:val="20"/>
        </w:rPr>
      </w:pPr>
    </w:p>
    <w:p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Μέθοδοι αξιολόγησης/βαθμολόγησης </w:t>
      </w:r>
    </w:p>
    <w:p w:rsidR="009D6A17" w:rsidRPr="006927B7" w:rsidRDefault="009D6A17" w:rsidP="0074242E">
      <w:pPr>
        <w:spacing w:after="0"/>
        <w:rPr>
          <w:rFonts w:ascii="Arial" w:hAnsi="Arial" w:cs="Arial"/>
          <w:color w:val="000000"/>
          <w:sz w:val="20"/>
        </w:rPr>
      </w:pPr>
      <w:r w:rsidRPr="006927B7">
        <w:rPr>
          <w:rFonts w:ascii="Arial" w:hAnsi="Arial" w:cs="Arial"/>
          <w:color w:val="000000"/>
          <w:sz w:val="20"/>
        </w:rPr>
        <w:t>Η αξιολόγηση των φοιτητών γίνεται με γραπτή εξέταση που πραγματοποιείται στο τέλος του εξαμήνου κατά την εξεταστική περίοδο Ιουνίου. Στα πλαίσια της αξιολόγησης εντάσσεται και η εκπόνηση εργασίας.</w:t>
      </w:r>
    </w:p>
    <w:p w:rsidR="009D6A17" w:rsidRDefault="009D6A17" w:rsidP="0074242E">
      <w:pPr>
        <w:spacing w:after="0" w:line="240" w:lineRule="auto"/>
        <w:ind w:left="540"/>
        <w:jc w:val="both"/>
        <w:rPr>
          <w:rFonts w:ascii="Arial" w:hAnsi="Arial" w:cs="Arial"/>
          <w:b/>
          <w:bCs/>
          <w:i/>
          <w:iCs/>
          <w:color w:val="943634"/>
        </w:rPr>
      </w:pPr>
    </w:p>
    <w:p w:rsidR="006C6E72" w:rsidRPr="006C6E72" w:rsidRDefault="006C6E72" w:rsidP="0074242E">
      <w:pPr>
        <w:spacing w:after="0"/>
        <w:ind w:left="3686" w:hanging="3686"/>
        <w:rPr>
          <w:rFonts w:ascii="Arial" w:hAnsi="Arial" w:cs="Arial"/>
          <w:b/>
          <w:sz w:val="20"/>
          <w:szCs w:val="20"/>
        </w:rPr>
      </w:pPr>
      <w:r w:rsidRPr="006C6E72">
        <w:rPr>
          <w:rFonts w:ascii="Arial" w:hAnsi="Arial" w:cs="Arial"/>
          <w:b/>
          <w:color w:val="000000"/>
          <w:sz w:val="20"/>
          <w:szCs w:val="20"/>
        </w:rPr>
        <w:t xml:space="preserve">Τίτλος του μαθήματος: </w:t>
      </w:r>
      <w:r w:rsidRPr="006C6E72">
        <w:rPr>
          <w:rFonts w:ascii="Arial" w:hAnsi="Arial" w:cs="Arial"/>
          <w:b/>
          <w:color w:val="000000"/>
          <w:sz w:val="20"/>
          <w:szCs w:val="20"/>
        </w:rPr>
        <w:tab/>
      </w:r>
      <w:r w:rsidRPr="006C6E72">
        <w:rPr>
          <w:rFonts w:ascii="Arial" w:hAnsi="Arial" w:cs="Arial"/>
          <w:b/>
          <w:color w:val="7030A0"/>
          <w:sz w:val="20"/>
        </w:rPr>
        <w:t>Ρυθμίσεις Εμπορικών και Οικονομικών Συναλλαγών (Eμπορικό Δίκαιο ΙΙ)</w:t>
      </w:r>
      <w:r w:rsidRPr="006C6E72">
        <w:rPr>
          <w:rFonts w:ascii="Arial" w:hAnsi="Arial" w:cs="Arial"/>
          <w:b/>
          <w:color w:val="000000"/>
          <w:sz w:val="20"/>
          <w:szCs w:val="20"/>
        </w:rPr>
        <w:t xml:space="preserve"> </w:t>
      </w:r>
    </w:p>
    <w:p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2412</w:t>
      </w:r>
    </w:p>
    <w:p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Υποχρεωτικό</w:t>
      </w:r>
    </w:p>
    <w:p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2ο</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Εξάμηνο/τρίμηνο: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r>
      <w:r w:rsidR="0074242E">
        <w:rPr>
          <w:rFonts w:ascii="Arial" w:hAnsi="Arial" w:cs="Arial"/>
          <w:color w:val="000000"/>
          <w:sz w:val="20"/>
          <w:szCs w:val="20"/>
        </w:rPr>
        <w:t>4</w:t>
      </w:r>
      <w:r w:rsidRPr="006C6E72">
        <w:rPr>
          <w:rFonts w:ascii="Arial" w:hAnsi="Arial" w:cs="Arial"/>
          <w:color w:val="000000"/>
          <w:sz w:val="20"/>
          <w:szCs w:val="20"/>
        </w:rPr>
        <w:t>ο</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Όνομα διδασκόντων/δι</w:t>
      </w:r>
      <w:r w:rsidR="002F1808">
        <w:rPr>
          <w:rFonts w:ascii="Arial" w:hAnsi="Arial" w:cs="Arial"/>
          <w:color w:val="000000"/>
          <w:sz w:val="20"/>
          <w:szCs w:val="20"/>
        </w:rPr>
        <w:t xml:space="preserve">δασκουσών: </w:t>
      </w:r>
      <w:r w:rsidR="002F1808">
        <w:rPr>
          <w:rFonts w:ascii="Arial" w:hAnsi="Arial" w:cs="Arial"/>
          <w:color w:val="000000"/>
          <w:sz w:val="20"/>
          <w:szCs w:val="20"/>
        </w:rPr>
        <w:tab/>
        <w:t>Χριστίνα Ταρνανίδου, Αθανάσιος Κουλορίδας</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6C6E72" w:rsidRDefault="006C6E72" w:rsidP="0074242E">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αποκτήσουν ειδικές γνώσεις ως προς τις εταιρείες του εμπορικού δικαίου και τα θέματα πτώχευσης κατά το ημεδαπό σύστημα καθώς και ως προς τις εισηγμένες εταιρείες με βάση τους κανόνες της κεφαλαιαγοράς στην ΕΕ </w:t>
      </w:r>
    </w:p>
    <w:p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είναι σε θέση να αντιμετωπίζουν νομικά θέματα σε σχέση με τη λειτουργία των εταιρειών και τον τρόπο αντιμετώπισης καταστάσεων πτώχευσης των επιχειρήσεων </w:t>
      </w:r>
    </w:p>
    <w:p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αποκτήσουν την απαραίτητη εξοικείωση στην επίλυση πρακτικών ζητημάτων που αναφύονται κατά την εφαρμογή των σχετικών κανόνων </w:t>
      </w:r>
    </w:p>
    <w:p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lang w:val="fr-CA"/>
        </w:rPr>
      </w:pP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6C6E72" w:rsidRDefault="006C6E72" w:rsidP="0074242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6C6E72" w:rsidRDefault="006C6E72" w:rsidP="0074242E">
      <w:pPr>
        <w:spacing w:after="0"/>
        <w:jc w:val="both"/>
        <w:rPr>
          <w:rFonts w:ascii="Arial" w:hAnsi="Arial" w:cs="Arial"/>
          <w:sz w:val="20"/>
          <w:szCs w:val="20"/>
        </w:rPr>
      </w:pPr>
      <w:r>
        <w:rPr>
          <w:rFonts w:ascii="Arial" w:hAnsi="Arial" w:cs="Arial"/>
          <w:sz w:val="20"/>
          <w:szCs w:val="20"/>
        </w:rPr>
        <w:t xml:space="preserve">Το μάθημα αναφέρεται στις εταιρείες του εμπορικού δικαίου και ειδικότερα στις προσωπικές εμπορικές εταιρίες (ομόρρυθμη εταιρεία, ετερόρρυθμη εταιρεία, αφανής εταιρεία) και στις κεφαλαιουχικές εταιρείες (ανώνυμη εταιρεία, εταιρεία περιορισμένης ευθύνης, ιδιωτική κεφαλαιουχική εταιρεία, συνεταιρισμός και ειδικές κεφαλαιουχικές εταιρείες). Επίσης, περιλαμβάνει ρυθμίσεις σχετικές με την πτώχευση και την εξυγίανση. </w:t>
      </w:r>
    </w:p>
    <w:p w:rsidR="006C6E72" w:rsidRDefault="006C6E72" w:rsidP="0074242E">
      <w:pPr>
        <w:spacing w:after="0"/>
        <w:jc w:val="both"/>
        <w:rPr>
          <w:rFonts w:ascii="Arial" w:hAnsi="Arial" w:cs="Arial"/>
          <w:sz w:val="20"/>
          <w:szCs w:val="20"/>
        </w:rPr>
      </w:pPr>
      <w:r>
        <w:rPr>
          <w:rFonts w:ascii="Arial" w:hAnsi="Arial" w:cs="Arial"/>
          <w:sz w:val="20"/>
          <w:szCs w:val="20"/>
        </w:rPr>
        <w:t xml:space="preserve">Ειδική πτυχή του μαθήματος αποτελεί η εισηγμένη επιχείρηση, δηλαδή η επιχείρηση που έχει αντλήσει κεφάλαια μέσω της κεφαλαιαγοράς και του χρηματιστηρίου και οι τίτλοι της οποίας τυγχάνουν διαπραγμάτευσης σε σχετική αγορά. </w:t>
      </w:r>
    </w:p>
    <w:p w:rsidR="006C6E72" w:rsidRDefault="006C6E72" w:rsidP="0074242E">
      <w:pPr>
        <w:spacing w:after="0"/>
        <w:jc w:val="both"/>
        <w:rPr>
          <w:rFonts w:ascii="Arial" w:hAnsi="Arial" w:cs="Arial"/>
          <w:sz w:val="20"/>
          <w:szCs w:val="20"/>
        </w:rPr>
      </w:pPr>
      <w:r>
        <w:rPr>
          <w:rFonts w:ascii="Arial" w:hAnsi="Arial" w:cs="Arial"/>
          <w:sz w:val="20"/>
          <w:szCs w:val="20"/>
        </w:rPr>
        <w:t>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6C6E72" w:rsidRDefault="006C6E72" w:rsidP="000E352C">
      <w:pPr>
        <w:pStyle w:val="a4"/>
        <w:numPr>
          <w:ilvl w:val="0"/>
          <w:numId w:val="64"/>
        </w:numPr>
        <w:spacing w:after="0"/>
        <w:ind w:left="284" w:hanging="284"/>
        <w:contextualSpacing/>
        <w:jc w:val="both"/>
        <w:rPr>
          <w:rFonts w:ascii="Arial" w:hAnsi="Arial" w:cs="Arial"/>
          <w:sz w:val="20"/>
          <w:szCs w:val="20"/>
        </w:rPr>
      </w:pPr>
      <w:r>
        <w:rPr>
          <w:rFonts w:ascii="Arial" w:hAnsi="Arial" w:cs="Arial"/>
          <w:i/>
          <w:sz w:val="20"/>
          <w:szCs w:val="20"/>
        </w:rPr>
        <w:t xml:space="preserve">Ρόκας Ι. </w:t>
      </w:r>
      <w:r>
        <w:rPr>
          <w:rFonts w:ascii="Arial" w:hAnsi="Arial" w:cs="Arial"/>
          <w:sz w:val="20"/>
          <w:szCs w:val="20"/>
        </w:rPr>
        <w:t xml:space="preserve">Εταιρίες Εισαγωγή στο Δίκαιο των Εταιριών του Εμπορικού Δικαίου, 2017 (ISBN 978-960-622-148-4) </w:t>
      </w:r>
    </w:p>
    <w:p w:rsidR="006C6E72" w:rsidRDefault="006C6E72" w:rsidP="000E352C">
      <w:pPr>
        <w:pStyle w:val="a4"/>
        <w:numPr>
          <w:ilvl w:val="0"/>
          <w:numId w:val="64"/>
        </w:numPr>
        <w:spacing w:after="0"/>
        <w:ind w:left="284" w:hanging="284"/>
        <w:contextualSpacing/>
        <w:jc w:val="both"/>
        <w:rPr>
          <w:rFonts w:ascii="Arial" w:hAnsi="Arial" w:cs="Arial"/>
          <w:sz w:val="20"/>
          <w:szCs w:val="20"/>
        </w:rPr>
      </w:pPr>
      <w:r>
        <w:rPr>
          <w:rFonts w:ascii="Arial" w:hAnsi="Arial" w:cs="Arial"/>
          <w:i/>
          <w:sz w:val="20"/>
          <w:szCs w:val="20"/>
        </w:rPr>
        <w:t>Ταρνανίδου Χ.</w:t>
      </w:r>
      <w:r>
        <w:rPr>
          <w:rFonts w:ascii="Arial" w:hAnsi="Arial" w:cs="Arial"/>
          <w:sz w:val="20"/>
          <w:szCs w:val="20"/>
        </w:rPr>
        <w:t>, Ειδικά Δικαιώματα των Μετόχων Εισηγμένων Εταιριών (2009)</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Γραπτή εξέταση και προαιρετική εργασία </w:t>
      </w:r>
    </w:p>
    <w:p w:rsidR="006C6E72" w:rsidRPr="0074242E"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Cs/>
          <w:color w:val="943634"/>
        </w:rPr>
      </w:pPr>
    </w:p>
    <w:p w:rsidR="00720BDB" w:rsidRDefault="00720BDB" w:rsidP="0074242E">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Μαρκετινγκ ΙΙ (Συμπεριφορά Καταναλωτή)</w:t>
      </w:r>
    </w:p>
    <w:p w:rsidR="00720BDB"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2414</w:t>
      </w:r>
    </w:p>
    <w:p w:rsidR="00720BDB"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rsidR="00720BDB" w:rsidRPr="00720BDB"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720BDB">
        <w:rPr>
          <w:rFonts w:ascii="Arial" w:hAnsi="Arial" w:cs="Arial"/>
          <w:i/>
          <w:iCs/>
          <w:color w:val="000000"/>
          <w:sz w:val="20"/>
          <w:szCs w:val="20"/>
        </w:rPr>
        <w:t>(το μάθημα δεν διαθέτει περιγραφή)</w:t>
      </w:r>
    </w:p>
    <w:p w:rsidR="00720BDB" w:rsidRPr="0074242E"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Cs/>
          <w:color w:val="943634"/>
        </w:rPr>
      </w:pPr>
    </w:p>
    <w:p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Τίτλος του μαθήματος: </w:t>
      </w:r>
      <w:r w:rsidRPr="00711A49">
        <w:rPr>
          <w:rFonts w:ascii="Arial" w:hAnsi="Arial" w:cs="Arial"/>
          <w:b/>
          <w:sz w:val="20"/>
          <w:szCs w:val="20"/>
        </w:rPr>
        <w:tab/>
      </w:r>
      <w:r w:rsidRPr="00711A49">
        <w:rPr>
          <w:rFonts w:ascii="Arial" w:hAnsi="Arial" w:cs="Arial"/>
          <w:b/>
          <w:sz w:val="20"/>
          <w:szCs w:val="20"/>
        </w:rPr>
        <w:tab/>
      </w:r>
      <w:r w:rsidR="00BD32AA" w:rsidRPr="00711A49">
        <w:rPr>
          <w:rFonts w:ascii="Arial" w:hAnsi="Arial" w:cs="Arial"/>
          <w:b/>
          <w:color w:val="7030A0"/>
          <w:sz w:val="20"/>
          <w:szCs w:val="20"/>
        </w:rPr>
        <w:t>Χρηματοδοτική Διοίκηση Ι</w:t>
      </w:r>
      <w:r w:rsidRPr="00711A49">
        <w:rPr>
          <w:rFonts w:ascii="Arial" w:hAnsi="Arial" w:cs="Arial"/>
          <w:b/>
          <w:color w:val="7030A0"/>
          <w:sz w:val="20"/>
          <w:szCs w:val="20"/>
        </w:rPr>
        <w:t xml:space="preserve"> </w:t>
      </w:r>
    </w:p>
    <w:p w:rsidR="00725A23" w:rsidRPr="00711A49" w:rsidRDefault="00725A23" w:rsidP="0074242E">
      <w:pPr>
        <w:spacing w:after="0"/>
        <w:jc w:val="both"/>
        <w:rPr>
          <w:rFonts w:ascii="Arial" w:hAnsi="Arial" w:cs="Arial"/>
          <w:sz w:val="20"/>
          <w:szCs w:val="20"/>
        </w:rPr>
      </w:pPr>
      <w:r w:rsidRPr="00711A49">
        <w:rPr>
          <w:rFonts w:ascii="Arial" w:hAnsi="Arial" w:cs="Arial"/>
          <w:b/>
          <w:sz w:val="20"/>
          <w:szCs w:val="20"/>
        </w:rPr>
        <w:t>Κωδικός αριθμός του μαθήματος:</w:t>
      </w:r>
      <w:r w:rsidRPr="00711A49">
        <w:rPr>
          <w:rFonts w:ascii="Arial" w:hAnsi="Arial" w:cs="Arial"/>
          <w:sz w:val="20"/>
          <w:szCs w:val="20"/>
        </w:rPr>
        <w:tab/>
      </w:r>
      <w:r w:rsidRPr="00711A49">
        <w:rPr>
          <w:rFonts w:ascii="Arial" w:hAnsi="Arial" w:cs="Arial"/>
          <w:b/>
          <w:sz w:val="20"/>
          <w:szCs w:val="20"/>
        </w:rPr>
        <w:t>2416</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Τύπος του μαθήματος: </w:t>
      </w:r>
      <w:r w:rsidRPr="00711A49">
        <w:rPr>
          <w:rFonts w:ascii="Arial" w:hAnsi="Arial" w:cs="Arial"/>
          <w:sz w:val="20"/>
          <w:szCs w:val="20"/>
        </w:rPr>
        <w:tab/>
      </w:r>
      <w:r w:rsidRPr="00711A49">
        <w:rPr>
          <w:rFonts w:ascii="Arial" w:hAnsi="Arial" w:cs="Arial"/>
          <w:sz w:val="20"/>
          <w:szCs w:val="20"/>
        </w:rPr>
        <w:tab/>
      </w:r>
      <w:r w:rsidR="009D6A17" w:rsidRPr="00711A49">
        <w:rPr>
          <w:rFonts w:ascii="Arial" w:hAnsi="Arial" w:cs="Arial"/>
          <w:sz w:val="20"/>
          <w:szCs w:val="20"/>
        </w:rPr>
        <w:tab/>
      </w:r>
      <w:r w:rsidRPr="00711A49">
        <w:rPr>
          <w:rFonts w:ascii="Arial" w:hAnsi="Arial" w:cs="Arial"/>
          <w:sz w:val="20"/>
          <w:szCs w:val="20"/>
        </w:rPr>
        <w:t>Υποχρεωτικό</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Επίπεδο του μαθήματος: </w:t>
      </w:r>
      <w:r w:rsidRPr="00711A49">
        <w:rPr>
          <w:rFonts w:ascii="Arial" w:hAnsi="Arial" w:cs="Arial"/>
          <w:sz w:val="20"/>
          <w:szCs w:val="20"/>
        </w:rPr>
        <w:tab/>
      </w:r>
      <w:r w:rsidRPr="00711A49">
        <w:rPr>
          <w:rFonts w:ascii="Arial" w:hAnsi="Arial" w:cs="Arial"/>
          <w:sz w:val="20"/>
          <w:szCs w:val="20"/>
        </w:rPr>
        <w:tab/>
        <w:t>Προπτυχιακό</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Έτος σπουδών: </w:t>
      </w:r>
      <w:r w:rsidRPr="00711A49">
        <w:rPr>
          <w:rFonts w:ascii="Arial" w:hAnsi="Arial" w:cs="Arial"/>
          <w:sz w:val="20"/>
          <w:szCs w:val="20"/>
        </w:rPr>
        <w:tab/>
      </w:r>
      <w:r w:rsidRPr="00711A49">
        <w:rPr>
          <w:rFonts w:ascii="Arial" w:hAnsi="Arial" w:cs="Arial"/>
          <w:sz w:val="20"/>
          <w:szCs w:val="20"/>
        </w:rPr>
        <w:tab/>
      </w:r>
      <w:r w:rsidRPr="00711A49">
        <w:rPr>
          <w:rFonts w:ascii="Arial" w:hAnsi="Arial" w:cs="Arial"/>
          <w:sz w:val="20"/>
          <w:szCs w:val="20"/>
        </w:rPr>
        <w:tab/>
        <w:t>2ο</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Εξάμηνο/τρίμηνο: </w:t>
      </w:r>
      <w:r w:rsidRPr="00711A49">
        <w:rPr>
          <w:rFonts w:ascii="Arial" w:hAnsi="Arial" w:cs="Arial"/>
          <w:sz w:val="20"/>
          <w:szCs w:val="20"/>
        </w:rPr>
        <w:tab/>
      </w:r>
      <w:r w:rsidRPr="00711A49">
        <w:rPr>
          <w:rFonts w:ascii="Arial" w:hAnsi="Arial" w:cs="Arial"/>
          <w:sz w:val="20"/>
          <w:szCs w:val="20"/>
        </w:rPr>
        <w:tab/>
      </w:r>
      <w:r w:rsidRPr="00711A49">
        <w:rPr>
          <w:rFonts w:ascii="Arial" w:hAnsi="Arial" w:cs="Arial"/>
          <w:sz w:val="20"/>
          <w:szCs w:val="20"/>
        </w:rPr>
        <w:tab/>
        <w:t>4ο</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Αριθμός απονεμόμενων </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πιστωτικών μονάδων: </w:t>
      </w:r>
      <w:r w:rsidRPr="00711A49">
        <w:rPr>
          <w:rFonts w:ascii="Arial" w:hAnsi="Arial" w:cs="Arial"/>
          <w:sz w:val="20"/>
          <w:szCs w:val="20"/>
        </w:rPr>
        <w:tab/>
      </w:r>
      <w:r w:rsidRPr="00711A49">
        <w:rPr>
          <w:rFonts w:ascii="Arial" w:hAnsi="Arial" w:cs="Arial"/>
          <w:sz w:val="20"/>
          <w:szCs w:val="20"/>
        </w:rPr>
        <w:tab/>
      </w:r>
      <w:r w:rsidR="009D6A17" w:rsidRPr="00711A49">
        <w:rPr>
          <w:rFonts w:ascii="Arial" w:hAnsi="Arial" w:cs="Arial"/>
          <w:sz w:val="20"/>
          <w:szCs w:val="20"/>
        </w:rPr>
        <w:tab/>
      </w:r>
      <w:r w:rsidRPr="00711A49">
        <w:rPr>
          <w:rFonts w:ascii="Arial" w:hAnsi="Arial" w:cs="Arial"/>
          <w:sz w:val="20"/>
          <w:szCs w:val="20"/>
        </w:rPr>
        <w:t>6</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Όνομα διδασκόντων/διδασκουσών</w:t>
      </w:r>
      <w:r w:rsidRPr="00711A49">
        <w:rPr>
          <w:rFonts w:ascii="Arial" w:hAnsi="Arial" w:cs="Arial"/>
          <w:b/>
          <w:sz w:val="20"/>
          <w:szCs w:val="20"/>
        </w:rPr>
        <w:t>:</w:t>
      </w:r>
      <w:r w:rsidRPr="00711A49">
        <w:rPr>
          <w:rFonts w:ascii="Arial" w:hAnsi="Arial" w:cs="Arial"/>
          <w:sz w:val="20"/>
          <w:szCs w:val="20"/>
        </w:rPr>
        <w:t xml:space="preserve"> </w:t>
      </w:r>
      <w:r w:rsidRPr="00711A49">
        <w:rPr>
          <w:rFonts w:ascii="Arial" w:hAnsi="Arial" w:cs="Arial"/>
          <w:sz w:val="20"/>
          <w:szCs w:val="20"/>
        </w:rPr>
        <w:tab/>
      </w:r>
      <w:r w:rsidR="00BD32AA" w:rsidRPr="00711A49">
        <w:rPr>
          <w:rFonts w:ascii="Arial" w:hAnsi="Arial" w:cs="Arial"/>
          <w:sz w:val="20"/>
          <w:szCs w:val="20"/>
        </w:rPr>
        <w:t>Αναστάσιος Δράκος</w:t>
      </w: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Επιδιωκόμενα μαθησιακά αποτελέσματα </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Με την ολοκλήρωση του μαθήματος οι φοιτητές / φοιτήτριες θα:</w:t>
      </w:r>
    </w:p>
    <w:p w:rsidR="00725A23" w:rsidRPr="00711A49" w:rsidRDefault="00BD32AA"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Η</w:t>
      </w:r>
      <w:r w:rsidR="00725A23" w:rsidRPr="00711A49">
        <w:rPr>
          <w:rFonts w:ascii="Arial" w:hAnsi="Arial" w:cs="Arial"/>
          <w:sz w:val="20"/>
          <w:szCs w:val="20"/>
        </w:rPr>
        <w:t xml:space="preserve"> αφομοίωση των δομικών εννοιών της Χρηματοδοτικής Διοίκησης και της αξίας του χρήματος από τον σπουδαστή, κατά τρόπο περιγραφικό και πρακτικό</w:t>
      </w:r>
    </w:p>
    <w:p w:rsidR="00725A23" w:rsidRPr="00711A49" w:rsidRDefault="00725A23"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 xml:space="preserve">Η κατανόηση των εννοιών της Κ.Π.Α. και του Ε.Β.Α. ως βασικά κριτήρια αποτίμησης επενδυτικών σχεδίων </w:t>
      </w:r>
    </w:p>
    <w:p w:rsidR="00725A23" w:rsidRPr="00711A49" w:rsidRDefault="00725A23"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 xml:space="preserve">Προσδιορισμός του Κόστους Κεφαλαίου από διαφορετικές πηγές Χρηματοδότησης και υπολογισμός του Μέσου Σταθμικού Κόστους Κεφαλαίου. </w:t>
      </w:r>
    </w:p>
    <w:p w:rsidR="00725A23" w:rsidRPr="00711A49" w:rsidRDefault="00725A23"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Η εκμάθηση της διαδικασίας αξιολόγησης επενδυτικών σχεδίων και του προσδιορισμού της Αξίας των Επιχειρήσεων και των Μετόχων μέσα από το μοντέλο προεξόφλησης Κ.Τ.Ρ.</w:t>
      </w:r>
    </w:p>
    <w:p w:rsidR="00725A23" w:rsidRPr="00711A49" w:rsidRDefault="00725A23"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Προαπαιτήσεις </w:t>
      </w:r>
      <w:r w:rsidRPr="00711A49">
        <w:rPr>
          <w:rFonts w:ascii="Arial" w:hAnsi="Arial" w:cs="Arial"/>
          <w:b/>
          <w:sz w:val="20"/>
          <w:szCs w:val="20"/>
        </w:rPr>
        <w:tab/>
      </w:r>
      <w:r w:rsidRPr="00711A49">
        <w:rPr>
          <w:rFonts w:ascii="Arial" w:hAnsi="Arial" w:cs="Arial"/>
          <w:b/>
          <w:sz w:val="20"/>
          <w:szCs w:val="20"/>
        </w:rPr>
        <w:tab/>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Καμία</w:t>
      </w:r>
    </w:p>
    <w:p w:rsidR="00725A23" w:rsidRPr="00711A49" w:rsidRDefault="00725A23"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Περιεχόμενο του μαθήματος  </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Το παρόν μάθημα αποτελεί μία εισαγωγική τοποθέτηση στο χώρο της «Χρηματοδοτικής Διοίκησης». Ειδικότερα, αναφερόμαστε στην λειτουργία της Επιχείρησης, δίνοντας έμφαση στο σχεδιασμό και τη διαδικασία λήψης των Χρηματοοικονομικών Αποφάσεων που είναι άμεσα συνδεδεμένες με αυτή και αφορούν στην υλοποίηση επενδυτικών σχεδίων, καθώς επίσης και στις πηγές χρηματοδότησης οι οποίες χρησιμοποιούνται για την υλοποίηση αυτών. Τα βασικά κριτήρια αξιολόγησης επενδύσεων και η μεθοδολογία αξιολόγησης επενδυτικών σχεδίων αναλύονται εκτενώς μέσα από μελέτες περιπτώσεων.</w:t>
      </w:r>
    </w:p>
    <w:p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Συνιστώμενη βιβλιογραφία προς μελέτη </w:t>
      </w:r>
    </w:p>
    <w:p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Α.Α.Δράκος , Γ. Α. Καραθανάσης, (2010), «Χρηματοοικονομική Διοίκηση Επιχειρήσεων», Α’ Έκδοση, Εκδόσεις Ευγ. Μπένου.</w:t>
      </w:r>
    </w:p>
    <w:p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Σημειώσεις Διδασκόντων. Σε κάθε θεματική ενότητα οι σπουδαστές θα τροφοδοτούνται με συμπληρωματικό υλικό το οποίο θα είναι διαθέσιμο στην ηλεκτρονική σελίδα του μαθήματος (e-class) και αφορά στα εξής :</w:t>
      </w:r>
    </w:p>
    <w:p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Μελέτες Περιπτώσεως (Case Studies), οι οποίες αφορούν στην επεξηγηματική επίλυση πρακτικών εφαρμογών.</w:t>
      </w:r>
    </w:p>
    <w:p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rsidR="00725A23" w:rsidRPr="00711A49" w:rsidRDefault="00725A23" w:rsidP="0074242E">
      <w:pPr>
        <w:spacing w:after="0" w:line="240" w:lineRule="auto"/>
        <w:jc w:val="both"/>
        <w:rPr>
          <w:rFonts w:ascii="Arial" w:hAnsi="Arial" w:cs="Arial"/>
          <w:sz w:val="20"/>
          <w:szCs w:val="20"/>
        </w:rPr>
      </w:pPr>
    </w:p>
    <w:p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Διδακτικές και μαθησιακές μέθοδοι</w:t>
      </w:r>
    </w:p>
    <w:p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lastRenderedPageBreak/>
        <w:t xml:space="preserve">Διαλέξεις θεωρητικού / πρακτικού μέρους, ανάλυση Μελετών Περίπτωσης </w:t>
      </w:r>
    </w:p>
    <w:p w:rsidR="00725A23" w:rsidRPr="00711A49" w:rsidRDefault="00725A23" w:rsidP="0074242E">
      <w:pPr>
        <w:spacing w:after="0" w:line="240" w:lineRule="auto"/>
        <w:jc w:val="both"/>
        <w:rPr>
          <w:rFonts w:ascii="Arial" w:hAnsi="Arial" w:cs="Arial"/>
          <w:sz w:val="20"/>
          <w:szCs w:val="20"/>
        </w:rPr>
      </w:pPr>
    </w:p>
    <w:p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Μέθοδοι αξιολόγησης/βαθμολόγησης </w:t>
      </w:r>
    </w:p>
    <w:p w:rsidR="0046208B" w:rsidRPr="00711A49" w:rsidRDefault="00725A23" w:rsidP="0074242E">
      <w:pPr>
        <w:spacing w:after="0"/>
        <w:jc w:val="both"/>
        <w:rPr>
          <w:rFonts w:ascii="Arial" w:hAnsi="Arial" w:cs="Arial"/>
          <w:sz w:val="20"/>
          <w:szCs w:val="20"/>
        </w:rPr>
      </w:pPr>
      <w:r w:rsidRPr="00711A49">
        <w:rPr>
          <w:rFonts w:ascii="Arial" w:hAnsi="Arial" w:cs="Arial"/>
          <w:sz w:val="20"/>
          <w:szCs w:val="20"/>
        </w:rPr>
        <w:t>Γραπτή εξέταση</w:t>
      </w:r>
    </w:p>
    <w:p w:rsidR="00725A23" w:rsidRPr="00711A49" w:rsidRDefault="00725A23" w:rsidP="0074242E">
      <w:pPr>
        <w:spacing w:after="0" w:line="240" w:lineRule="auto"/>
        <w:jc w:val="both"/>
        <w:rPr>
          <w:rFonts w:ascii="Arial" w:hAnsi="Arial" w:cs="Arial"/>
          <w:sz w:val="20"/>
          <w:szCs w:val="20"/>
        </w:rPr>
      </w:pPr>
    </w:p>
    <w:p w:rsidR="00BD32AA" w:rsidRPr="00711A49" w:rsidRDefault="00BD32AA" w:rsidP="0074242E">
      <w:pPr>
        <w:spacing w:after="0"/>
        <w:jc w:val="both"/>
        <w:rPr>
          <w:rFonts w:ascii="Arial" w:hAnsi="Arial" w:cs="Arial"/>
          <w:b/>
          <w:sz w:val="20"/>
          <w:szCs w:val="20"/>
        </w:rPr>
      </w:pPr>
      <w:r w:rsidRPr="00711A49">
        <w:rPr>
          <w:rFonts w:ascii="Arial" w:hAnsi="Arial" w:cs="Arial"/>
          <w:b/>
          <w:sz w:val="20"/>
          <w:szCs w:val="20"/>
        </w:rPr>
        <w:t xml:space="preserve">Τίτλος του μαθήματος: </w:t>
      </w:r>
      <w:r w:rsidRPr="00711A49">
        <w:rPr>
          <w:rFonts w:ascii="Arial" w:hAnsi="Arial" w:cs="Arial"/>
          <w:b/>
          <w:sz w:val="20"/>
          <w:szCs w:val="20"/>
        </w:rPr>
        <w:tab/>
      </w:r>
      <w:r w:rsidRPr="00711A49">
        <w:rPr>
          <w:rFonts w:ascii="Arial" w:hAnsi="Arial" w:cs="Arial"/>
          <w:b/>
          <w:sz w:val="20"/>
          <w:szCs w:val="20"/>
        </w:rPr>
        <w:tab/>
      </w:r>
      <w:r w:rsidR="001E0199">
        <w:rPr>
          <w:rFonts w:ascii="Arial" w:hAnsi="Arial" w:cs="Arial"/>
          <w:b/>
          <w:sz w:val="20"/>
          <w:szCs w:val="20"/>
        </w:rPr>
        <w:t xml:space="preserve"> </w:t>
      </w:r>
      <w:r w:rsidRPr="00711A49">
        <w:rPr>
          <w:rFonts w:ascii="Arial" w:hAnsi="Arial" w:cs="Arial"/>
          <w:b/>
          <w:color w:val="7030A0"/>
          <w:sz w:val="20"/>
          <w:szCs w:val="20"/>
        </w:rPr>
        <w:t>Μικροοικονιμική ΙΙ</w:t>
      </w: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11A49">
        <w:rPr>
          <w:rFonts w:ascii="Arial" w:hAnsi="Arial" w:cs="Arial"/>
          <w:b/>
          <w:color w:val="000000"/>
          <w:sz w:val="20"/>
          <w:szCs w:val="20"/>
        </w:rPr>
        <w:t>Κωδικός αριθμός του μαθήματος:</w:t>
      </w:r>
      <w:r w:rsidRPr="00711A49">
        <w:rPr>
          <w:rFonts w:ascii="Arial" w:hAnsi="Arial" w:cs="Arial"/>
          <w:b/>
          <w:color w:val="000000"/>
          <w:sz w:val="20"/>
          <w:szCs w:val="20"/>
        </w:rPr>
        <w:tab/>
      </w:r>
      <w:r w:rsidRPr="00711A49">
        <w:rPr>
          <w:rFonts w:ascii="Arial" w:hAnsi="Arial" w:cs="Arial"/>
          <w:b/>
          <w:sz w:val="20"/>
          <w:szCs w:val="20"/>
        </w:rPr>
        <w:t>2418</w:t>
      </w: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Τύπος του μαθήματος: </w:t>
      </w:r>
      <w:r w:rsidRPr="00711A49">
        <w:rPr>
          <w:rFonts w:ascii="Arial" w:hAnsi="Arial" w:cs="Arial"/>
          <w:color w:val="000000"/>
          <w:sz w:val="20"/>
          <w:szCs w:val="20"/>
        </w:rPr>
        <w:tab/>
      </w:r>
      <w:r w:rsidRPr="00711A49">
        <w:rPr>
          <w:rFonts w:ascii="Arial" w:hAnsi="Arial" w:cs="Arial"/>
          <w:color w:val="000000"/>
          <w:sz w:val="20"/>
          <w:szCs w:val="20"/>
        </w:rPr>
        <w:tab/>
      </w:r>
      <w:r w:rsidRPr="00711A49">
        <w:rPr>
          <w:rFonts w:ascii="Arial" w:hAnsi="Arial" w:cs="Arial"/>
          <w:sz w:val="20"/>
          <w:szCs w:val="20"/>
        </w:rPr>
        <w:t>Υποχρεωτικό</w:t>
      </w: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Επίπεδο του μαθήματος: </w:t>
      </w:r>
      <w:r w:rsidRPr="00711A49">
        <w:rPr>
          <w:rFonts w:ascii="Arial" w:hAnsi="Arial" w:cs="Arial"/>
          <w:color w:val="000000"/>
          <w:sz w:val="20"/>
          <w:szCs w:val="20"/>
        </w:rPr>
        <w:tab/>
      </w:r>
      <w:r w:rsidRPr="00711A49">
        <w:rPr>
          <w:rFonts w:ascii="Arial" w:hAnsi="Arial" w:cs="Arial"/>
          <w:color w:val="000000"/>
          <w:sz w:val="20"/>
          <w:szCs w:val="20"/>
        </w:rPr>
        <w:tab/>
      </w:r>
      <w:r w:rsidRPr="00711A49">
        <w:rPr>
          <w:rFonts w:ascii="Arial" w:hAnsi="Arial" w:cs="Arial"/>
          <w:sz w:val="20"/>
          <w:szCs w:val="20"/>
        </w:rPr>
        <w:t>Προπτυχιακό</w:t>
      </w:r>
    </w:p>
    <w:p w:rsidR="00BD32AA" w:rsidRPr="00711A49" w:rsidRDefault="00E4023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Έτος σπουδών: </w:t>
      </w:r>
      <w:r w:rsidRPr="00711A49">
        <w:rPr>
          <w:rFonts w:ascii="Arial" w:hAnsi="Arial" w:cs="Arial"/>
          <w:color w:val="000000"/>
          <w:sz w:val="20"/>
          <w:szCs w:val="20"/>
        </w:rPr>
        <w:tab/>
      </w:r>
      <w:r w:rsidRPr="00711A49">
        <w:rPr>
          <w:rFonts w:ascii="Arial" w:hAnsi="Arial" w:cs="Arial"/>
          <w:color w:val="000000"/>
          <w:sz w:val="20"/>
          <w:szCs w:val="20"/>
        </w:rPr>
        <w:tab/>
      </w:r>
      <w:r w:rsidRPr="00711A49">
        <w:rPr>
          <w:rFonts w:ascii="Arial" w:hAnsi="Arial" w:cs="Arial"/>
          <w:color w:val="000000"/>
          <w:sz w:val="20"/>
          <w:szCs w:val="20"/>
        </w:rPr>
        <w:tab/>
        <w:t>2</w:t>
      </w:r>
      <w:r w:rsidR="00BD32AA" w:rsidRPr="00711A49">
        <w:rPr>
          <w:rFonts w:ascii="Arial" w:hAnsi="Arial" w:cs="Arial"/>
          <w:color w:val="000000"/>
          <w:sz w:val="20"/>
          <w:szCs w:val="20"/>
        </w:rPr>
        <w:t>ο</w:t>
      </w:r>
    </w:p>
    <w:p w:rsidR="00BD32AA" w:rsidRPr="00711A49" w:rsidRDefault="00CD75E5"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r w:rsidR="00BD32AA" w:rsidRPr="00711A49">
        <w:rPr>
          <w:rFonts w:ascii="Arial" w:hAnsi="Arial" w:cs="Arial"/>
          <w:color w:val="000000"/>
          <w:sz w:val="20"/>
          <w:szCs w:val="20"/>
        </w:rPr>
        <w:t>ο</w:t>
      </w: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Αριθμός απονεμόμενων </w:t>
      </w: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πιστωτικών μονάδων: </w:t>
      </w:r>
      <w:r w:rsidRPr="00711A49">
        <w:rPr>
          <w:rFonts w:ascii="Arial" w:hAnsi="Arial" w:cs="Arial"/>
          <w:color w:val="000000"/>
          <w:sz w:val="20"/>
          <w:szCs w:val="20"/>
        </w:rPr>
        <w:tab/>
      </w:r>
      <w:r w:rsidRPr="00711A49">
        <w:rPr>
          <w:rFonts w:ascii="Arial" w:hAnsi="Arial" w:cs="Arial"/>
          <w:color w:val="000000"/>
          <w:sz w:val="20"/>
          <w:szCs w:val="20"/>
        </w:rPr>
        <w:tab/>
        <w:t>6</w:t>
      </w: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Όνομα διδασκόντων/διδασκουσών: </w:t>
      </w:r>
      <w:r w:rsidRPr="00711A49">
        <w:rPr>
          <w:rFonts w:ascii="Arial" w:hAnsi="Arial" w:cs="Arial"/>
          <w:color w:val="000000"/>
          <w:sz w:val="20"/>
          <w:szCs w:val="20"/>
        </w:rPr>
        <w:tab/>
      </w:r>
      <w:r w:rsidRPr="00711A49">
        <w:rPr>
          <w:rFonts w:ascii="Arial" w:hAnsi="Arial" w:cs="Arial"/>
          <w:sz w:val="20"/>
          <w:szCs w:val="20"/>
        </w:rPr>
        <w:t>Κωνσταντίνος Μπουρλάκης</w:t>
      </w:r>
    </w:p>
    <w:p w:rsidR="00BD32AA" w:rsidRPr="00711A49" w:rsidRDefault="00BD32AA" w:rsidP="0074242E">
      <w:pPr>
        <w:spacing w:after="0" w:line="240" w:lineRule="auto"/>
        <w:jc w:val="both"/>
        <w:rPr>
          <w:rFonts w:ascii="Arial" w:hAnsi="Arial" w:cs="Arial"/>
          <w:sz w:val="20"/>
          <w:szCs w:val="20"/>
        </w:rPr>
      </w:pP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11A49">
        <w:rPr>
          <w:rFonts w:ascii="Arial" w:hAnsi="Arial" w:cs="Arial"/>
          <w:b/>
          <w:color w:val="000000"/>
          <w:sz w:val="20"/>
          <w:szCs w:val="20"/>
        </w:rPr>
        <w:t xml:space="preserve">Επιδιωκόμενα μαθησιακά αποτελέσματα </w:t>
      </w:r>
    </w:p>
    <w:p w:rsidR="00E4023A" w:rsidRPr="00711A49" w:rsidRDefault="00E4023A" w:rsidP="0074242E">
      <w:pPr>
        <w:spacing w:after="0"/>
        <w:jc w:val="both"/>
        <w:rPr>
          <w:rFonts w:ascii="Arial" w:hAnsi="Arial" w:cs="Arial"/>
          <w:sz w:val="20"/>
          <w:szCs w:val="20"/>
        </w:rPr>
      </w:pPr>
      <w:r w:rsidRPr="00711A49">
        <w:rPr>
          <w:rFonts w:ascii="Arial" w:hAnsi="Arial" w:cs="Arial"/>
          <w:sz w:val="20"/>
          <w:szCs w:val="20"/>
          <w:u w:val="single"/>
        </w:rPr>
        <w:t>Η Πρώτη Ενότητα</w:t>
      </w:r>
      <w:r w:rsidRPr="00711A49">
        <w:rPr>
          <w:rFonts w:ascii="Arial" w:hAnsi="Arial" w:cs="Arial"/>
          <w:sz w:val="20"/>
          <w:szCs w:val="20"/>
        </w:rPr>
        <w:t xml:space="preserve"> εστιάζει στη μελέτη των προτάσεων της νεοκλασικής μικροοικονομικής θεωρίας, αναφορικά με τη διαμόρφωση των τιμολογιακών και μη τιμολογιακών πολιτικών των επιχειρήσεων σε τοπικές, σε εθνικές και σε διεθνείς ολιγοπωλιακές και μονοπωλιακές αγορές καταναλωτικών προϊόντων, καθώς και σε ειδικά θέματα νεοκλασικών ολιγοπωλιακών υποδειγμάτων μη συμπαιγνίας της θεωρίας παιγνίων στις αγορές προϊόντων. Στο τέλος της Πρώτης Ενότητας αναπτύσσονται το νεοκλασικό υπόδειγμα συμπαιγνίας του καρτέλ (cartel) στις αγορές προϊόντων, καθώς και το θέμα της αντιμονοπωλιακής νομοθεσίας.</w:t>
      </w:r>
    </w:p>
    <w:p w:rsidR="00E4023A" w:rsidRPr="00711A49" w:rsidRDefault="00E4023A" w:rsidP="0074242E">
      <w:pPr>
        <w:spacing w:after="0"/>
        <w:jc w:val="both"/>
        <w:rPr>
          <w:rFonts w:ascii="Arial" w:hAnsi="Arial" w:cs="Arial"/>
          <w:sz w:val="20"/>
          <w:szCs w:val="20"/>
        </w:rPr>
      </w:pPr>
      <w:r w:rsidRPr="00711A49">
        <w:rPr>
          <w:rFonts w:ascii="Arial" w:hAnsi="Arial" w:cs="Arial"/>
          <w:sz w:val="20"/>
          <w:szCs w:val="20"/>
          <w:u w:val="single"/>
        </w:rPr>
        <w:t>Η Δεύτερη Ενότητα</w:t>
      </w:r>
      <w:r w:rsidRPr="00711A49">
        <w:rPr>
          <w:rFonts w:ascii="Arial" w:hAnsi="Arial" w:cs="Arial"/>
          <w:sz w:val="20"/>
          <w:szCs w:val="20"/>
        </w:rPr>
        <w:t xml:space="preserve"> αναφέρεται σε κοινωνικά θέματα μικροοικονομικής όπως δικαιοσύνη στις αγορές προϊόντων, εξωτερικότητες, δημόσια αγαθά και κοινοί πόροι, αβεβαιότητα και πληροφόρηση στις αγορές προϊόντων, σηματοδότηση και το πρόβλημα εντολέα - εντολοδόχου. Η Δεύτερη Ενότητα ολοκληρώνεται με τη δυναμική ανάλυση και την εξέταση οικονομικών εφαρμογών μη γραμμικών και εκθετικών συναρτήσεων, καθώς και ειδικών θεμάτων μαθηματικής μικροοικονομικής.</w:t>
      </w:r>
    </w:p>
    <w:p w:rsidR="00BD32AA" w:rsidRPr="00711A49" w:rsidRDefault="00BD32AA" w:rsidP="0074242E">
      <w:pPr>
        <w:spacing w:after="0" w:line="240" w:lineRule="auto"/>
        <w:jc w:val="both"/>
        <w:rPr>
          <w:rFonts w:ascii="Arial" w:hAnsi="Arial" w:cs="Arial"/>
          <w:color w:val="000000"/>
          <w:sz w:val="20"/>
          <w:szCs w:val="20"/>
        </w:rPr>
      </w:pP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11A49">
        <w:rPr>
          <w:rFonts w:ascii="Arial" w:hAnsi="Arial" w:cs="Arial"/>
          <w:b/>
          <w:color w:val="000000"/>
          <w:sz w:val="20"/>
          <w:szCs w:val="20"/>
        </w:rPr>
        <w:t xml:space="preserve">Προαπαιτήσεις </w:t>
      </w:r>
      <w:r w:rsidRPr="00711A49">
        <w:rPr>
          <w:rFonts w:ascii="Arial" w:hAnsi="Arial" w:cs="Arial"/>
          <w:b/>
          <w:color w:val="000000"/>
          <w:sz w:val="20"/>
          <w:szCs w:val="20"/>
        </w:rPr>
        <w:tab/>
      </w:r>
      <w:r w:rsidRPr="00711A49">
        <w:rPr>
          <w:rFonts w:ascii="Arial" w:hAnsi="Arial" w:cs="Arial"/>
          <w:b/>
          <w:color w:val="000000"/>
          <w:sz w:val="20"/>
          <w:szCs w:val="20"/>
        </w:rPr>
        <w:tab/>
      </w:r>
    </w:p>
    <w:p w:rsidR="00BD32AA" w:rsidRPr="00711A49" w:rsidRDefault="00E4023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711A49">
        <w:rPr>
          <w:rFonts w:ascii="Arial" w:hAnsi="Arial" w:cs="Arial"/>
          <w:sz w:val="20"/>
          <w:szCs w:val="20"/>
        </w:rPr>
        <w:t>Η κατανόηση του μαθήματος απαιτεί τη γνώση της ύλης των μαθημάτων «Μικροοικονομική Ι» και «Ποσοτικές Μέθοδοι Ι / Γενικά Μαθηματικά για τη Διοίκηση των Επιχειρήσεων» του Α΄ Έτους Σπουδών του Τμήματος ΟΔΕ</w:t>
      </w:r>
    </w:p>
    <w:p w:rsidR="00BD32AA" w:rsidRPr="00711A49" w:rsidRDefault="00BD32AA" w:rsidP="0074242E">
      <w:pPr>
        <w:spacing w:after="0" w:line="240" w:lineRule="auto"/>
        <w:jc w:val="both"/>
        <w:rPr>
          <w:rFonts w:ascii="Arial" w:hAnsi="Arial" w:cs="Arial"/>
          <w:color w:val="000000"/>
          <w:sz w:val="20"/>
          <w:szCs w:val="20"/>
        </w:rPr>
      </w:pPr>
    </w:p>
    <w:p w:rsidR="00BD32AA" w:rsidRPr="00711A49" w:rsidRDefault="00BD32AA" w:rsidP="0074242E">
      <w:pPr>
        <w:spacing w:after="0"/>
        <w:rPr>
          <w:rFonts w:ascii="Arial" w:hAnsi="Arial" w:cs="Arial"/>
          <w:b/>
          <w:sz w:val="20"/>
          <w:szCs w:val="20"/>
        </w:rPr>
      </w:pPr>
      <w:r w:rsidRPr="00711A49">
        <w:rPr>
          <w:rFonts w:ascii="Arial" w:hAnsi="Arial" w:cs="Arial"/>
          <w:b/>
          <w:color w:val="000000"/>
          <w:sz w:val="20"/>
          <w:szCs w:val="20"/>
        </w:rPr>
        <w:t xml:space="preserve">Περιεχόμενο του μαθήματος </w:t>
      </w:r>
      <w:r w:rsidRPr="00711A49">
        <w:rPr>
          <w:rFonts w:ascii="Arial" w:hAnsi="Arial" w:cs="Arial"/>
          <w:b/>
          <w:sz w:val="20"/>
          <w:szCs w:val="20"/>
        </w:rPr>
        <w:t xml:space="preserve"> </w:t>
      </w:r>
    </w:p>
    <w:p w:rsidR="00E4023A" w:rsidRPr="00711A49" w:rsidRDefault="00E4023A" w:rsidP="0074242E">
      <w:pPr>
        <w:spacing w:after="0"/>
        <w:jc w:val="both"/>
        <w:rPr>
          <w:rFonts w:ascii="Arial" w:hAnsi="Arial" w:cs="Arial"/>
          <w:sz w:val="20"/>
          <w:szCs w:val="20"/>
        </w:rPr>
      </w:pPr>
      <w:r w:rsidRPr="00711A49">
        <w:rPr>
          <w:rFonts w:ascii="Arial" w:hAnsi="Arial" w:cs="Arial"/>
          <w:sz w:val="20"/>
          <w:szCs w:val="20"/>
          <w:u w:val="single"/>
        </w:rPr>
        <w:t>Πρώτη Ενότητα:</w:t>
      </w:r>
      <w:r w:rsidRPr="00711A49">
        <w:rPr>
          <w:rFonts w:ascii="Arial" w:hAnsi="Arial" w:cs="Arial"/>
          <w:sz w:val="20"/>
          <w:szCs w:val="20"/>
        </w:rPr>
        <w:t xml:space="preserve"> Διάκριση Τιμών, Παραγωγή Προϊόντος από Μονοπωλιακή Επιχείρηση Με Εργοστάσια να Λειτουργούν Σε Διαφορετικές Χωροταξικές Τοποθεσίες, Ταυτόχρονη Παραγωγή Προϊόντος από Μονοπωλιακή Επιχείρηση Με Εργοστάσια να Λειτουργούν Σε Διαφορετικές Χωροταξικές Τοποθεσίες και Διάκριση Τιμών στις Τελικές Αγορές Προϊόντων, Ολιγοπωλιακές Αγορές και Θεωρία Παιγνίων (Νεοκλασικά Υποδείγματα Μη Συμπαιγνίας στις Αγορές Προϊόντων: «Το Δίλημμα των Φυλακισμένων», Η Ισορροπία Nash, Το Υπόδειγμα του Cournot, Το Υπόδειγμα του von Stackelberg, Το Υπόδειγμα του Bertrand, Το Υπόδειγμα του Hotelling), Το Νεοκλασικό Υπόδειγμα Συμπαιγνίας του Καρτέλ (Cartel) στις Αγορές Προϊόντων, Αντιμονοπωλιακή Νομοθεσία.</w:t>
      </w:r>
    </w:p>
    <w:p w:rsidR="00BD32AA" w:rsidRPr="00711A49" w:rsidRDefault="00E4023A" w:rsidP="0074242E">
      <w:pPr>
        <w:spacing w:after="0"/>
        <w:jc w:val="both"/>
        <w:rPr>
          <w:rFonts w:ascii="Arial" w:hAnsi="Arial" w:cs="Arial"/>
          <w:sz w:val="20"/>
          <w:szCs w:val="20"/>
        </w:rPr>
      </w:pPr>
      <w:r w:rsidRPr="00711A49">
        <w:rPr>
          <w:rFonts w:ascii="Arial" w:hAnsi="Arial" w:cs="Arial"/>
          <w:sz w:val="20"/>
          <w:szCs w:val="20"/>
          <w:u w:val="single"/>
        </w:rPr>
        <w:t>Δεύτερη Ενότητα:</w:t>
      </w:r>
      <w:r w:rsidRPr="00711A49">
        <w:rPr>
          <w:rFonts w:ascii="Arial" w:hAnsi="Arial" w:cs="Arial"/>
          <w:sz w:val="20"/>
          <w:szCs w:val="20"/>
        </w:rPr>
        <w:t xml:space="preserve"> Δικαιοσύνη στις Αγορές Προϊόντων, Εξωτερικότητες, Δημόσια Αγαθά και Κοινοί Πόροι, Αβεβαιότητα και Πληροφόρηση στις Αγορές Προϊόντων, Σηματοδότηση, Το Πρόβλημα Εντολέα - Εντολοδόχου, Οικονομικές Εφαρμογές Μη Γραμμικών και Εκθετικών Συναρτήσεων, Ειδικά Θέματα Μαθηματικής Μικροοικονομικής.</w:t>
      </w:r>
    </w:p>
    <w:p w:rsidR="00E4023A" w:rsidRPr="00711A49" w:rsidRDefault="00E4023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11A49">
        <w:rPr>
          <w:rFonts w:ascii="Arial" w:hAnsi="Arial" w:cs="Arial"/>
          <w:b/>
          <w:color w:val="000000"/>
          <w:sz w:val="20"/>
          <w:szCs w:val="20"/>
        </w:rPr>
        <w:t xml:space="preserve">Συνιστώμενη βιβλιογραφία προς μελέτη </w:t>
      </w:r>
    </w:p>
    <w:p w:rsidR="00E4023A" w:rsidRPr="00711A49" w:rsidRDefault="00E4023A"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Πρώτο Ενιαίο Διδακτικό Σύγγραμμα</w:t>
      </w:r>
      <w:r w:rsidR="009D6A17" w:rsidRPr="00711A49">
        <w:rPr>
          <w:rFonts w:ascii="Arial" w:hAnsi="Arial" w:cs="Arial"/>
          <w:sz w:val="20"/>
          <w:szCs w:val="20"/>
        </w:rPr>
        <w:t xml:space="preserve">: </w:t>
      </w:r>
      <w:r w:rsidRPr="00711A49">
        <w:rPr>
          <w:rFonts w:ascii="Arial" w:hAnsi="Arial" w:cs="Arial"/>
          <w:sz w:val="20"/>
          <w:szCs w:val="20"/>
        </w:rPr>
        <w:t>«Εφαρμοσμένα Μαθηματικά Διοικητικών και Οικονομικών Επιστημών», των Παναγιώτη Λορεντζιάδη και Κωνσταντίνου Μπουρλάκη, Εκδόσεις Οικονομικού Πανεπιστημίου Αθηνών, Αθήνα, 2η Έκδοση, 2016.</w:t>
      </w:r>
    </w:p>
    <w:p w:rsidR="00E4023A" w:rsidRPr="00711A49" w:rsidRDefault="00E4023A"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Δεύτερο Ενιαίο Διδακτικό Σύγγραμμα</w:t>
      </w:r>
      <w:r w:rsidR="009D6A17" w:rsidRPr="00711A49">
        <w:rPr>
          <w:rFonts w:ascii="Arial" w:hAnsi="Arial" w:cs="Arial"/>
          <w:sz w:val="20"/>
          <w:szCs w:val="20"/>
        </w:rPr>
        <w:t xml:space="preserve">: </w:t>
      </w:r>
      <w:r w:rsidRPr="00711A49">
        <w:rPr>
          <w:rFonts w:ascii="Arial" w:hAnsi="Arial" w:cs="Arial"/>
          <w:sz w:val="20"/>
          <w:szCs w:val="20"/>
        </w:rPr>
        <w:t>«Μικροοικονομική,  Θεωρία - Πρακτική», των Robin Bade και Michael Parkin, Εκδόσεις Rosili, Αθήνα, 2010.</w:t>
      </w:r>
    </w:p>
    <w:p w:rsidR="00BD32AA" w:rsidRPr="00711A49" w:rsidRDefault="00BD32AA" w:rsidP="0074242E">
      <w:pPr>
        <w:spacing w:after="0" w:line="240" w:lineRule="auto"/>
        <w:jc w:val="both"/>
        <w:rPr>
          <w:rFonts w:ascii="Arial" w:hAnsi="Arial" w:cs="Arial"/>
          <w:color w:val="000000"/>
          <w:sz w:val="20"/>
          <w:szCs w:val="20"/>
        </w:rPr>
      </w:pP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11A49">
        <w:rPr>
          <w:rFonts w:ascii="Arial" w:hAnsi="Arial" w:cs="Arial"/>
          <w:b/>
          <w:color w:val="000000"/>
          <w:sz w:val="20"/>
          <w:szCs w:val="20"/>
        </w:rPr>
        <w:t>Διδακτικές και μαθησιακές μέθοδοι</w:t>
      </w:r>
    </w:p>
    <w:p w:rsidR="00BD32AA" w:rsidRPr="00711A49" w:rsidRDefault="00BD32AA" w:rsidP="0074242E">
      <w:pPr>
        <w:spacing w:after="0"/>
        <w:jc w:val="both"/>
        <w:rPr>
          <w:rFonts w:ascii="Arial" w:hAnsi="Arial" w:cs="Arial"/>
          <w:color w:val="000000"/>
          <w:sz w:val="20"/>
          <w:szCs w:val="20"/>
        </w:rPr>
      </w:pPr>
      <w:r w:rsidRPr="00711A49">
        <w:rPr>
          <w:rFonts w:ascii="Arial" w:hAnsi="Arial" w:cs="Arial"/>
          <w:color w:val="000000"/>
          <w:sz w:val="20"/>
          <w:szCs w:val="20"/>
        </w:rPr>
        <w:t>4 ώρες διδασκαλίας εβδομαδιαίως (δύο συναντήσεις διάρκειας δύο ωρών η καθεμία).</w:t>
      </w:r>
    </w:p>
    <w:p w:rsidR="00BD32AA" w:rsidRPr="00711A49" w:rsidRDefault="00BD32AA" w:rsidP="0074242E">
      <w:pPr>
        <w:spacing w:after="0" w:line="240" w:lineRule="auto"/>
        <w:jc w:val="both"/>
        <w:rPr>
          <w:rFonts w:ascii="Arial" w:hAnsi="Arial" w:cs="Arial"/>
          <w:color w:val="000000"/>
          <w:sz w:val="20"/>
          <w:szCs w:val="20"/>
        </w:rPr>
      </w:pP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11A49">
        <w:rPr>
          <w:rFonts w:ascii="Arial" w:hAnsi="Arial" w:cs="Arial"/>
          <w:b/>
          <w:color w:val="000000"/>
          <w:sz w:val="20"/>
          <w:szCs w:val="20"/>
        </w:rPr>
        <w:t>Πρόσθετο εκπαιδευτικό υλικό</w:t>
      </w: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Ηλεκτρονικό υλικό: Στο e-class του μαθήματος στη θέση «Έγγραφα».</w:t>
      </w:r>
    </w:p>
    <w:p w:rsidR="00BD32AA" w:rsidRPr="00711A49" w:rsidRDefault="00BD32AA" w:rsidP="0074242E">
      <w:pPr>
        <w:spacing w:after="0" w:line="240" w:lineRule="auto"/>
        <w:jc w:val="both"/>
        <w:rPr>
          <w:rFonts w:ascii="Arial" w:hAnsi="Arial" w:cs="Arial"/>
          <w:color w:val="000000"/>
          <w:sz w:val="20"/>
          <w:szCs w:val="20"/>
        </w:rPr>
      </w:pPr>
    </w:p>
    <w:p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11A49">
        <w:rPr>
          <w:rFonts w:ascii="Arial" w:hAnsi="Arial" w:cs="Arial"/>
          <w:b/>
          <w:color w:val="000000"/>
          <w:sz w:val="20"/>
          <w:szCs w:val="20"/>
        </w:rPr>
        <w:t xml:space="preserve">Μέθοδοι αξιολόγησης/βαθμολόγησης </w:t>
      </w:r>
    </w:p>
    <w:p w:rsidR="00BD32AA"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Γραπτή εξέταση</w:t>
      </w:r>
    </w:p>
    <w:p w:rsidR="003C2539" w:rsidRPr="0074242E" w:rsidRDefault="003C2539" w:rsidP="0074242E">
      <w:pPr>
        <w:spacing w:after="0" w:line="240" w:lineRule="auto"/>
        <w:jc w:val="both"/>
        <w:rPr>
          <w:rFonts w:ascii="Arial" w:hAnsi="Arial" w:cs="Arial"/>
          <w:b/>
          <w:bCs/>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46208B" w:rsidRPr="0019775A" w:rsidTr="0019775A">
        <w:tc>
          <w:tcPr>
            <w:tcW w:w="9626" w:type="dxa"/>
            <w:shd w:val="clear" w:color="auto" w:fill="D9D9D9" w:themeFill="background1" w:themeFillShade="D9"/>
          </w:tcPr>
          <w:p w:rsidR="0046208B" w:rsidRPr="0019775A" w:rsidRDefault="0046208B" w:rsidP="0019775A">
            <w:pPr>
              <w:spacing w:before="120" w:after="120"/>
              <w:rPr>
                <w:rStyle w:val="a9"/>
                <w:rFonts w:ascii="Arial" w:hAnsi="Arial" w:cs="Arial"/>
                <w:b/>
                <w:bCs/>
                <w:i w:val="0"/>
                <w:color w:val="7030A0"/>
                <w:sz w:val="20"/>
                <w:szCs w:val="20"/>
              </w:rPr>
            </w:pPr>
            <w:r w:rsidRPr="0019775A">
              <w:rPr>
                <w:rStyle w:val="a9"/>
                <w:rFonts w:ascii="Arial" w:hAnsi="Arial" w:cs="Arial"/>
                <w:b/>
                <w:bCs/>
                <w:i w:val="0"/>
                <w:color w:val="7030A0"/>
                <w:sz w:val="20"/>
                <w:szCs w:val="20"/>
              </w:rPr>
              <w:t xml:space="preserve">Ξένη Γλώσσα </w:t>
            </w:r>
          </w:p>
        </w:tc>
      </w:tr>
    </w:tbl>
    <w:p w:rsidR="0074242E" w:rsidRDefault="0074242E" w:rsidP="00711A49">
      <w:pPr>
        <w:spacing w:after="0" w:line="360" w:lineRule="auto"/>
        <w:jc w:val="both"/>
        <w:rPr>
          <w:rStyle w:val="a9"/>
          <w:rFonts w:ascii="Arial" w:hAnsi="Arial" w:cs="Arial"/>
          <w:b/>
          <w:bCs/>
          <w:i w:val="0"/>
          <w:color w:val="943634"/>
          <w:sz w:val="20"/>
          <w:szCs w:val="20"/>
        </w:rPr>
      </w:pPr>
    </w:p>
    <w:p w:rsidR="0046208B" w:rsidRDefault="0046208B" w:rsidP="00711A49">
      <w:pPr>
        <w:spacing w:after="0" w:line="360" w:lineRule="auto"/>
        <w:jc w:val="both"/>
        <w:rPr>
          <w:rStyle w:val="a9"/>
          <w:rFonts w:ascii="Arial" w:hAnsi="Arial" w:cs="Arial"/>
          <w:b/>
          <w:bCs/>
          <w:i w:val="0"/>
          <w:color w:val="943634"/>
          <w:sz w:val="20"/>
          <w:szCs w:val="20"/>
        </w:rPr>
      </w:pPr>
      <w:r w:rsidRPr="00720BDB">
        <w:rPr>
          <w:rStyle w:val="a9"/>
          <w:rFonts w:ascii="Arial" w:hAnsi="Arial" w:cs="Arial"/>
          <w:b/>
          <w:bCs/>
          <w:i w:val="0"/>
          <w:color w:val="943634"/>
          <w:sz w:val="20"/>
          <w:szCs w:val="20"/>
        </w:rPr>
        <w:t>Αγγλικά ΙV – Ενδιάμεσα Επιχειρησιακά Αγγλικά: Μέρος Β’, 2430-1</w:t>
      </w:r>
    </w:p>
    <w:p w:rsidR="0074242E" w:rsidRDefault="0074242E" w:rsidP="0074242E">
      <w:pPr>
        <w:spacing w:after="0" w:line="240" w:lineRule="auto"/>
        <w:jc w:val="both"/>
        <w:rPr>
          <w:rStyle w:val="a9"/>
          <w:rFonts w:ascii="Arial" w:hAnsi="Arial" w:cs="Arial"/>
          <w:b/>
          <w:bCs/>
          <w:i w:val="0"/>
          <w:color w:val="943634"/>
          <w:sz w:val="20"/>
          <w:szCs w:val="20"/>
        </w:rPr>
      </w:pPr>
    </w:p>
    <w:p w:rsidR="0046208B" w:rsidRDefault="0046208B" w:rsidP="0074242E">
      <w:pPr>
        <w:spacing w:after="0" w:line="240" w:lineRule="auto"/>
        <w:jc w:val="both"/>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Γαλλικά IV – Ενδιάμεσα Επιχειρησιακά Γαλλικά: Μέρος Β΄, 2432-1</w:t>
      </w:r>
    </w:p>
    <w:p w:rsidR="0074242E" w:rsidRDefault="0074242E" w:rsidP="0074242E">
      <w:pPr>
        <w:spacing w:after="0" w:line="240" w:lineRule="auto"/>
        <w:jc w:val="both"/>
        <w:rPr>
          <w:rStyle w:val="a9"/>
          <w:rFonts w:ascii="Arial" w:hAnsi="Arial" w:cs="Arial"/>
          <w:b/>
          <w:bCs/>
          <w:i w:val="0"/>
          <w:color w:val="943634"/>
          <w:sz w:val="20"/>
          <w:szCs w:val="20"/>
        </w:rPr>
      </w:pPr>
    </w:p>
    <w:p w:rsidR="0046208B" w:rsidRPr="00720BDB" w:rsidRDefault="0046208B" w:rsidP="00711A49">
      <w:pPr>
        <w:spacing w:after="0" w:line="360" w:lineRule="auto"/>
        <w:jc w:val="both"/>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Γερμανικά ΙV- Ενδιάμεσα Επιχειρησιακά Γερμανικά Μέρος Β’, 2434-1</w:t>
      </w:r>
    </w:p>
    <w:p w:rsidR="0046208B" w:rsidRPr="002F1808" w:rsidRDefault="0046208B" w:rsidP="00711A49">
      <w:pPr>
        <w:spacing w:after="0" w:line="360" w:lineRule="auto"/>
        <w:jc w:val="both"/>
        <w:rPr>
          <w:rFonts w:ascii="Arial" w:hAnsi="Arial" w:cs="Arial"/>
          <w:i/>
          <w:iCs/>
          <w:sz w:val="20"/>
          <w:szCs w:val="20"/>
          <w:lang w:val="en-US"/>
        </w:rPr>
      </w:pPr>
      <w:r w:rsidRPr="002F1808">
        <w:rPr>
          <w:rStyle w:val="a9"/>
          <w:rFonts w:ascii="Arial" w:hAnsi="Arial" w:cs="Arial"/>
          <w:i w:val="0"/>
          <w:sz w:val="20"/>
          <w:szCs w:val="20"/>
          <w:lang w:val="en-US"/>
        </w:rPr>
        <w:t xml:space="preserve">(Prüfung Wirtschaftsdeutsch </w:t>
      </w:r>
      <w:r w:rsidR="003C2539" w:rsidRPr="002F1808">
        <w:rPr>
          <w:rStyle w:val="a9"/>
          <w:rFonts w:ascii="Arial" w:hAnsi="Arial" w:cs="Arial"/>
          <w:i w:val="0"/>
          <w:sz w:val="20"/>
          <w:szCs w:val="20"/>
          <w:lang w:val="en-US"/>
        </w:rPr>
        <w:t>International – Mittelstufe II)</w:t>
      </w:r>
    </w:p>
    <w:p w:rsidR="006C6E72" w:rsidRPr="002F1808" w:rsidRDefault="006C6E72">
      <w:pPr>
        <w:spacing w:after="0" w:line="240" w:lineRule="auto"/>
        <w:rPr>
          <w:lang w:val="en-US"/>
        </w:rPr>
      </w:pPr>
      <w:r w:rsidRPr="002F1808">
        <w:rPr>
          <w:lang w:val="en-US"/>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rsidTr="009B67D9">
        <w:tc>
          <w:tcPr>
            <w:tcW w:w="9626" w:type="dxa"/>
            <w:shd w:val="clear" w:color="auto" w:fill="403152" w:themeFill="accent4" w:themeFillShade="80"/>
          </w:tcPr>
          <w:p w:rsidR="0046208B" w:rsidRPr="006927B7" w:rsidRDefault="0046208B" w:rsidP="006C55F1">
            <w:pPr>
              <w:spacing w:before="120" w:after="120"/>
              <w:jc w:val="center"/>
              <w:rPr>
                <w:rFonts w:ascii="Arial" w:hAnsi="Arial" w:cs="Arial"/>
                <w:b/>
                <w:bCs/>
                <w:sz w:val="24"/>
                <w:szCs w:val="24"/>
              </w:rPr>
            </w:pPr>
            <w:r w:rsidRPr="00A81BD9">
              <w:rPr>
                <w:rFonts w:ascii="Arial" w:hAnsi="Arial" w:cs="Arial"/>
                <w:sz w:val="24"/>
                <w:szCs w:val="24"/>
              </w:rPr>
              <w:lastRenderedPageBreak/>
              <w:br w:type="page"/>
            </w:r>
            <w:r w:rsidRPr="006927B7">
              <w:rPr>
                <w:rFonts w:ascii="Arial" w:hAnsi="Arial" w:cs="Arial"/>
                <w:b/>
                <w:bCs/>
                <w:sz w:val="24"/>
                <w:szCs w:val="24"/>
              </w:rPr>
              <w:t>5</w:t>
            </w:r>
            <w:r w:rsidRPr="006927B7">
              <w:rPr>
                <w:rFonts w:ascii="Arial" w:hAnsi="Arial" w:cs="Arial"/>
                <w:b/>
                <w:bCs/>
                <w:sz w:val="24"/>
                <w:szCs w:val="24"/>
                <w:vertAlign w:val="superscript"/>
              </w:rPr>
              <w:t>ο</w:t>
            </w:r>
            <w:r w:rsidRPr="006927B7">
              <w:rPr>
                <w:rFonts w:ascii="Arial" w:hAnsi="Arial" w:cs="Arial"/>
                <w:b/>
                <w:bCs/>
                <w:sz w:val="24"/>
                <w:szCs w:val="24"/>
              </w:rPr>
              <w:t xml:space="preserve"> ΕΞΑΜΗΝΟ – ΚΑΤΕΥΘΥΝΣΗ: ΔΙΟΙΚΗΣΗ ΕΠΙΧΕΙΡΗΣΕΩΝ</w:t>
            </w:r>
          </w:p>
        </w:tc>
      </w:tr>
    </w:tbl>
    <w:p w:rsidR="00CD75E5" w:rsidRDefault="00CD75E5" w:rsidP="00CD75E5">
      <w:pPr>
        <w:spacing w:after="0"/>
        <w:jc w:val="both"/>
        <w:rPr>
          <w:rFonts w:ascii="Arial" w:hAnsi="Arial" w:cs="Arial"/>
          <w:b/>
          <w:sz w:val="20"/>
          <w:szCs w:val="20"/>
        </w:rPr>
      </w:pPr>
    </w:p>
    <w:p w:rsidR="006C321A" w:rsidRPr="006927B7" w:rsidRDefault="006C321A" w:rsidP="00CD75E5">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004D4D76" w:rsidRPr="006927B7">
        <w:rPr>
          <w:rFonts w:ascii="Arial" w:hAnsi="Arial" w:cs="Arial"/>
          <w:b/>
          <w:sz w:val="20"/>
          <w:szCs w:val="20"/>
        </w:rPr>
        <w:t xml:space="preserve"> </w:t>
      </w:r>
      <w:r w:rsidR="004D4D76" w:rsidRPr="006927B7">
        <w:rPr>
          <w:rFonts w:ascii="Arial" w:hAnsi="Arial" w:cs="Arial"/>
          <w:b/>
          <w:color w:val="7030A0"/>
          <w:sz w:val="20"/>
          <w:szCs w:val="20"/>
        </w:rPr>
        <w:t>Χρηματοδοτική Διοίκηση ΙΙ</w:t>
      </w:r>
      <w:r w:rsidRPr="006927B7">
        <w:rPr>
          <w:rFonts w:ascii="Arial" w:hAnsi="Arial" w:cs="Arial"/>
          <w:b/>
          <w:color w:val="7030A0"/>
          <w:sz w:val="20"/>
          <w:szCs w:val="20"/>
        </w:rPr>
        <w:t xml:space="preserve"> </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2511</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w:t>
      </w:r>
      <w:r w:rsidR="004D4D76" w:rsidRPr="006927B7">
        <w:rPr>
          <w:rFonts w:ascii="Arial" w:hAnsi="Arial" w:cs="Arial"/>
          <w:sz w:val="20"/>
          <w:szCs w:val="20"/>
        </w:rPr>
        <w:t>ναστάσιος Δράκος</w:t>
      </w:r>
      <w:r w:rsidR="00DB0DB2">
        <w:rPr>
          <w:rFonts w:ascii="Arial" w:hAnsi="Arial" w:cs="Arial"/>
          <w:sz w:val="20"/>
          <w:szCs w:val="20"/>
        </w:rPr>
        <w:t>, Βασίλης Μπαμπαλός</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6C321A" w:rsidRPr="006927B7" w:rsidRDefault="006C321A" w:rsidP="00CD75E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 xml:space="preserve">η αφομοίωση των δομικών εννοιών του Χρηματοοικονομικού προγραμματισμού </w:t>
      </w:r>
    </w:p>
    <w:p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Εκμάθηση των Βραχυπρόθεσμων εργαλείων χρηματοδότησης στο πλαίσιο της Διαχείρισης του Κεφαλαίου Κίνησης.</w:t>
      </w:r>
    </w:p>
    <w:p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κατάρτισης Βραχυπρόθεσμου και μακροπρόθεσμου Προϋπολογισμού.</w:t>
      </w:r>
    </w:p>
    <w:p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Εκμάθηση της Διαδικασίας Κατάρτισης Χρηματοοικονομικών Επιχειρηματικών Σχεδίων και Αποτίμησης της Αξίας Επιχειρήσεων.</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C321A" w:rsidRPr="006927B7" w:rsidRDefault="006C321A" w:rsidP="00CD75E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sz w:val="20"/>
          <w:szCs w:val="20"/>
        </w:rPr>
      </w:pPr>
      <w:r w:rsidRPr="006927B7">
        <w:rPr>
          <w:rFonts w:ascii="Arial" w:hAnsi="Arial"/>
          <w:sz w:val="20"/>
          <w:szCs w:val="20"/>
        </w:rPr>
        <w:t xml:space="preserve">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w:t>
      </w:r>
      <w:r w:rsidRPr="006C321A">
        <w:rPr>
          <w:rFonts w:ascii="Arial" w:hAnsi="Arial"/>
          <w:sz w:val="20"/>
          <w:szCs w:val="20"/>
        </w:rPr>
        <w:t>Leasing</w:t>
      </w:r>
      <w:r w:rsidRPr="006927B7">
        <w:rPr>
          <w:rFonts w:ascii="Arial" w:hAnsi="Arial"/>
          <w:sz w:val="20"/>
          <w:szCs w:val="20"/>
        </w:rPr>
        <w:t xml:space="preserve"> και το </w:t>
      </w:r>
      <w:r w:rsidRPr="006C321A">
        <w:rPr>
          <w:rFonts w:ascii="Arial" w:hAnsi="Arial"/>
          <w:sz w:val="20"/>
          <w:szCs w:val="20"/>
        </w:rPr>
        <w:t>Factoring</w:t>
      </w:r>
      <w:r w:rsidRPr="006927B7">
        <w:rPr>
          <w:rFonts w:ascii="Arial" w:hAnsi="Arial"/>
          <w:sz w:val="20"/>
          <w:szCs w:val="20"/>
        </w:rPr>
        <w:t>,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rsidR="00711A49" w:rsidRPr="006F42CC" w:rsidRDefault="00711A49"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C321A" w:rsidRPr="006C321A"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rsidR="006C321A" w:rsidRPr="00776B6F" w:rsidRDefault="006C321A" w:rsidP="00CD75E5">
      <w:pPr>
        <w:pStyle w:val="a4"/>
        <w:numPr>
          <w:ilvl w:val="0"/>
          <w:numId w:val="12"/>
        </w:numPr>
        <w:spacing w:after="0"/>
        <w:ind w:left="426" w:hanging="426"/>
        <w:jc w:val="both"/>
        <w:rPr>
          <w:rFonts w:ascii="Arial" w:hAnsi="Arial" w:cs="Arial"/>
          <w:sz w:val="20"/>
          <w:szCs w:val="20"/>
        </w:rPr>
      </w:pPr>
      <w:r w:rsidRPr="00776B6F">
        <w:rPr>
          <w:rFonts w:ascii="Arial" w:hAnsi="Arial" w:cs="Arial"/>
          <w:sz w:val="20"/>
          <w:szCs w:val="20"/>
        </w:rPr>
        <w:t xml:space="preserve">“Αρχές Χρηματοοικονομικής Διοίκησης – Θεωρία και Πρακτική ” Εκδόσεις </w:t>
      </w:r>
      <w:r w:rsidRPr="00776B6F">
        <w:rPr>
          <w:rFonts w:ascii="Arial" w:hAnsi="Arial" w:cs="Arial" w:hint="eastAsia"/>
          <w:sz w:val="20"/>
          <w:szCs w:val="20"/>
        </w:rPr>
        <w:t xml:space="preserve"> </w:t>
      </w:r>
      <w:r w:rsidRPr="00993839">
        <w:rPr>
          <w:rFonts w:ascii="Arial" w:hAnsi="Arial" w:cs="Arial"/>
          <w:sz w:val="20"/>
          <w:szCs w:val="20"/>
        </w:rPr>
        <w:t>Utopia</w:t>
      </w:r>
      <w:r w:rsidRPr="00776B6F">
        <w:rPr>
          <w:rFonts w:ascii="Arial" w:hAnsi="Arial" w:cs="Arial"/>
          <w:sz w:val="20"/>
          <w:szCs w:val="20"/>
        </w:rPr>
        <w:t xml:space="preserve">, </w:t>
      </w:r>
      <w:r w:rsidRPr="00993839">
        <w:rPr>
          <w:rFonts w:ascii="Arial" w:hAnsi="Arial" w:cs="Arial"/>
          <w:sz w:val="20"/>
          <w:szCs w:val="20"/>
        </w:rPr>
        <w:t>Brealey</w:t>
      </w:r>
      <w:r w:rsidRPr="00776B6F">
        <w:rPr>
          <w:rFonts w:ascii="Arial" w:hAnsi="Arial" w:cs="Arial"/>
          <w:sz w:val="20"/>
          <w:szCs w:val="20"/>
        </w:rPr>
        <w:t xml:space="preserve"> </w:t>
      </w:r>
      <w:r w:rsidRPr="00993839">
        <w:rPr>
          <w:rFonts w:ascii="Arial" w:hAnsi="Arial" w:cs="Arial"/>
          <w:sz w:val="20"/>
          <w:szCs w:val="20"/>
        </w:rPr>
        <w:t>Richard</w:t>
      </w:r>
      <w:r w:rsidRPr="00776B6F">
        <w:rPr>
          <w:rFonts w:ascii="Arial" w:hAnsi="Arial" w:cs="Arial"/>
          <w:sz w:val="20"/>
          <w:szCs w:val="20"/>
        </w:rPr>
        <w:t xml:space="preserve">, </w:t>
      </w:r>
      <w:r w:rsidRPr="00993839">
        <w:rPr>
          <w:rFonts w:ascii="Arial" w:hAnsi="Arial" w:cs="Arial"/>
          <w:sz w:val="20"/>
          <w:szCs w:val="20"/>
        </w:rPr>
        <w:t>Myers</w:t>
      </w:r>
      <w:r w:rsidRPr="00776B6F">
        <w:rPr>
          <w:rFonts w:ascii="Arial" w:hAnsi="Arial" w:cs="Arial"/>
          <w:sz w:val="20"/>
          <w:szCs w:val="20"/>
        </w:rPr>
        <w:t xml:space="preserve"> </w:t>
      </w:r>
      <w:r w:rsidRPr="00993839">
        <w:rPr>
          <w:rFonts w:ascii="Arial" w:hAnsi="Arial" w:cs="Arial"/>
          <w:sz w:val="20"/>
          <w:szCs w:val="20"/>
        </w:rPr>
        <w:t>Stewart</w:t>
      </w:r>
      <w:r w:rsidRPr="00776B6F">
        <w:rPr>
          <w:rFonts w:ascii="Arial" w:hAnsi="Arial" w:cs="Arial"/>
          <w:sz w:val="20"/>
          <w:szCs w:val="20"/>
        </w:rPr>
        <w:t xml:space="preserve">, </w:t>
      </w:r>
      <w:r w:rsidRPr="00993839">
        <w:rPr>
          <w:rFonts w:ascii="Arial" w:hAnsi="Arial" w:cs="Arial"/>
          <w:sz w:val="20"/>
          <w:szCs w:val="20"/>
        </w:rPr>
        <w:t>Allen</w:t>
      </w:r>
      <w:r w:rsidRPr="00776B6F">
        <w:rPr>
          <w:rFonts w:ascii="Arial" w:hAnsi="Arial" w:cs="Arial"/>
          <w:sz w:val="20"/>
          <w:szCs w:val="20"/>
        </w:rPr>
        <w:t xml:space="preserve"> </w:t>
      </w:r>
      <w:r w:rsidRPr="00993839">
        <w:rPr>
          <w:rFonts w:ascii="Arial" w:hAnsi="Arial" w:cs="Arial"/>
          <w:sz w:val="20"/>
          <w:szCs w:val="20"/>
        </w:rPr>
        <w:t>Franklin</w:t>
      </w:r>
      <w:r w:rsidRPr="00776B6F">
        <w:rPr>
          <w:rFonts w:ascii="Arial" w:hAnsi="Arial" w:cs="Arial"/>
          <w:sz w:val="20"/>
          <w:szCs w:val="20"/>
        </w:rPr>
        <w:t xml:space="preserve"> </w:t>
      </w:r>
    </w:p>
    <w:p w:rsidR="006C321A" w:rsidRPr="006927B7" w:rsidRDefault="006C321A" w:rsidP="00CD75E5">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rsidR="006C321A" w:rsidRPr="006927B7" w:rsidRDefault="006C321A" w:rsidP="00CD75E5">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Μελέτες Περιπτώσεως (</w:t>
      </w:r>
      <w:r w:rsidRPr="00993839">
        <w:rPr>
          <w:rFonts w:ascii="Arial" w:hAnsi="Arial" w:cs="Arial"/>
          <w:sz w:val="20"/>
          <w:szCs w:val="20"/>
        </w:rPr>
        <w:t>Case</w:t>
      </w:r>
      <w:r w:rsidRPr="006927B7">
        <w:rPr>
          <w:rFonts w:ascii="Arial" w:hAnsi="Arial" w:cs="Arial"/>
          <w:sz w:val="20"/>
          <w:szCs w:val="20"/>
        </w:rPr>
        <w:t xml:space="preserve"> </w:t>
      </w:r>
      <w:r w:rsidRPr="00993839">
        <w:rPr>
          <w:rFonts w:ascii="Arial" w:hAnsi="Arial" w:cs="Arial"/>
          <w:sz w:val="20"/>
          <w:szCs w:val="20"/>
        </w:rPr>
        <w:t>Studies</w:t>
      </w:r>
      <w:r w:rsidRPr="006927B7">
        <w:rPr>
          <w:rFonts w:ascii="Arial" w:hAnsi="Arial" w:cs="Arial"/>
          <w:sz w:val="20"/>
          <w:szCs w:val="20"/>
        </w:rPr>
        <w:t>), οι οποίες αφορούν στην επεξηγηματική επίλυση πρακτικών εφαρμογών.</w:t>
      </w:r>
    </w:p>
    <w:p w:rsidR="006C321A" w:rsidRPr="006927B7" w:rsidRDefault="006C321A" w:rsidP="00CD75E5">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 xml:space="preserve">Μέθοδοι αξιολόγησης/βαθμολόγησης </w:t>
      </w:r>
    </w:p>
    <w:p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70% και εργασία 30%</w:t>
      </w:r>
    </w:p>
    <w:p w:rsidR="00720BDB" w:rsidRDefault="00720BDB"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720BDB" w:rsidRDefault="00720BDB" w:rsidP="00CD75E5">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Διοίκηση Ανθρωπίνων Πόρων</w:t>
      </w:r>
    </w:p>
    <w:p w:rsidR="00720BDB" w:rsidRDefault="00720BDB"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2513</w:t>
      </w:r>
    </w:p>
    <w:p w:rsidR="00720BDB" w:rsidRDefault="00720BDB"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rsidR="00720BDB" w:rsidRPr="00720BDB" w:rsidRDefault="00720BDB"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720BDB">
        <w:rPr>
          <w:rFonts w:ascii="Arial" w:hAnsi="Arial" w:cs="Arial"/>
          <w:i/>
          <w:iCs/>
          <w:color w:val="000000"/>
          <w:sz w:val="20"/>
          <w:szCs w:val="20"/>
        </w:rPr>
        <w:t>(το μάθημα δεν διαθέτει περιγραφή)</w:t>
      </w:r>
    </w:p>
    <w:p w:rsidR="00720BDB" w:rsidRDefault="00720BDB"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B67D1" w:rsidTr="00720BDB">
        <w:tc>
          <w:tcPr>
            <w:tcW w:w="9626" w:type="dxa"/>
            <w:shd w:val="clear" w:color="auto" w:fill="A6A6A6" w:themeFill="background1" w:themeFillShade="A6"/>
          </w:tcPr>
          <w:p w:rsidR="0046208B" w:rsidRPr="004276DC" w:rsidRDefault="0046208B" w:rsidP="00711A49">
            <w:pPr>
              <w:spacing w:before="120" w:after="120" w:line="360" w:lineRule="auto"/>
              <w:rPr>
                <w:rStyle w:val="a9"/>
                <w:rFonts w:ascii="Arial" w:hAnsi="Arial" w:cs="Arial"/>
                <w:b/>
                <w:bCs/>
                <w:i w:val="0"/>
                <w:color w:val="943634"/>
                <w:sz w:val="20"/>
                <w:szCs w:val="20"/>
              </w:rPr>
            </w:pPr>
            <w:r w:rsidRPr="004276DC">
              <w:rPr>
                <w:rStyle w:val="a9"/>
                <w:rFonts w:ascii="Arial" w:hAnsi="Arial" w:cs="Arial"/>
                <w:b/>
                <w:bCs/>
                <w:i w:val="0"/>
                <w:color w:val="7030A0"/>
                <w:sz w:val="20"/>
                <w:szCs w:val="20"/>
              </w:rPr>
              <w:t xml:space="preserve">Ξένη Γλώσσα </w:t>
            </w:r>
          </w:p>
        </w:tc>
      </w:tr>
    </w:tbl>
    <w:p w:rsidR="0046208B" w:rsidRPr="001D552D" w:rsidRDefault="0046208B" w:rsidP="00CD75E5">
      <w:pPr>
        <w:spacing w:after="0" w:line="240" w:lineRule="auto"/>
        <w:jc w:val="both"/>
        <w:rPr>
          <w:rFonts w:ascii="Arial" w:hAnsi="Arial" w:cs="Arial"/>
        </w:rPr>
      </w:pPr>
    </w:p>
    <w:p w:rsidR="0046208B" w:rsidRDefault="0046208B" w:rsidP="00CD75E5">
      <w:pPr>
        <w:spacing w:after="0" w:line="24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Επιχειρησιακή Αλληλογραφία &amp; Επικοινωνία στην Αγγλική Γλώσσα (Αγγλικά V), 2119</w:t>
      </w:r>
    </w:p>
    <w:p w:rsidR="00720BDB" w:rsidRPr="00720BDB" w:rsidRDefault="00720BDB" w:rsidP="00CD75E5">
      <w:pPr>
        <w:spacing w:after="0" w:line="240" w:lineRule="auto"/>
        <w:rPr>
          <w:rStyle w:val="a9"/>
          <w:rFonts w:ascii="Arial" w:hAnsi="Arial" w:cs="Arial"/>
          <w:b/>
          <w:bCs/>
          <w:i w:val="0"/>
          <w:color w:val="943634"/>
          <w:sz w:val="20"/>
          <w:szCs w:val="20"/>
        </w:rPr>
      </w:pPr>
    </w:p>
    <w:p w:rsidR="0046208B" w:rsidRDefault="0046208B" w:rsidP="00CD75E5">
      <w:pPr>
        <w:spacing w:after="0" w:line="24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Επιχειρησιακή Αλληλογραφία και Επικοινωνία (Γαλλικά V), 2131</w:t>
      </w:r>
    </w:p>
    <w:p w:rsidR="00720BDB" w:rsidRPr="00720BDB" w:rsidRDefault="00720BDB" w:rsidP="00CD75E5">
      <w:pPr>
        <w:spacing w:after="0" w:line="240" w:lineRule="auto"/>
        <w:rPr>
          <w:rStyle w:val="a9"/>
          <w:rFonts w:ascii="Arial" w:hAnsi="Arial" w:cs="Arial"/>
          <w:b/>
          <w:bCs/>
          <w:i w:val="0"/>
          <w:color w:val="943634"/>
          <w:sz w:val="20"/>
          <w:szCs w:val="20"/>
        </w:rPr>
      </w:pPr>
    </w:p>
    <w:p w:rsidR="0046208B" w:rsidRPr="00720BDB" w:rsidRDefault="0046208B" w:rsidP="00CD75E5">
      <w:pPr>
        <w:spacing w:after="0" w:line="24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p w:rsidR="003C2539" w:rsidRDefault="003C2539">
      <w:pPr>
        <w:spacing w:after="0" w:line="240" w:lineRule="auto"/>
        <w:rPr>
          <w:rFonts w:ascii="Arial" w:hAnsi="Arial" w:cs="Arial"/>
          <w:sz w:val="20"/>
          <w:szCs w:val="20"/>
          <w:lang w:val="de-DE"/>
        </w:rPr>
      </w:pPr>
      <w:r>
        <w:rPr>
          <w:rFonts w:ascii="Arial" w:hAnsi="Arial" w:cs="Arial"/>
          <w:sz w:val="20"/>
          <w:szCs w:val="20"/>
          <w:lang w:val="de-DE"/>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rsidTr="00CD75E5">
        <w:tc>
          <w:tcPr>
            <w:tcW w:w="9626" w:type="dxa"/>
            <w:shd w:val="clear" w:color="auto" w:fill="403152" w:themeFill="accent4" w:themeFillShade="80"/>
          </w:tcPr>
          <w:p w:rsidR="0046208B" w:rsidRPr="006927B7" w:rsidRDefault="0046208B" w:rsidP="006C55F1">
            <w:pPr>
              <w:spacing w:before="120" w:after="120"/>
              <w:jc w:val="center"/>
              <w:rPr>
                <w:rFonts w:ascii="Arial" w:hAnsi="Arial" w:cs="Arial"/>
                <w:b/>
                <w:bCs/>
              </w:rPr>
            </w:pPr>
            <w:r w:rsidRPr="00B20D3A">
              <w:rPr>
                <w:rFonts w:ascii="Arial" w:hAnsi="Arial" w:cs="Arial"/>
              </w:rPr>
              <w:lastRenderedPageBreak/>
              <w:br w:type="page"/>
            </w:r>
            <w:r w:rsidRPr="006927B7">
              <w:rPr>
                <w:rFonts w:ascii="Arial" w:hAnsi="Arial" w:cs="Arial"/>
                <w:b/>
                <w:bCs/>
              </w:rPr>
              <w:t>5</w:t>
            </w:r>
            <w:r w:rsidRPr="006927B7">
              <w:rPr>
                <w:rFonts w:ascii="Arial" w:hAnsi="Arial" w:cs="Arial"/>
                <w:b/>
                <w:bCs/>
                <w:vertAlign w:val="superscript"/>
              </w:rPr>
              <w:t>ο</w:t>
            </w:r>
            <w:r w:rsidRPr="006927B7">
              <w:rPr>
                <w:rFonts w:ascii="Arial" w:hAnsi="Arial" w:cs="Arial"/>
                <w:b/>
                <w:bCs/>
              </w:rPr>
              <w:t xml:space="preserve"> ΕΞΑΜΗΝΟ – ΕΠΙΛΟΓΕΣ ΚΑΤΕΥΘΥΝΣΗΣ: ΔΙΟΙΚΗΣΗ ΕΠΙΧΕΙΡΗΣΕΩΝ</w:t>
            </w:r>
          </w:p>
        </w:tc>
      </w:tr>
    </w:tbl>
    <w:p w:rsidR="00CD75E5" w:rsidRDefault="00CD75E5" w:rsidP="009B7B17">
      <w:pPr>
        <w:spacing w:after="0"/>
        <w:rPr>
          <w:rFonts w:ascii="Arial" w:hAnsi="Arial" w:cs="Arial"/>
          <w:b/>
          <w:color w:val="000000"/>
          <w:sz w:val="20"/>
          <w:szCs w:val="20"/>
        </w:rPr>
      </w:pPr>
    </w:p>
    <w:p w:rsidR="009B7B17" w:rsidRDefault="009B7B17" w:rsidP="00CD75E5">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9B7B17">
        <w:rPr>
          <w:rFonts w:ascii="Arial" w:hAnsi="Arial" w:cs="Arial"/>
          <w:b/>
          <w:color w:val="000000"/>
          <w:sz w:val="20"/>
          <w:szCs w:val="20"/>
        </w:rPr>
        <w:t xml:space="preserve"> </w:t>
      </w:r>
      <w:r w:rsidRPr="009B7B17">
        <w:rPr>
          <w:rFonts w:ascii="Arial" w:hAnsi="Arial" w:cs="Arial"/>
          <w:b/>
          <w:color w:val="7030A0"/>
          <w:sz w:val="20"/>
          <w:szCs w:val="20"/>
        </w:rPr>
        <w:t>Διοίκηση Έργων και Προγραμμάτων</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8121</w:t>
      </w:r>
    </w:p>
    <w:p w:rsidR="009B7B17" w:rsidRPr="00CB6E59"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720BDB">
        <w:rPr>
          <w:rFonts w:ascii="Arial" w:hAnsi="Arial" w:cs="Arial"/>
          <w:color w:val="000000"/>
          <w:sz w:val="20"/>
          <w:szCs w:val="20"/>
        </w:rPr>
        <w:t xml:space="preserve">Κωνσταντίνος </w:t>
      </w:r>
      <w:r>
        <w:rPr>
          <w:rFonts w:ascii="Arial" w:hAnsi="Arial" w:cs="Arial"/>
          <w:sz w:val="20"/>
          <w:szCs w:val="20"/>
        </w:rPr>
        <w:t>Ανδρουτσόπουλος</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9B7B17" w:rsidRDefault="009B7B17" w:rsidP="00CD75E5">
      <w:pPr>
        <w:spacing w:after="0"/>
        <w:rPr>
          <w:rFonts w:ascii="Arial" w:hAnsi="Arial" w:cs="Arial"/>
          <w:sz w:val="20"/>
          <w:szCs w:val="20"/>
        </w:rPr>
      </w:pPr>
      <w:r>
        <w:rPr>
          <w:rFonts w:ascii="Arial" w:hAnsi="Arial" w:cs="Arial"/>
          <w:sz w:val="20"/>
          <w:szCs w:val="20"/>
        </w:rPr>
        <w:t xml:space="preserve">Με την ολοκλήρωση του μαθήματος οι φοιτητές / φοιτήτριες θα </w:t>
      </w:r>
      <w:r>
        <w:t>έχουν τη δυνατότητα να</w:t>
      </w:r>
      <w:r>
        <w:rPr>
          <w:rFonts w:ascii="Arial" w:hAnsi="Arial" w:cs="Arial"/>
          <w:sz w:val="20"/>
          <w:szCs w:val="20"/>
        </w:rPr>
        <w:t>:</w:t>
      </w:r>
    </w:p>
    <w:p w:rsidR="009B7B17" w:rsidRDefault="009B7B17" w:rsidP="000E352C">
      <w:pPr>
        <w:numPr>
          <w:ilvl w:val="0"/>
          <w:numId w:val="66"/>
        </w:numPr>
        <w:spacing w:after="0"/>
        <w:ind w:left="777"/>
        <w:jc w:val="both"/>
      </w:pPr>
      <w:r>
        <w:t>Προσδιορίζουν και να περιγράφουν τους στόχους και τους περιορισμούς ενός έργου</w:t>
      </w:r>
    </w:p>
    <w:p w:rsidR="009B7B17" w:rsidRDefault="009B7B17" w:rsidP="000E352C">
      <w:pPr>
        <w:numPr>
          <w:ilvl w:val="0"/>
          <w:numId w:val="66"/>
        </w:numPr>
        <w:spacing w:after="0"/>
        <w:ind w:left="777"/>
        <w:jc w:val="both"/>
      </w:pPr>
      <w:r>
        <w:t xml:space="preserve">Εκτιμούν τους κινδύνους ενός έργου </w:t>
      </w:r>
    </w:p>
    <w:p w:rsidR="009B7B17" w:rsidRDefault="009B7B17" w:rsidP="000E352C">
      <w:pPr>
        <w:numPr>
          <w:ilvl w:val="0"/>
          <w:numId w:val="66"/>
        </w:numPr>
        <w:spacing w:after="0"/>
        <w:ind w:left="777"/>
        <w:jc w:val="both"/>
      </w:pPr>
      <w:r>
        <w:t>Αναλύουν ένα έργο σε επιμέρους πακέτα εργασίας και δραστηριότητες</w:t>
      </w:r>
    </w:p>
    <w:p w:rsidR="009B7B17" w:rsidRDefault="009B7B17" w:rsidP="000E352C">
      <w:pPr>
        <w:numPr>
          <w:ilvl w:val="0"/>
          <w:numId w:val="66"/>
        </w:numPr>
        <w:spacing w:after="0"/>
        <w:ind w:left="777"/>
        <w:jc w:val="both"/>
      </w:pPr>
      <w:r>
        <w:t xml:space="preserve">Υπολογίζουν το κόστος, τη χρονική διάρκεια και τους απαιτούμενους πόρους για την υλοποίηση ενός έργου </w:t>
      </w:r>
    </w:p>
    <w:p w:rsidR="009B7B17" w:rsidRDefault="009B7B17" w:rsidP="000E352C">
      <w:pPr>
        <w:numPr>
          <w:ilvl w:val="0"/>
          <w:numId w:val="66"/>
        </w:numPr>
        <w:spacing w:after="0"/>
        <w:ind w:left="777"/>
        <w:jc w:val="both"/>
      </w:pPr>
      <w:r>
        <w:t>Να αναθεωρούν την κατανομή των πόρων στις δραστηριότητες ενός έργου</w:t>
      </w:r>
    </w:p>
    <w:p w:rsidR="009B7B17" w:rsidRDefault="009B7B17" w:rsidP="000E352C">
      <w:pPr>
        <w:numPr>
          <w:ilvl w:val="0"/>
          <w:numId w:val="66"/>
        </w:numPr>
        <w:spacing w:after="0"/>
        <w:ind w:left="777"/>
        <w:jc w:val="both"/>
      </w:pPr>
      <w:r>
        <w:t>Αναπτύσσουν το πλάνο ενός έργου</w:t>
      </w:r>
    </w:p>
    <w:p w:rsidR="009B7B17" w:rsidRDefault="009B7B17" w:rsidP="000E352C">
      <w:pPr>
        <w:numPr>
          <w:ilvl w:val="0"/>
          <w:numId w:val="66"/>
        </w:numPr>
        <w:spacing w:after="0"/>
        <w:ind w:left="777"/>
        <w:jc w:val="both"/>
      </w:pPr>
      <w:r>
        <w:t xml:space="preserve">Παρακολουθούν και να ελέγχουν ένα έργο </w:t>
      </w:r>
    </w:p>
    <w:p w:rsidR="009B7B17" w:rsidRDefault="009B7B17" w:rsidP="000E352C">
      <w:pPr>
        <w:numPr>
          <w:ilvl w:val="0"/>
          <w:numId w:val="66"/>
        </w:numPr>
        <w:spacing w:after="0"/>
        <w:ind w:left="777"/>
        <w:jc w:val="both"/>
      </w:pPr>
      <w:r>
        <w:t>Αξιολογούν έργα και προγράμματα</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9B7B17" w:rsidRDefault="009B7B17" w:rsidP="00CD75E5">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p>
    <w:p w:rsidR="009B7B17" w:rsidRDefault="009B7B17" w:rsidP="00CD75E5">
      <w:pPr>
        <w:spacing w:after="0"/>
        <w:jc w:val="both"/>
        <w:rPr>
          <w:rFonts w:ascii="Arial" w:hAnsi="Arial" w:cs="Arial"/>
          <w:sz w:val="20"/>
          <w:szCs w:val="20"/>
        </w:rPr>
      </w:pPr>
      <w:r>
        <w:rPr>
          <w:rFonts w:ascii="Arial" w:hAnsi="Arial" w:cs="Arial"/>
          <w:sz w:val="20"/>
          <w:szCs w:val="20"/>
        </w:rPr>
        <w:t>Στόχος του μαθήματος είναι η παρουσίαση θεμάτων που αφορούν στην οργάνωση, τον προγραμματισμό, τον έλεγχο και την αξιολόγηση έργων και προγραμμάτων. Επίσης πα-ρουσιάζονται βασικές αρχές της διοίκησης έργων και προγραμμάτων, μέθοδοι επιλογής και αξιολόγησης έργων και προγραμμάτων, τεχνικές και μέθοδοι χρονικού προγραμματισμού, σχέσεις κόστους / χρονικής διάρκειας, βέλτιστη κατανομή και εξομάλυνση πόρων, καθώς και τεχνικές ελέγχου έργων και προγραμμάτων.</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9B7B17" w:rsidRDefault="009B7B17" w:rsidP="000E352C">
      <w:pPr>
        <w:pStyle w:val="a4"/>
        <w:numPr>
          <w:ilvl w:val="0"/>
          <w:numId w:val="64"/>
        </w:numPr>
        <w:spacing w:after="0"/>
        <w:contextualSpacing/>
        <w:rPr>
          <w:rFonts w:ascii="Arial" w:hAnsi="Arial" w:cs="Arial"/>
          <w:sz w:val="20"/>
          <w:szCs w:val="20"/>
        </w:rPr>
      </w:pPr>
      <w:r>
        <w:rPr>
          <w:rFonts w:ascii="Arial" w:hAnsi="Arial" w:cs="Arial"/>
          <w:sz w:val="20"/>
          <w:szCs w:val="20"/>
          <w:lang w:val="en-GB"/>
        </w:rPr>
        <w:t>Avraham</w:t>
      </w:r>
      <w:r>
        <w:rPr>
          <w:rFonts w:ascii="Arial" w:hAnsi="Arial" w:cs="Arial"/>
          <w:sz w:val="20"/>
          <w:szCs w:val="20"/>
        </w:rPr>
        <w:t xml:space="preserve"> </w:t>
      </w:r>
      <w:r>
        <w:rPr>
          <w:rFonts w:ascii="Arial" w:hAnsi="Arial" w:cs="Arial"/>
          <w:sz w:val="20"/>
          <w:szCs w:val="20"/>
          <w:lang w:val="en-GB"/>
        </w:rPr>
        <w:t>Shtub</w:t>
      </w:r>
      <w:r>
        <w:rPr>
          <w:rFonts w:ascii="Arial" w:hAnsi="Arial" w:cs="Arial"/>
          <w:sz w:val="20"/>
          <w:szCs w:val="20"/>
        </w:rPr>
        <w:t xml:space="preserve">, </w:t>
      </w:r>
      <w:r>
        <w:rPr>
          <w:rFonts w:ascii="Arial" w:hAnsi="Arial" w:cs="Arial"/>
          <w:sz w:val="20"/>
          <w:szCs w:val="20"/>
          <w:lang w:val="en-GB"/>
        </w:rPr>
        <w:t>Jonathan</w:t>
      </w:r>
      <w:r>
        <w:rPr>
          <w:rFonts w:ascii="Arial" w:hAnsi="Arial" w:cs="Arial"/>
          <w:sz w:val="20"/>
          <w:szCs w:val="20"/>
        </w:rPr>
        <w:t xml:space="preserve"> </w:t>
      </w:r>
      <w:r>
        <w:rPr>
          <w:rFonts w:ascii="Arial" w:hAnsi="Arial" w:cs="Arial"/>
          <w:sz w:val="20"/>
          <w:szCs w:val="20"/>
          <w:lang w:val="en-GB"/>
        </w:rPr>
        <w:t>F</w:t>
      </w:r>
      <w:r>
        <w:rPr>
          <w:rFonts w:ascii="Arial" w:hAnsi="Arial" w:cs="Arial"/>
          <w:sz w:val="20"/>
          <w:szCs w:val="20"/>
        </w:rPr>
        <w:t xml:space="preserve">. </w:t>
      </w:r>
      <w:r>
        <w:rPr>
          <w:rFonts w:ascii="Arial" w:hAnsi="Arial" w:cs="Arial"/>
          <w:sz w:val="20"/>
          <w:szCs w:val="20"/>
          <w:lang w:val="en-GB"/>
        </w:rPr>
        <w:t>Bard</w:t>
      </w:r>
      <w:r>
        <w:rPr>
          <w:rFonts w:ascii="Arial" w:hAnsi="Arial" w:cs="Arial"/>
          <w:sz w:val="20"/>
          <w:szCs w:val="20"/>
        </w:rPr>
        <w:t xml:space="preserve">, </w:t>
      </w:r>
      <w:r>
        <w:rPr>
          <w:rFonts w:ascii="Arial" w:hAnsi="Arial" w:cs="Arial"/>
          <w:sz w:val="20"/>
          <w:szCs w:val="20"/>
          <w:lang w:val="en-GB"/>
        </w:rPr>
        <w:t>Shlomo</w:t>
      </w:r>
      <w:r>
        <w:rPr>
          <w:rFonts w:ascii="Arial" w:hAnsi="Arial" w:cs="Arial"/>
          <w:sz w:val="20"/>
          <w:szCs w:val="20"/>
        </w:rPr>
        <w:t xml:space="preserve"> </w:t>
      </w:r>
      <w:r>
        <w:rPr>
          <w:rFonts w:ascii="Arial" w:hAnsi="Arial" w:cs="Arial"/>
          <w:sz w:val="20"/>
          <w:szCs w:val="20"/>
          <w:lang w:val="en-GB"/>
        </w:rPr>
        <w:t>Globerson</w:t>
      </w:r>
      <w:r>
        <w:rPr>
          <w:rFonts w:ascii="Arial" w:hAnsi="Arial" w:cs="Arial"/>
          <w:sz w:val="20"/>
          <w:szCs w:val="20"/>
        </w:rPr>
        <w:t>, “Διαχείριση Έργων – Διεργασίες, Μεθοδολογία και Τεχνικοοικονομική”, Εκδόσεις Επίκεντρο, Θεσσαλονίκη, 2008.</w:t>
      </w:r>
    </w:p>
    <w:p w:rsidR="009B7B17" w:rsidRDefault="009B7B17" w:rsidP="000E352C">
      <w:pPr>
        <w:pStyle w:val="a4"/>
        <w:numPr>
          <w:ilvl w:val="0"/>
          <w:numId w:val="64"/>
        </w:numPr>
        <w:spacing w:after="0"/>
        <w:contextualSpacing/>
        <w:jc w:val="both"/>
        <w:rPr>
          <w:rFonts w:ascii="Arial" w:hAnsi="Arial" w:cs="Arial"/>
          <w:sz w:val="20"/>
          <w:szCs w:val="20"/>
        </w:rPr>
      </w:pPr>
      <w:r>
        <w:rPr>
          <w:rFonts w:ascii="Arial" w:hAnsi="Arial" w:cs="Arial"/>
          <w:sz w:val="20"/>
          <w:szCs w:val="20"/>
        </w:rPr>
        <w:t>Rory Burke, “Διαχείριση Έργου (Project Management) - Τεχνικές Σχεδιασμού και Ελέγχου”, Εκδόσεις ΚΡΙΤΙΚΗ, 2002.</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 πρακτικού μέρους, εργαστήρια, και εκπόνηση εργασίας. </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υποχρεωτική εκπόνηση εργασίας</w:t>
      </w:r>
    </w:p>
    <w:p w:rsidR="00720BDB" w:rsidRDefault="00720BDB" w:rsidP="00CD75E5">
      <w:pPr>
        <w:spacing w:after="0"/>
        <w:rPr>
          <w:rFonts w:ascii="Arial" w:hAnsi="Arial" w:cs="Arial"/>
          <w:sz w:val="20"/>
          <w:szCs w:val="20"/>
        </w:rPr>
      </w:pPr>
    </w:p>
    <w:p w:rsidR="006C6E72" w:rsidRPr="006C6E72" w:rsidRDefault="006C6E72" w:rsidP="00DF5FB2">
      <w:pPr>
        <w:spacing w:after="0"/>
        <w:ind w:left="3686" w:hanging="3686"/>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rsidR="006C6E72" w:rsidRP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rsidR="006C6E72" w:rsidRP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rsidR="006C6E72" w:rsidRP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rsidR="006C6E72" w:rsidRPr="00CB6E59"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3o</w:t>
      </w:r>
      <w:r w:rsidRPr="00CB6E59">
        <w:rPr>
          <w:rFonts w:ascii="Arial" w:hAnsi="Arial" w:cs="Arial"/>
          <w:color w:val="000000"/>
          <w:sz w:val="20"/>
          <w:szCs w:val="20"/>
        </w:rPr>
        <w:t xml:space="preserve"> </w:t>
      </w:r>
    </w:p>
    <w:p w:rsidR="006C6E72" w:rsidRPr="006C6E72"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w:t>
      </w:r>
      <w:r w:rsidR="006C6E72" w:rsidRPr="006C6E72">
        <w:rPr>
          <w:rFonts w:ascii="Arial" w:hAnsi="Arial" w:cs="Arial"/>
          <w:color w:val="000000"/>
          <w:sz w:val="20"/>
          <w:szCs w:val="20"/>
        </w:rPr>
        <w:t>ο</w:t>
      </w: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 xml:space="preserve">Όνομα διδασκόντων/διδασκουσών: </w:t>
      </w:r>
      <w:r>
        <w:rPr>
          <w:rFonts w:ascii="Arial" w:hAnsi="Arial" w:cs="Arial"/>
          <w:color w:val="000000"/>
          <w:sz w:val="20"/>
          <w:szCs w:val="20"/>
        </w:rPr>
        <w:tab/>
        <w:t xml:space="preserve">Χριστίνα Ταρνανίδου </w:t>
      </w:r>
    </w:p>
    <w:p w:rsidR="006C6E72" w:rsidRDefault="006C6E72" w:rsidP="00CD75E5">
      <w:pPr>
        <w:spacing w:after="0"/>
        <w:rPr>
          <w:rFonts w:ascii="Arial" w:hAnsi="Arial" w:cs="Arial"/>
          <w:color w:val="000000"/>
          <w:sz w:val="20"/>
          <w:szCs w:val="20"/>
        </w:rPr>
      </w:pP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6C6E72" w:rsidRDefault="006C6E72" w:rsidP="00CD75E5">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rsidR="006C6E72" w:rsidRDefault="006C6E72" w:rsidP="00CD75E5">
      <w:pPr>
        <w:spacing w:after="0"/>
        <w:rPr>
          <w:rFonts w:ascii="Arial" w:hAnsi="Arial" w:cs="Arial"/>
          <w:color w:val="000000"/>
          <w:sz w:val="20"/>
          <w:szCs w:val="20"/>
          <w:lang w:val="fr-CA"/>
        </w:rPr>
      </w:pP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6C6E72" w:rsidRDefault="006C6E72" w:rsidP="00CD75E5">
      <w:pPr>
        <w:spacing w:after="0"/>
        <w:rPr>
          <w:rFonts w:ascii="Arial" w:hAnsi="Arial" w:cs="Arial"/>
          <w:b/>
          <w:color w:val="000000"/>
          <w:sz w:val="20"/>
          <w:szCs w:val="20"/>
        </w:rPr>
      </w:pPr>
    </w:p>
    <w:p w:rsidR="006C6E72" w:rsidRDefault="006C6E72" w:rsidP="00CD75E5">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6C6E72" w:rsidRDefault="006C6E72" w:rsidP="00CD75E5">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rsidR="006C6E72" w:rsidRDefault="006C6E72" w:rsidP="00CD75E5">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rsidR="006C6E72" w:rsidRDefault="006C6E72" w:rsidP="00CD75E5">
      <w:pPr>
        <w:spacing w:after="0"/>
        <w:rPr>
          <w:rFonts w:ascii="Arial" w:hAnsi="Arial" w:cs="Arial"/>
          <w:color w:val="000000"/>
          <w:sz w:val="20"/>
          <w:szCs w:val="20"/>
        </w:rPr>
      </w:pP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6C6E72" w:rsidRPr="002F1808" w:rsidRDefault="006C6E72" w:rsidP="000E352C">
      <w:pPr>
        <w:pStyle w:val="a4"/>
        <w:numPr>
          <w:ilvl w:val="0"/>
          <w:numId w:val="64"/>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rsidR="006C6E72" w:rsidRDefault="006C6E72" w:rsidP="00CD75E5">
      <w:pPr>
        <w:pStyle w:val="a4"/>
        <w:spacing w:after="0"/>
        <w:ind w:left="426" w:hanging="426"/>
        <w:jc w:val="both"/>
        <w:rPr>
          <w:rFonts w:ascii="Arial" w:hAnsi="Arial" w:cs="Arial"/>
          <w:sz w:val="20"/>
          <w:szCs w:val="20"/>
        </w:rPr>
      </w:pP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rsidR="006C6E72" w:rsidRDefault="006C6E72" w:rsidP="00CD75E5">
      <w:pPr>
        <w:spacing w:after="0"/>
        <w:jc w:val="both"/>
        <w:rPr>
          <w:rFonts w:ascii="Arial" w:hAnsi="Arial" w:cs="Arial"/>
          <w:color w:val="000000"/>
          <w:sz w:val="20"/>
          <w:szCs w:val="20"/>
        </w:rPr>
      </w:pP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Γραπτή εξέταση και προαιρετικές εργασίες. </w:t>
      </w:r>
    </w:p>
    <w:p w:rsidR="00D66FA8" w:rsidRDefault="00D66FA8" w:rsidP="00CD75E5">
      <w:pPr>
        <w:spacing w:after="0"/>
        <w:jc w:val="both"/>
        <w:rPr>
          <w:rFonts w:ascii="Arial" w:hAnsi="Arial" w:cs="Arial"/>
          <w:b/>
          <w:color w:val="000000"/>
          <w:sz w:val="20"/>
          <w:szCs w:val="20"/>
        </w:rPr>
      </w:pPr>
    </w:p>
    <w:p w:rsidR="009D1DDE" w:rsidRPr="006927B7" w:rsidRDefault="009D1DDE" w:rsidP="00CD75E5">
      <w:pPr>
        <w:spacing w:after="0"/>
        <w:rPr>
          <w:rFonts w:ascii="Arial" w:hAnsi="Arial" w:cs="Arial"/>
          <w:b/>
          <w:sz w:val="20"/>
          <w:szCs w:val="20"/>
        </w:rPr>
      </w:pPr>
      <w:r w:rsidRPr="006927B7">
        <w:rPr>
          <w:rFonts w:ascii="Arial" w:hAnsi="Arial" w:cs="Arial"/>
          <w:b/>
          <w:color w:val="000000"/>
          <w:sz w:val="20"/>
          <w:szCs w:val="20"/>
        </w:rPr>
        <w:lastRenderedPageBreak/>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Διοίκηση Παραγωγής και Υπηρεσιών</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2509</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t>Επιλογή</w:t>
      </w:r>
      <w:r w:rsidR="00CD75E5">
        <w:rPr>
          <w:rFonts w:ascii="Arial" w:hAnsi="Arial" w:cs="Arial"/>
          <w:color w:val="000000"/>
          <w:sz w:val="20"/>
          <w:szCs w:val="20"/>
        </w:rPr>
        <w:t>ς</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 xml:space="preserve">Παράσχος Μανιάτης </w:t>
      </w:r>
    </w:p>
    <w:p w:rsidR="009D1DDE" w:rsidRPr="006927B7" w:rsidRDefault="009D1DDE" w:rsidP="00CD75E5">
      <w:pPr>
        <w:spacing w:after="0"/>
        <w:jc w:val="both"/>
        <w:rPr>
          <w:rFonts w:ascii="Arial" w:hAnsi="Arial" w:cs="Arial"/>
          <w:color w:val="000000"/>
          <w:sz w:val="20"/>
          <w:szCs w:val="20"/>
        </w:rPr>
      </w:pP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9D1DDE" w:rsidRPr="006927B7" w:rsidRDefault="009D1DDE" w:rsidP="00CD75E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9D1DDE" w:rsidRPr="006927B7" w:rsidRDefault="009D1DDE" w:rsidP="00CD75E5">
      <w:pPr>
        <w:pStyle w:val="a4"/>
        <w:numPr>
          <w:ilvl w:val="0"/>
          <w:numId w:val="55"/>
        </w:numPr>
        <w:spacing w:after="0"/>
        <w:ind w:left="426"/>
        <w:rPr>
          <w:rFonts w:ascii="Arial" w:hAnsi="Arial" w:cs="Arial"/>
          <w:color w:val="000000"/>
          <w:sz w:val="20"/>
          <w:szCs w:val="20"/>
        </w:rPr>
      </w:pPr>
      <w:r w:rsidRPr="006927B7">
        <w:rPr>
          <w:rFonts w:ascii="Arial" w:hAnsi="Arial" w:cs="Arial"/>
          <w:color w:val="000000"/>
          <w:sz w:val="20"/>
          <w:szCs w:val="20"/>
        </w:rPr>
        <w:t>αναπτύξουν τη γνώση όλων των βασικών λειτουργικών τομέων των επιχειρήσεων και την κατανόηση τους</w:t>
      </w:r>
    </w:p>
    <w:p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καταδείξουν την κατανόηση του τρόπου λειτουργίας της επιχείρησης σε παγκόσμιο και πολυπολιτισμικό περιβάλλον</w:t>
      </w:r>
    </w:p>
    <w:p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 xml:space="preserve">εφαρμόσουν κρίσιμες και αντανακλαστικές δεξιοτήτων σκέψης και χρήση αναλυτικών εργαλείων για την αξιολόγηση των πληροφοριών, την επίλυση </w:t>
      </w:r>
      <w:r w:rsidRPr="009D1DDE">
        <w:rPr>
          <w:rFonts w:ascii="Arial" w:hAnsi="Arial" w:cs="Arial"/>
          <w:color w:val="000000"/>
          <w:sz w:val="20"/>
          <w:szCs w:val="20"/>
        </w:rPr>
        <w:t>   </w:t>
      </w:r>
      <w:r w:rsidRPr="006927B7">
        <w:rPr>
          <w:rFonts w:ascii="Arial" w:hAnsi="Arial" w:cs="Arial"/>
          <w:color w:val="000000"/>
          <w:sz w:val="20"/>
          <w:szCs w:val="20"/>
        </w:rPr>
        <w:t>προβλημάτων και να παίρνουν σωστές αποφάσεις</w:t>
      </w:r>
    </w:p>
    <w:p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επικοινωνούν αποτελεσματικά προφορικά και γραπτώς χρησιμοποιώντας τις κατάλληλες τεχνολογίες</w:t>
      </w:r>
    </w:p>
    <w:p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λειτουργούν αποτελεσματικά σε ποικίλους ρόλους ομάδας και αναλαμβάνει ηγετικούς ρόλους, όπου χρειάζεται.</w:t>
      </w:r>
    </w:p>
    <w:p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μάθουν  να διαχειρίζονται  τα μαθήματα ανεξάρτητα, επαγγελματικά και ηθικά</w:t>
      </w:r>
    </w:p>
    <w:p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θα μπορέσουν  να κατανοήσουν την οργανωτική δομή και τα ουσιώδη στοιχεία</w:t>
      </w:r>
    </w:p>
    <w:p w:rsidR="009D1DDE" w:rsidRPr="006927B7" w:rsidRDefault="009D1DDE" w:rsidP="00CD75E5">
      <w:pPr>
        <w:spacing w:after="0" w:line="240" w:lineRule="auto"/>
        <w:jc w:val="both"/>
        <w:rPr>
          <w:rFonts w:ascii="Arial" w:hAnsi="Arial" w:cs="Arial"/>
          <w:color w:val="000000"/>
          <w:sz w:val="20"/>
          <w:szCs w:val="20"/>
        </w:rPr>
      </w:pP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9D1DDE" w:rsidRPr="006927B7" w:rsidRDefault="009D1DDE" w:rsidP="00CD75E5">
      <w:pPr>
        <w:spacing w:after="0" w:line="240" w:lineRule="auto"/>
        <w:jc w:val="both"/>
        <w:rPr>
          <w:rFonts w:ascii="Arial" w:hAnsi="Arial" w:cs="Arial"/>
          <w:b/>
          <w:color w:val="000000"/>
          <w:sz w:val="20"/>
          <w:szCs w:val="20"/>
        </w:rPr>
      </w:pPr>
    </w:p>
    <w:p w:rsidR="009D1DDE" w:rsidRPr="006927B7" w:rsidRDefault="009D1DDE" w:rsidP="00CD75E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9D1DDE" w:rsidRPr="006927B7" w:rsidRDefault="009D1DDE" w:rsidP="00CD75E5">
      <w:pPr>
        <w:spacing w:after="0"/>
        <w:jc w:val="both"/>
        <w:rPr>
          <w:rFonts w:ascii="Arial" w:hAnsi="Arial" w:cs="Arial"/>
          <w:sz w:val="20"/>
          <w:szCs w:val="20"/>
        </w:rPr>
      </w:pPr>
      <w:r w:rsidRPr="006927B7">
        <w:rPr>
          <w:rFonts w:ascii="Arial" w:hAnsi="Arial" w:cs="Arial"/>
          <w:sz w:val="20"/>
          <w:szCs w:val="20"/>
        </w:rPr>
        <w:t>Το μάθημα της Διοίκησης Παραγωγής (</w:t>
      </w:r>
      <w:r w:rsidRPr="006D1D9B">
        <w:rPr>
          <w:rFonts w:ascii="Arial" w:hAnsi="Arial" w:cs="Arial"/>
          <w:sz w:val="20"/>
          <w:szCs w:val="20"/>
        </w:rPr>
        <w:t>Production</w:t>
      </w:r>
      <w:r w:rsidRPr="006927B7">
        <w:rPr>
          <w:rFonts w:ascii="Arial" w:hAnsi="Arial" w:cs="Arial"/>
          <w:sz w:val="20"/>
          <w:szCs w:val="20"/>
        </w:rPr>
        <w:t xml:space="preserve"> </w:t>
      </w:r>
      <w:r w:rsidRPr="006D1D9B">
        <w:rPr>
          <w:rFonts w:ascii="Arial" w:hAnsi="Arial" w:cs="Arial"/>
          <w:sz w:val="20"/>
          <w:szCs w:val="20"/>
        </w:rPr>
        <w:t>and</w:t>
      </w:r>
      <w:r w:rsidRPr="006927B7">
        <w:rPr>
          <w:rFonts w:ascii="Arial" w:hAnsi="Arial" w:cs="Arial"/>
          <w:sz w:val="20"/>
          <w:szCs w:val="20"/>
        </w:rPr>
        <w:t xml:space="preserve"> </w:t>
      </w:r>
      <w:r w:rsidRPr="006D1D9B">
        <w:rPr>
          <w:rFonts w:ascii="Arial" w:hAnsi="Arial" w:cs="Arial"/>
          <w:sz w:val="20"/>
          <w:szCs w:val="20"/>
        </w:rPr>
        <w:t>Operations</w:t>
      </w:r>
      <w:r w:rsidRPr="006927B7">
        <w:rPr>
          <w:rFonts w:ascii="Arial" w:hAnsi="Arial" w:cs="Arial"/>
          <w:sz w:val="20"/>
          <w:szCs w:val="20"/>
        </w:rPr>
        <w:t xml:space="preserve"> </w:t>
      </w:r>
      <w:r w:rsidRPr="006D1D9B">
        <w:rPr>
          <w:rFonts w:ascii="Arial" w:hAnsi="Arial" w:cs="Arial"/>
          <w:sz w:val="20"/>
          <w:szCs w:val="20"/>
        </w:rPr>
        <w:t>Management</w:t>
      </w:r>
      <w:r w:rsidRPr="006927B7">
        <w:rPr>
          <w:rFonts w:ascii="Arial" w:hAnsi="Arial" w:cs="Arial"/>
          <w:sz w:val="20"/>
          <w:szCs w:val="20"/>
        </w:rPr>
        <w:t>) αποσκοπεί στην εισαγωγή του φοιτητή σε θέματα που αφορούν στο σχεδίασμά, ανάλυση, ανασχεδιασμό, βελτιστοποίηση και λειτουργία Βιομηχανικών και Κατασκευαστικών Συστημάτων (</w:t>
      </w:r>
      <w:r w:rsidRPr="006D1D9B">
        <w:rPr>
          <w:rFonts w:ascii="Arial" w:hAnsi="Arial" w:cs="Arial"/>
          <w:sz w:val="20"/>
          <w:szCs w:val="20"/>
        </w:rPr>
        <w:t>Industrial</w:t>
      </w:r>
      <w:r w:rsidRPr="006927B7">
        <w:rPr>
          <w:rFonts w:ascii="Arial" w:hAnsi="Arial" w:cs="Arial"/>
          <w:sz w:val="20"/>
          <w:szCs w:val="20"/>
        </w:rPr>
        <w:t xml:space="preserve"> </w:t>
      </w:r>
      <w:r w:rsidRPr="006D1D9B">
        <w:rPr>
          <w:rFonts w:ascii="Arial" w:hAnsi="Arial" w:cs="Arial"/>
          <w:sz w:val="20"/>
          <w:szCs w:val="20"/>
        </w:rPr>
        <w:t>and</w:t>
      </w:r>
      <w:r w:rsidRPr="006927B7">
        <w:rPr>
          <w:rFonts w:ascii="Arial" w:hAnsi="Arial" w:cs="Arial"/>
          <w:sz w:val="20"/>
          <w:szCs w:val="20"/>
        </w:rPr>
        <w:t xml:space="preserve"> </w:t>
      </w:r>
      <w:r w:rsidRPr="006D1D9B">
        <w:rPr>
          <w:rFonts w:ascii="Arial" w:hAnsi="Arial" w:cs="Arial"/>
          <w:sz w:val="20"/>
          <w:szCs w:val="20"/>
        </w:rPr>
        <w:t>Manufacturing</w:t>
      </w:r>
      <w:r w:rsidRPr="006927B7">
        <w:rPr>
          <w:rFonts w:ascii="Arial" w:hAnsi="Arial" w:cs="Arial"/>
          <w:sz w:val="20"/>
          <w:szCs w:val="20"/>
        </w:rPr>
        <w:t xml:space="preserve"> </w:t>
      </w:r>
      <w:r w:rsidRPr="006D1D9B">
        <w:rPr>
          <w:rFonts w:ascii="Arial" w:hAnsi="Arial" w:cs="Arial"/>
          <w:sz w:val="20"/>
          <w:szCs w:val="20"/>
        </w:rPr>
        <w:t>Systems</w:t>
      </w:r>
      <w:r w:rsidRPr="006927B7">
        <w:rPr>
          <w:rFonts w:ascii="Arial" w:hAnsi="Arial" w:cs="Arial"/>
          <w:sz w:val="20"/>
          <w:szCs w:val="20"/>
        </w:rPr>
        <w:t>) καθώς και Συστημάτων Παροχής Υπηρεσιών (</w:t>
      </w:r>
      <w:r w:rsidRPr="006D1D9B">
        <w:rPr>
          <w:rFonts w:ascii="Arial" w:hAnsi="Arial" w:cs="Arial"/>
          <w:sz w:val="20"/>
          <w:szCs w:val="20"/>
        </w:rPr>
        <w:t>Services</w:t>
      </w:r>
      <w:r w:rsidRPr="006927B7">
        <w:rPr>
          <w:rFonts w:ascii="Arial" w:hAnsi="Arial" w:cs="Arial"/>
          <w:sz w:val="20"/>
          <w:szCs w:val="20"/>
        </w:rPr>
        <w:t>), και να προβάλλει την ανάγκη για αποτελεσματικό μάνατζμεντ των περιορισμένων πόρων των συστημάτων αυτών.</w:t>
      </w:r>
    </w:p>
    <w:p w:rsidR="00D66FA8" w:rsidRPr="006927B7"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9D1DDE"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322A51">
        <w:rPr>
          <w:rFonts w:ascii="Arial" w:hAnsi="Arial" w:cs="Arial"/>
          <w:b/>
          <w:color w:val="000000"/>
          <w:sz w:val="20"/>
          <w:szCs w:val="20"/>
        </w:rPr>
        <w:t>Συνιστώμενη</w:t>
      </w:r>
      <w:r w:rsidRPr="007438DF">
        <w:rPr>
          <w:rFonts w:ascii="Arial" w:hAnsi="Arial" w:cs="Arial"/>
          <w:b/>
          <w:color w:val="000000"/>
          <w:sz w:val="20"/>
          <w:szCs w:val="20"/>
        </w:rPr>
        <w:t xml:space="preserve"> </w:t>
      </w:r>
      <w:r w:rsidRPr="00322A51">
        <w:rPr>
          <w:rFonts w:ascii="Arial" w:hAnsi="Arial" w:cs="Arial"/>
          <w:b/>
          <w:color w:val="000000"/>
          <w:sz w:val="20"/>
          <w:szCs w:val="20"/>
        </w:rPr>
        <w:t>βιβλιογραφία</w:t>
      </w:r>
      <w:r w:rsidRPr="007438DF">
        <w:rPr>
          <w:rFonts w:ascii="Arial" w:hAnsi="Arial" w:cs="Arial"/>
          <w:b/>
          <w:color w:val="000000"/>
          <w:sz w:val="20"/>
          <w:szCs w:val="20"/>
        </w:rPr>
        <w:t xml:space="preserve"> </w:t>
      </w:r>
      <w:r w:rsidRPr="00322A51">
        <w:rPr>
          <w:rFonts w:ascii="Arial" w:hAnsi="Arial" w:cs="Arial"/>
          <w:b/>
          <w:color w:val="000000"/>
          <w:sz w:val="20"/>
          <w:szCs w:val="20"/>
        </w:rPr>
        <w:t>προς</w:t>
      </w:r>
      <w:r w:rsidRPr="007438DF">
        <w:rPr>
          <w:rFonts w:ascii="Arial" w:hAnsi="Arial" w:cs="Arial"/>
          <w:b/>
          <w:color w:val="000000"/>
          <w:sz w:val="20"/>
          <w:szCs w:val="20"/>
        </w:rPr>
        <w:t xml:space="preserve"> </w:t>
      </w:r>
      <w:r w:rsidRPr="00322A51">
        <w:rPr>
          <w:rFonts w:ascii="Arial" w:hAnsi="Arial" w:cs="Arial"/>
          <w:b/>
          <w:color w:val="000000"/>
          <w:sz w:val="20"/>
          <w:szCs w:val="20"/>
        </w:rPr>
        <w:t>μελέτη</w:t>
      </w:r>
      <w:r w:rsidRPr="007438DF">
        <w:rPr>
          <w:rFonts w:ascii="Arial" w:hAnsi="Arial" w:cs="Arial"/>
          <w:b/>
          <w:color w:val="000000"/>
          <w:sz w:val="20"/>
          <w:szCs w:val="20"/>
        </w:rPr>
        <w:t xml:space="preserve"> </w:t>
      </w:r>
    </w:p>
    <w:p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Russell R.S. and Taylor B.W. (2003) “Operations Management: Quality and Competitiveness in a Global Environment”, 4th ed., Prentice Hall</w:t>
      </w:r>
    </w:p>
    <w:p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Schroeder, R. G. (2007) “Operations Management: Contemporary concepts and cases”, 4th ed., McGraw-Hill</w:t>
      </w:r>
    </w:p>
    <w:p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Stevenson, W.J. (2010) “Operations Management”, 9th ed., McGraw-Hill</w:t>
      </w:r>
    </w:p>
    <w:p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Waller D.L. (2003) “Operations Management: A Supply Chain Approach”, Cergage Lrng Business Press, 2nd edition</w:t>
      </w:r>
    </w:p>
    <w:p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Δερβιτσιώτης, Κ.Ν. (1999), “Διοίκηση Παραγωγής”, εκδόσεις Κλειδάριθμος</w:t>
      </w:r>
    </w:p>
    <w:p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Ιωάννου, Γ. (2005), “Διοίκηση Παράγωγης και Υπηρεσιών”, εκδόσεις Σταμούλη</w:t>
      </w:r>
    </w:p>
    <w:p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Παππής, Κ.Π. (2006), “Προγραμματισμός Παραγωγής”, εκδόσεις Σταμούλης</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και επίλυση ασκήσεων φοιτητών / φοιτητριών </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Γραπτή εξέταση  </w:t>
      </w:r>
    </w:p>
    <w:p w:rsidR="00D66FA8"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D66FA8" w:rsidRDefault="00D66FA8" w:rsidP="00CD75E5">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Φορολογία</w:t>
      </w:r>
    </w:p>
    <w:p w:rsidR="00D66FA8"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2510</w:t>
      </w:r>
    </w:p>
    <w:p w:rsidR="00D66FA8" w:rsidRPr="00D66FA8"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D66FA8">
        <w:rPr>
          <w:rFonts w:ascii="Arial" w:hAnsi="Arial" w:cs="Arial"/>
          <w:i/>
          <w:iCs/>
          <w:color w:val="000000"/>
          <w:sz w:val="20"/>
          <w:szCs w:val="20"/>
        </w:rPr>
        <w:t>(το μάθημα δεν διαθέτει περιγραφή)</w:t>
      </w:r>
    </w:p>
    <w:p w:rsidR="007F4B19" w:rsidRPr="006927B7" w:rsidRDefault="007F4B19">
      <w:pPr>
        <w:rPr>
          <w:rStyle w:val="a9"/>
          <w:rFonts w:ascii="Arial" w:hAnsi="Arial" w:cs="Arial"/>
          <w:b/>
          <w:bCs/>
          <w:color w:val="943634"/>
        </w:rPr>
      </w:pPr>
      <w:r w:rsidRPr="006927B7">
        <w:rPr>
          <w:rStyle w:val="a9"/>
          <w:rFonts w:ascii="Arial" w:hAnsi="Arial" w:cs="Arial"/>
          <w:b/>
          <w:bCs/>
          <w:color w:val="943634"/>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rsidTr="007C7234">
        <w:tc>
          <w:tcPr>
            <w:tcW w:w="9626" w:type="dxa"/>
            <w:shd w:val="clear" w:color="auto" w:fill="403152" w:themeFill="accent4" w:themeFillShade="80"/>
          </w:tcPr>
          <w:p w:rsidR="0046208B" w:rsidRPr="006927B7" w:rsidRDefault="006C55F1" w:rsidP="006C55F1">
            <w:pPr>
              <w:spacing w:before="120" w:after="120"/>
              <w:jc w:val="center"/>
              <w:rPr>
                <w:rFonts w:ascii="Arial" w:hAnsi="Arial" w:cs="Arial"/>
                <w:b/>
              </w:rPr>
            </w:pPr>
            <w:r w:rsidRPr="006927B7">
              <w:rPr>
                <w:rFonts w:ascii="Arial" w:hAnsi="Arial" w:cs="Arial"/>
                <w:b/>
              </w:rPr>
              <w:lastRenderedPageBreak/>
              <w:br w:type="page"/>
              <w:t>6</w:t>
            </w:r>
            <w:r w:rsidRPr="006927B7">
              <w:rPr>
                <w:rFonts w:ascii="Arial" w:hAnsi="Arial" w:cs="Arial"/>
                <w:b/>
                <w:vertAlign w:val="superscript"/>
              </w:rPr>
              <w:t>ο</w:t>
            </w:r>
            <w:r w:rsidRPr="006927B7">
              <w:rPr>
                <w:rFonts w:ascii="Arial" w:hAnsi="Arial" w:cs="Arial"/>
                <w:b/>
              </w:rPr>
              <w:t xml:space="preserve"> </w:t>
            </w:r>
            <w:r w:rsidR="0046208B" w:rsidRPr="006927B7">
              <w:rPr>
                <w:rFonts w:ascii="Arial" w:hAnsi="Arial" w:cs="Arial"/>
                <w:b/>
              </w:rPr>
              <w:t xml:space="preserve"> ΕΞΑΜΗΝΟ – ΚΑΤΕΥΘΥΝΣΗ: ΔΙΟΙΚΗΣΗ ΕΠΙΧΕΙΡΗΣΕΩΝ</w:t>
            </w:r>
          </w:p>
        </w:tc>
      </w:tr>
    </w:tbl>
    <w:p w:rsidR="00DF5FB2" w:rsidRDefault="00DF5FB2" w:rsidP="00711A49">
      <w:pPr>
        <w:spacing w:after="0" w:line="300" w:lineRule="auto"/>
        <w:jc w:val="both"/>
        <w:rPr>
          <w:rFonts w:ascii="Arial" w:hAnsi="Arial" w:cs="Arial"/>
          <w:b/>
          <w:sz w:val="20"/>
          <w:szCs w:val="20"/>
        </w:rPr>
      </w:pPr>
    </w:p>
    <w:p w:rsidR="00993839" w:rsidRPr="006927B7" w:rsidRDefault="00993839" w:rsidP="00DF5FB2">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t xml:space="preserve"> </w:t>
      </w:r>
      <w:r w:rsidRPr="006927B7">
        <w:rPr>
          <w:rFonts w:ascii="Arial" w:hAnsi="Arial" w:cs="Arial"/>
          <w:b/>
          <w:color w:val="7030A0"/>
          <w:sz w:val="20"/>
          <w:szCs w:val="20"/>
        </w:rPr>
        <w:t>Επιχειρησιακή Πολιτική και Στρατηγική</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AA0E02" w:rsidRPr="006927B7">
        <w:rPr>
          <w:rFonts w:ascii="Arial" w:hAnsi="Arial" w:cs="Arial"/>
          <w:sz w:val="20"/>
          <w:szCs w:val="20"/>
        </w:rPr>
        <w:t>Βασίλης Παπαδάκης</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993839" w:rsidRPr="006927B7" w:rsidRDefault="00993839" w:rsidP="00DF5FB2">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993839">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rsidR="00993839" w:rsidRPr="006927B7" w:rsidRDefault="00993839" w:rsidP="00DF5FB2">
      <w:pPr>
        <w:numPr>
          <w:ilvl w:val="0"/>
          <w:numId w:val="37"/>
        </w:numPr>
        <w:spacing w:after="0"/>
        <w:jc w:val="both"/>
        <w:rPr>
          <w:rFonts w:ascii="Arial" w:hAnsi="Arial" w:cs="Arial"/>
          <w:sz w:val="20"/>
          <w:szCs w:val="20"/>
        </w:rPr>
      </w:pPr>
      <w:r w:rsidRPr="00993839">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rsidR="00993839" w:rsidRPr="00993839"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993839">
        <w:rPr>
          <w:rFonts w:ascii="Arial" w:hAnsi="Arial" w:cs="Arial"/>
          <w:sz w:val="20"/>
          <w:szCs w:val="20"/>
        </w:rPr>
        <w:t>Ποιες είναι οι πιο αποτελεσματικές; κάτω από Ποιες συνθήκες;</w:t>
      </w:r>
    </w:p>
    <w:p w:rsidR="00993839" w:rsidRPr="00993839"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993839">
        <w:rPr>
          <w:rFonts w:ascii="Arial" w:hAnsi="Arial" w:cs="Arial"/>
          <w:sz w:val="20"/>
          <w:szCs w:val="20"/>
        </w:rPr>
        <w:t>Κάτω από ποιες συνθήκες πετυχαίνουν ή αποτυγχάνουν;</w:t>
      </w:r>
    </w:p>
    <w:p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rsidR="00993839" w:rsidRPr="006927B7" w:rsidRDefault="00993839" w:rsidP="00DF5FB2">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rsidR="00993839" w:rsidRPr="006927B7" w:rsidRDefault="00993839" w:rsidP="00DF5FB2">
      <w:pPr>
        <w:pStyle w:val="ad"/>
        <w:spacing w:after="0"/>
        <w:rPr>
          <w:sz w:val="20"/>
          <w:szCs w:val="20"/>
        </w:rPr>
      </w:pPr>
      <w:r w:rsidRPr="006927B7">
        <w:rPr>
          <w:sz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rsidR="00993839" w:rsidRPr="006927B7" w:rsidRDefault="00993839" w:rsidP="00DF5FB2">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993839" w:rsidRPr="006927B7" w:rsidRDefault="00993839" w:rsidP="00DF5FB2">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rsidR="00993839"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p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p w:rsidR="009B7B17" w:rsidRPr="006927B7" w:rsidRDefault="009B7B17" w:rsidP="00DF5FB2">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Διοικητική Λογιστική</w:t>
      </w:r>
    </w:p>
    <w:p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2731</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lastRenderedPageBreak/>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rsidR="009B7B17" w:rsidRPr="006927B7" w:rsidRDefault="009B7B17" w:rsidP="00DF5FB2">
      <w:pPr>
        <w:spacing w:after="0" w:line="240" w:lineRule="auto"/>
        <w:jc w:val="both"/>
        <w:rPr>
          <w:rFonts w:ascii="Arial" w:hAnsi="Arial" w:cs="Arial"/>
          <w:sz w:val="20"/>
          <w:szCs w:val="20"/>
        </w:rPr>
      </w:pPr>
    </w:p>
    <w:p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Μετά την επιτυχή ολοκλήρωση του μαθήματος, οι φοιτητές θα έχουν:</w:t>
      </w:r>
    </w:p>
    <w:p w:rsidR="009B7B17" w:rsidRPr="006927B7" w:rsidRDefault="009B7B17" w:rsidP="00DF5FB2">
      <w:pPr>
        <w:numPr>
          <w:ilvl w:val="0"/>
          <w:numId w:val="27"/>
        </w:numPr>
        <w:spacing w:after="0"/>
        <w:jc w:val="both"/>
        <w:rPr>
          <w:rFonts w:ascii="Arial" w:hAnsi="Arial" w:cs="Arial"/>
          <w:sz w:val="20"/>
          <w:szCs w:val="20"/>
        </w:rPr>
      </w:pPr>
      <w:r w:rsidRPr="006927B7">
        <w:rPr>
          <w:rFonts w:ascii="Arial" w:hAnsi="Arial" w:cs="Arial"/>
          <w:sz w:val="20"/>
          <w:szCs w:val="20"/>
        </w:rPr>
        <w:t xml:space="preserve">Αποκτήσει βασικές γνώσεις θεμάτων που αφορούν την κοστολόγηση όπως τις διάφορες μορφές του κόστους (άμεσο και έμμεσο κόστος, μεταβλητό και σταθερό κόστος), τον υπολογισμό του κόστους παραχθέντων και πωληθέντων και τα στοιχεία του κόστους παραγωγής (πρώτες ύλες, άμεση εργασία και Γενικά Βιομηχανικά Έξοδα) και του επιμερισμού των εξόδων μεταξύ Τμημάτων.   </w:t>
      </w:r>
    </w:p>
    <w:p w:rsidR="009B7B17" w:rsidRPr="006927B7" w:rsidRDefault="009B7B17" w:rsidP="00DF5FB2">
      <w:pPr>
        <w:numPr>
          <w:ilvl w:val="0"/>
          <w:numId w:val="27"/>
        </w:numPr>
        <w:spacing w:after="0"/>
        <w:jc w:val="both"/>
        <w:rPr>
          <w:rFonts w:ascii="Arial" w:hAnsi="Arial" w:cs="Arial"/>
          <w:sz w:val="20"/>
          <w:szCs w:val="20"/>
        </w:rPr>
      </w:pPr>
      <w:r w:rsidRPr="006927B7">
        <w:rPr>
          <w:rFonts w:ascii="Arial" w:hAnsi="Arial" w:cs="Arial"/>
          <w:sz w:val="20"/>
          <w:szCs w:val="20"/>
        </w:rPr>
        <w:t>Εξοικειωθεί με θέματα κατάρτισης, παρακολούθησης και ελέγχου του συνολικού προϋπολογισμού των επιχειρήσεων καθώς και της ανάλυσης των αποκλίσεων που προκύπτουν από τη σύγκριση των προϋπολογισμών με τους απολογισμούς τόσο όσον αφορά τα έσοδα όσο και τα έξοδα,</w:t>
      </w:r>
    </w:p>
    <w:p w:rsidR="009B7B17" w:rsidRPr="006927B7" w:rsidRDefault="009B7B17" w:rsidP="00DF5FB2">
      <w:pPr>
        <w:numPr>
          <w:ilvl w:val="0"/>
          <w:numId w:val="27"/>
        </w:numPr>
        <w:spacing w:after="0"/>
        <w:jc w:val="both"/>
        <w:rPr>
          <w:rFonts w:ascii="Arial" w:hAnsi="Arial" w:cs="Arial"/>
          <w:sz w:val="20"/>
          <w:szCs w:val="20"/>
        </w:rPr>
      </w:pPr>
      <w:r w:rsidRPr="006927B7">
        <w:rPr>
          <w:rFonts w:ascii="Arial" w:hAnsi="Arial" w:cs="Arial"/>
          <w:sz w:val="20"/>
          <w:szCs w:val="20"/>
        </w:rPr>
        <w:t>Κατανοήσει τη μεθοδολογία η οποία θα πρέπει να ακολουθείται για τη λήψη αποφάσεων στο βραχυπρόθεσμο διάστημα βάσει κοστολογικών πληροφοριών καθώς και για την ανάλυση των σχέσεων κόστους – όγκου – κέρδους.</w:t>
      </w:r>
    </w:p>
    <w:p w:rsidR="009B7B17" w:rsidRPr="007D032C" w:rsidRDefault="009B7B17" w:rsidP="00DF5FB2">
      <w:pPr>
        <w:spacing w:after="0" w:line="240" w:lineRule="auto"/>
        <w:jc w:val="both"/>
        <w:rPr>
          <w:rFonts w:ascii="Arial" w:hAnsi="Arial" w:cs="Arial"/>
          <w:sz w:val="20"/>
          <w:szCs w:val="20"/>
          <w:lang w:val="fr-CA"/>
        </w:rPr>
      </w:pPr>
    </w:p>
    <w:p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Για την παρακολούθηση του μαθήματος δεν υπάρχουν προαπαιτούμενο ωστόσο βασικές γνώσεις χρηματοοικονομικής λογιστικής διευκολύνουν την παρακολούθησή του.</w:t>
      </w:r>
    </w:p>
    <w:p w:rsidR="009B7B17" w:rsidRPr="006927B7" w:rsidRDefault="009B7B17" w:rsidP="00DF5FB2">
      <w:pPr>
        <w:spacing w:after="0" w:line="240" w:lineRule="auto"/>
        <w:jc w:val="both"/>
        <w:rPr>
          <w:rFonts w:ascii="Arial" w:hAnsi="Arial" w:cs="Arial"/>
          <w:b/>
          <w:sz w:val="20"/>
          <w:szCs w:val="20"/>
        </w:rPr>
      </w:pPr>
    </w:p>
    <w:p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Το μάθημα καλύπτει τα ακόλουθα: </w:t>
      </w:r>
    </w:p>
    <w:p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 xml:space="preserve">Βασικές έννοιες και χαρακτηριστικά Διοικητικής Λογιστικής - Εισαγωγή στη λογιστική κόστους – Βασικές έννοιες κόστους – Διακρίσεις κόστους </w:t>
      </w:r>
    </w:p>
    <w:p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 xml:space="preserve">Υπολογισμός κόστους παραχθέντων και κόστους πωληθέντων - Βασικές έννοιες κοστολόγησης - Πρωτογενή στοιχεία κοστολόγησης: Α΄ ύλες, Άμεση Εργασία, Γενικά Βιομηχανικά Έξοδα (ΓΒΕ) </w:t>
      </w:r>
    </w:p>
    <w:p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Συγκέντρωση και Επιμερισμός Κόστους στα Κέντρα Κόστους - Επιμερισμός ΓΒΕ στα προϊόντα</w:t>
      </w:r>
    </w:p>
    <w:p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Σκοπιμότητα και λειτουργία των προϋπολογισμών- Είδη προϋπολογισμών - Διαδικασία εκτίμησης μελλοντικών μεγεθών – Στάδια ανάπτυξης Συνολικού Προϋπολογισμού</w:t>
      </w:r>
    </w:p>
    <w:p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Κατάρτιση Ταμειακού Προϋπολογισμού - Ανάπτυξη Συνολικού Προϋπολογισμού σε Βιομηχανικές επιχειρήσεις  και Εμπορικές επιχειρήσεις</w:t>
      </w:r>
    </w:p>
    <w:p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Στατικοί και ελαστικοί προϋπολογισμοί – Ανάπτυξη Ελαστικών Προϋπολογισμών - Είδη αποκλίσεων - Υπολογισμός αποκλίσεων και ερμηνεία τους</w:t>
      </w:r>
    </w:p>
    <w:p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Προϋπολογισμός Επενδύσεων – Μεθοδολογία επιλογής επενδυτικών σχεδίων</w:t>
      </w:r>
    </w:p>
    <w:p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Σημείο Εξίσωσης Συνολικών Εσόδων και Κόστους (ένα και περισσότερα του ενός προϊόντα) -  Σχέσεις Κόστους – Όγκου – Κέρδους</w:t>
      </w:r>
    </w:p>
    <w:p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 xml:space="preserve">Λήψη βραχυπρόθεσμων αποφάσεων βάσει κόστους (Ειδική παραγγελία, συντελεστής παραγωγής σε στενότητα, κτλ.) – Κριτήρια </w:t>
      </w:r>
    </w:p>
    <w:p w:rsidR="009B7B17" w:rsidRPr="006927B7" w:rsidRDefault="009B7B17" w:rsidP="00DF5FB2">
      <w:pPr>
        <w:spacing w:after="0" w:line="240" w:lineRule="auto"/>
        <w:jc w:val="both"/>
        <w:rPr>
          <w:rFonts w:ascii="Arial" w:hAnsi="Arial" w:cs="Arial"/>
          <w:sz w:val="20"/>
          <w:szCs w:val="20"/>
        </w:rPr>
      </w:pPr>
    </w:p>
    <w:p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Βενιέρης, Γ. και Σ. Κοέν, «Διοικητική Λογιστική», </w:t>
      </w:r>
      <w:r w:rsidRPr="007D032C">
        <w:rPr>
          <w:rFonts w:ascii="Arial" w:hAnsi="Arial" w:cs="Arial"/>
          <w:sz w:val="20"/>
          <w:szCs w:val="20"/>
        </w:rPr>
        <w:t>P</w:t>
      </w:r>
      <w:r w:rsidRPr="006927B7">
        <w:rPr>
          <w:rFonts w:ascii="Arial" w:hAnsi="Arial" w:cs="Arial"/>
          <w:sz w:val="20"/>
          <w:szCs w:val="20"/>
        </w:rPr>
        <w:t>.</w:t>
      </w:r>
      <w:r w:rsidRPr="007D032C">
        <w:rPr>
          <w:rFonts w:ascii="Arial" w:hAnsi="Arial" w:cs="Arial"/>
          <w:sz w:val="20"/>
          <w:szCs w:val="20"/>
        </w:rPr>
        <w:t>I</w:t>
      </w:r>
      <w:r w:rsidRPr="006927B7">
        <w:rPr>
          <w:rFonts w:ascii="Arial" w:hAnsi="Arial" w:cs="Arial"/>
          <w:sz w:val="20"/>
          <w:szCs w:val="20"/>
        </w:rPr>
        <w:t xml:space="preserve"> </w:t>
      </w:r>
      <w:r w:rsidRPr="007D032C">
        <w:rPr>
          <w:rFonts w:ascii="Arial" w:hAnsi="Arial" w:cs="Arial"/>
          <w:sz w:val="20"/>
          <w:szCs w:val="20"/>
        </w:rPr>
        <w:t>Publishing</w:t>
      </w:r>
      <w:r w:rsidRPr="006927B7">
        <w:rPr>
          <w:rFonts w:ascii="Arial" w:hAnsi="Arial" w:cs="Arial"/>
          <w:sz w:val="20"/>
          <w:szCs w:val="20"/>
        </w:rPr>
        <w:t xml:space="preserve">, Αθήνα, 2007. </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Δημητράς, Α. Και Α. Μπάλλας, «Διοικητική Λογιστική για προγραμματισμό και έλεγχο», Εκδόσεις </w:t>
      </w:r>
      <w:r w:rsidRPr="007D032C">
        <w:rPr>
          <w:rFonts w:ascii="Arial" w:hAnsi="Arial" w:cs="Arial"/>
          <w:sz w:val="20"/>
          <w:szCs w:val="20"/>
        </w:rPr>
        <w:t>Gutenberg</w:t>
      </w:r>
      <w:r w:rsidRPr="006927B7">
        <w:rPr>
          <w:rFonts w:ascii="Arial" w:hAnsi="Arial" w:cs="Arial"/>
          <w:sz w:val="20"/>
          <w:szCs w:val="20"/>
        </w:rPr>
        <w:t xml:space="preserve">, Αθήνα, 2009. </w:t>
      </w:r>
    </w:p>
    <w:p w:rsidR="009B7B17" w:rsidRDefault="009B7B17" w:rsidP="00DF5FB2">
      <w:pPr>
        <w:spacing w:after="0" w:line="240" w:lineRule="auto"/>
        <w:jc w:val="both"/>
        <w:rPr>
          <w:rFonts w:ascii="Arial" w:hAnsi="Arial" w:cs="Arial"/>
          <w:sz w:val="20"/>
          <w:szCs w:val="20"/>
        </w:rPr>
      </w:pPr>
    </w:p>
    <w:p w:rsidR="00DF5FB2" w:rsidRDefault="00DF5FB2" w:rsidP="00DF5FB2">
      <w:pPr>
        <w:spacing w:after="0" w:line="240" w:lineRule="auto"/>
        <w:jc w:val="both"/>
        <w:rPr>
          <w:rFonts w:ascii="Arial" w:hAnsi="Arial" w:cs="Arial"/>
          <w:sz w:val="20"/>
          <w:szCs w:val="20"/>
        </w:rPr>
      </w:pPr>
    </w:p>
    <w:p w:rsidR="00DF5FB2" w:rsidRDefault="00DF5FB2" w:rsidP="00DF5FB2">
      <w:pPr>
        <w:spacing w:after="0" w:line="240" w:lineRule="auto"/>
        <w:jc w:val="both"/>
        <w:rPr>
          <w:rFonts w:ascii="Arial" w:hAnsi="Arial" w:cs="Arial"/>
          <w:sz w:val="20"/>
          <w:szCs w:val="20"/>
        </w:rPr>
      </w:pPr>
    </w:p>
    <w:p w:rsidR="00DF5FB2" w:rsidRPr="006927B7" w:rsidRDefault="00DF5FB2" w:rsidP="00DF5FB2">
      <w:pPr>
        <w:spacing w:after="0" w:line="240" w:lineRule="auto"/>
        <w:jc w:val="both"/>
        <w:rPr>
          <w:rFonts w:ascii="Arial" w:hAnsi="Arial" w:cs="Arial"/>
          <w:sz w:val="20"/>
          <w:szCs w:val="20"/>
        </w:rPr>
      </w:pPr>
    </w:p>
    <w:p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διοικητική λογιστική. Επιπλέον, το μάθημα περιλαμβάνει ένα δίωρο φροντιστήριο κατά τη διάρκεια του οποίου γίνεται πρακτική εξάσκηση. Η αξιολόγηση των φοιτητών στο μάθημα γίνεται με γραπτή εξέταση. .</w:t>
      </w:r>
    </w:p>
    <w:p w:rsidR="009B7B17" w:rsidRPr="006927B7" w:rsidRDefault="009B7B17" w:rsidP="00DF5FB2">
      <w:pPr>
        <w:spacing w:after="0" w:line="240" w:lineRule="auto"/>
        <w:jc w:val="both"/>
        <w:rPr>
          <w:rFonts w:ascii="Arial" w:hAnsi="Arial" w:cs="Arial"/>
          <w:sz w:val="20"/>
          <w:szCs w:val="20"/>
        </w:rPr>
      </w:pPr>
    </w:p>
    <w:p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lastRenderedPageBreak/>
        <w:t xml:space="preserve">Μέθοδοι αξιολόγησης/βαθμολόγησης </w:t>
      </w:r>
    </w:p>
    <w:p w:rsidR="009B7B17" w:rsidRPr="009B7B17" w:rsidRDefault="009B7B17" w:rsidP="00DF5FB2">
      <w:pPr>
        <w:spacing w:after="0"/>
        <w:jc w:val="both"/>
        <w:rPr>
          <w:rFonts w:ascii="Arial" w:hAnsi="Arial" w:cs="Arial"/>
          <w:bCs/>
          <w:iCs/>
          <w:color w:val="943634"/>
        </w:rPr>
      </w:pPr>
      <w:r w:rsidRPr="006927B7">
        <w:rPr>
          <w:rFonts w:ascii="Arial" w:hAnsi="Arial" w:cs="Arial"/>
          <w:sz w:val="20"/>
          <w:szCs w:val="20"/>
        </w:rPr>
        <w:t>Γραπτή εξέταση</w:t>
      </w:r>
    </w:p>
    <w:p w:rsidR="009B7B17" w:rsidRDefault="009B7B17" w:rsidP="00DF5FB2">
      <w:pPr>
        <w:spacing w:after="0" w:line="240" w:lineRule="auto"/>
        <w:jc w:val="both"/>
        <w:rPr>
          <w:rFonts w:ascii="Arial" w:hAnsi="Arial" w:cs="Arial"/>
          <w:b/>
          <w:sz w:val="20"/>
          <w:szCs w:val="20"/>
        </w:rPr>
      </w:pPr>
    </w:p>
    <w:p w:rsidR="00D66FA8" w:rsidRDefault="00D66FA8" w:rsidP="00DF5FB2">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sidR="0049122E">
        <w:rPr>
          <w:rFonts w:ascii="Arial" w:hAnsi="Arial" w:cs="Arial"/>
          <w:b/>
          <w:color w:val="7030A0"/>
          <w:sz w:val="20"/>
          <w:szCs w:val="20"/>
        </w:rPr>
        <w:t>Διαχείρι</w:t>
      </w:r>
      <w:r>
        <w:rPr>
          <w:rFonts w:ascii="Arial" w:hAnsi="Arial" w:cs="Arial"/>
          <w:b/>
          <w:color w:val="7030A0"/>
          <w:sz w:val="20"/>
          <w:szCs w:val="20"/>
        </w:rPr>
        <w:t>ση Συγκρούσεων και Διαπραγματεύσεις</w:t>
      </w:r>
    </w:p>
    <w:p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2614</w:t>
      </w:r>
    </w:p>
    <w:p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rsidR="00D66FA8" w:rsidRP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D66FA8">
        <w:rPr>
          <w:rFonts w:ascii="Arial" w:hAnsi="Arial" w:cs="Arial"/>
          <w:i/>
          <w:iCs/>
          <w:color w:val="000000"/>
          <w:sz w:val="20"/>
          <w:szCs w:val="20"/>
        </w:rPr>
        <w:t>(το μάθημα δεν διαθέτει περιγραφή)</w:t>
      </w:r>
    </w:p>
    <w:p w:rsidR="0046208B" w:rsidRPr="006927B7" w:rsidRDefault="0046208B" w:rsidP="00D53A35">
      <w:pPr>
        <w:spacing w:after="0" w:line="360" w:lineRule="auto"/>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rsidTr="009B7B17">
        <w:tc>
          <w:tcPr>
            <w:tcW w:w="9626" w:type="dxa"/>
            <w:shd w:val="clear" w:color="auto" w:fill="A6A6A6" w:themeFill="background1" w:themeFillShade="A6"/>
          </w:tcPr>
          <w:p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rsidR="00DF5FB2" w:rsidRDefault="00DF5FB2" w:rsidP="00D66FA8">
      <w:pPr>
        <w:spacing w:after="0"/>
        <w:rPr>
          <w:rStyle w:val="a9"/>
          <w:rFonts w:ascii="Arial" w:hAnsi="Arial" w:cs="Arial"/>
          <w:b/>
          <w:bCs/>
          <w:i w:val="0"/>
          <w:color w:val="943634"/>
          <w:sz w:val="20"/>
          <w:szCs w:val="20"/>
        </w:rPr>
      </w:pPr>
    </w:p>
    <w:p w:rsidR="0046208B" w:rsidRDefault="0046208B" w:rsidP="00DF5FB2">
      <w:pPr>
        <w:spacing w:after="0" w:line="240" w:lineRule="auto"/>
        <w:rPr>
          <w:rStyle w:val="a9"/>
          <w:rFonts w:ascii="Arial" w:hAnsi="Arial" w:cs="Arial"/>
          <w:b/>
          <w:bCs/>
          <w:i w:val="0"/>
          <w:color w:val="943634"/>
          <w:sz w:val="20"/>
          <w:szCs w:val="20"/>
        </w:rPr>
      </w:pPr>
      <w:r w:rsidRPr="00D66FA8">
        <w:rPr>
          <w:rStyle w:val="a9"/>
          <w:rFonts w:ascii="Arial" w:hAnsi="Arial" w:cs="Arial"/>
          <w:b/>
          <w:bCs/>
          <w:i w:val="0"/>
          <w:color w:val="943634"/>
          <w:sz w:val="20"/>
          <w:szCs w:val="20"/>
        </w:rPr>
        <w:t>Επιχειρησιακή Ορολογία στην Αγγλική Γλώσσα (Αγγλικά VI), 2515</w:t>
      </w:r>
    </w:p>
    <w:p w:rsidR="00D66FA8" w:rsidRPr="00D66FA8" w:rsidRDefault="00D66FA8" w:rsidP="00DF5FB2">
      <w:pPr>
        <w:spacing w:after="0" w:line="240" w:lineRule="auto"/>
        <w:rPr>
          <w:rStyle w:val="a9"/>
          <w:rFonts w:ascii="Arial" w:hAnsi="Arial" w:cs="Arial"/>
          <w:b/>
          <w:bCs/>
          <w:i w:val="0"/>
          <w:color w:val="943634"/>
          <w:sz w:val="20"/>
          <w:szCs w:val="20"/>
        </w:rPr>
      </w:pPr>
    </w:p>
    <w:p w:rsidR="0046208B" w:rsidRDefault="0046208B" w:rsidP="00DF5FB2">
      <w:pPr>
        <w:spacing w:after="0" w:line="240" w:lineRule="auto"/>
        <w:rPr>
          <w:rStyle w:val="a9"/>
          <w:rFonts w:ascii="Arial" w:hAnsi="Arial" w:cs="Arial"/>
          <w:b/>
          <w:bCs/>
          <w:i w:val="0"/>
          <w:color w:val="943634"/>
          <w:sz w:val="20"/>
          <w:szCs w:val="20"/>
        </w:rPr>
      </w:pPr>
      <w:r w:rsidRPr="00D66FA8">
        <w:rPr>
          <w:rStyle w:val="a9"/>
          <w:rFonts w:ascii="Arial" w:hAnsi="Arial" w:cs="Arial"/>
          <w:b/>
          <w:bCs/>
          <w:i w:val="0"/>
          <w:color w:val="943634"/>
          <w:sz w:val="20"/>
          <w:szCs w:val="20"/>
        </w:rPr>
        <w:t>Επιχειρησιακή Ορολογία (Γαλλικά VI), 2517</w:t>
      </w:r>
    </w:p>
    <w:p w:rsidR="00D66FA8" w:rsidRPr="00D66FA8" w:rsidRDefault="00D66FA8" w:rsidP="00DF5FB2">
      <w:pPr>
        <w:spacing w:after="0" w:line="240" w:lineRule="auto"/>
        <w:rPr>
          <w:rStyle w:val="a9"/>
          <w:rFonts w:ascii="Arial" w:hAnsi="Arial" w:cs="Arial"/>
          <w:b/>
          <w:bCs/>
          <w:i w:val="0"/>
          <w:color w:val="943634"/>
          <w:sz w:val="20"/>
          <w:szCs w:val="20"/>
        </w:rPr>
      </w:pPr>
    </w:p>
    <w:p w:rsidR="0046208B" w:rsidRPr="00D66FA8" w:rsidRDefault="0046208B" w:rsidP="00DF5FB2">
      <w:pPr>
        <w:spacing w:after="0" w:line="240" w:lineRule="auto"/>
        <w:rPr>
          <w:rStyle w:val="a9"/>
          <w:rFonts w:ascii="Arial" w:hAnsi="Arial" w:cs="Arial"/>
          <w:b/>
          <w:bCs/>
          <w:i w:val="0"/>
          <w:color w:val="943634"/>
          <w:sz w:val="20"/>
          <w:szCs w:val="20"/>
        </w:rPr>
      </w:pPr>
      <w:r w:rsidRPr="00D66FA8">
        <w:rPr>
          <w:rStyle w:val="a9"/>
          <w:rFonts w:ascii="Arial" w:hAnsi="Arial" w:cs="Arial"/>
          <w:b/>
          <w:bCs/>
          <w:i w:val="0"/>
          <w:color w:val="943634"/>
          <w:sz w:val="20"/>
          <w:szCs w:val="20"/>
        </w:rPr>
        <w:t>Επιχειρησιακή Ορολογία στη Γερμανική Γλώσσα (Γερμανικά VI), 2519</w:t>
      </w:r>
    </w:p>
    <w:p w:rsidR="0046208B" w:rsidRPr="006927B7" w:rsidRDefault="0046208B" w:rsidP="00BC6426">
      <w:pPr>
        <w:jc w:val="both"/>
        <w:rPr>
          <w:rFonts w:ascii="Arial" w:hAnsi="Arial" w:cs="Arial"/>
        </w:rPr>
      </w:pPr>
    </w:p>
    <w:p w:rsidR="0046208B" w:rsidRPr="00DE6436" w:rsidRDefault="0046208B" w:rsidP="00244968">
      <w:pPr>
        <w:jc w:val="both"/>
        <w:rPr>
          <w:rFonts w:ascii="Arial" w:hAnsi="Arial" w:cs="Arial"/>
          <w:sz w:val="24"/>
          <w:szCs w:val="24"/>
          <w:lang w:val="de-DE"/>
        </w:rPr>
      </w:pPr>
    </w:p>
    <w:p w:rsidR="000020ED" w:rsidRDefault="000020ED" w:rsidP="00BC6426">
      <w:pPr>
        <w:jc w:val="both"/>
        <w:rPr>
          <w:rFonts w:ascii="Arial" w:hAnsi="Arial" w:cs="Arial"/>
          <w:lang w:val="de-DE"/>
        </w:rPr>
      </w:pPr>
      <w:r>
        <w:rPr>
          <w:rFonts w:ascii="Arial" w:hAnsi="Arial" w:cs="Arial"/>
          <w:lang w:val="de-DE"/>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rsidTr="007C7234">
        <w:tc>
          <w:tcPr>
            <w:tcW w:w="9852" w:type="dxa"/>
            <w:shd w:val="clear" w:color="auto" w:fill="403152" w:themeFill="accent4" w:themeFillShade="80"/>
          </w:tcPr>
          <w:p w:rsidR="0046208B" w:rsidRPr="006927B7" w:rsidRDefault="0046208B" w:rsidP="006C55F1">
            <w:pPr>
              <w:spacing w:before="120" w:after="120"/>
              <w:jc w:val="center"/>
              <w:rPr>
                <w:rFonts w:ascii="Arial" w:hAnsi="Arial" w:cs="Arial"/>
                <w:b/>
                <w:bCs/>
                <w:sz w:val="24"/>
                <w:szCs w:val="24"/>
              </w:rPr>
            </w:pPr>
            <w:r w:rsidRPr="006927B7">
              <w:rPr>
                <w:rFonts w:ascii="Arial" w:hAnsi="Arial" w:cs="Arial"/>
                <w:b/>
                <w:bCs/>
                <w:sz w:val="24"/>
                <w:szCs w:val="24"/>
              </w:rPr>
              <w:lastRenderedPageBreak/>
              <w:t>6</w:t>
            </w:r>
            <w:r w:rsidRPr="006927B7">
              <w:rPr>
                <w:rFonts w:ascii="Arial" w:hAnsi="Arial" w:cs="Arial"/>
                <w:b/>
                <w:bCs/>
                <w:sz w:val="24"/>
                <w:szCs w:val="24"/>
                <w:vertAlign w:val="superscript"/>
              </w:rPr>
              <w:t>ο</w:t>
            </w:r>
            <w:r w:rsidRPr="006927B7">
              <w:rPr>
                <w:rFonts w:ascii="Arial" w:hAnsi="Arial" w:cs="Arial"/>
                <w:b/>
                <w:bCs/>
                <w:sz w:val="24"/>
                <w:szCs w:val="24"/>
              </w:rPr>
              <w:t xml:space="preserve"> ΕΞΑΜΗΝΟ – ΕΠΙΛΟΓΕΣ ΚΑΤΕΥΘΥΝΣΗΣ: ΔΙΟΙΚΗΣΗ ΕΠΙΧΕΙΡΗΣΕΩΝ</w:t>
            </w:r>
          </w:p>
        </w:tc>
      </w:tr>
    </w:tbl>
    <w:p w:rsidR="0046208B" w:rsidRPr="006927B7" w:rsidRDefault="0046208B" w:rsidP="00DF5FB2">
      <w:pPr>
        <w:spacing w:after="0"/>
        <w:jc w:val="both"/>
        <w:rPr>
          <w:rFonts w:ascii="Arial" w:hAnsi="Arial" w:cs="Arial"/>
        </w:rPr>
      </w:pPr>
    </w:p>
    <w:p w:rsidR="007C7234" w:rsidRPr="006927B7" w:rsidRDefault="007C7234" w:rsidP="00DF5FB2">
      <w:pPr>
        <w:spacing w:after="0"/>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AA0E02" w:rsidRPr="006927B7">
        <w:rPr>
          <w:rFonts w:ascii="Arial" w:hAnsi="Arial" w:cs="Arial"/>
          <w:b/>
          <w:color w:val="000000"/>
          <w:sz w:val="20"/>
          <w:szCs w:val="20"/>
        </w:rPr>
        <w:t xml:space="preserve"> </w:t>
      </w:r>
      <w:r w:rsidR="00AA0E02" w:rsidRPr="006927B7">
        <w:rPr>
          <w:rFonts w:ascii="Arial" w:hAnsi="Arial" w:cs="Arial"/>
          <w:b/>
          <w:color w:val="7030A0"/>
          <w:sz w:val="20"/>
          <w:szCs w:val="20"/>
        </w:rPr>
        <w:t>Διαχείρ</w:t>
      </w:r>
      <w:r w:rsidR="0049122E">
        <w:rPr>
          <w:rFonts w:ascii="Arial" w:hAnsi="Arial" w:cs="Arial"/>
          <w:b/>
          <w:color w:val="7030A0"/>
          <w:sz w:val="20"/>
          <w:szCs w:val="20"/>
        </w:rPr>
        <w:t>ι</w:t>
      </w:r>
      <w:r w:rsidR="00AA0E02" w:rsidRPr="006927B7">
        <w:rPr>
          <w:rFonts w:ascii="Arial" w:hAnsi="Arial" w:cs="Arial"/>
          <w:b/>
          <w:color w:val="7030A0"/>
          <w:sz w:val="20"/>
          <w:szCs w:val="20"/>
        </w:rPr>
        <w:t>ση Επενδύσεων</w:t>
      </w:r>
      <w:r w:rsidRPr="006927B7">
        <w:rPr>
          <w:rFonts w:ascii="Arial" w:hAnsi="Arial" w:cs="Arial"/>
          <w:b/>
          <w:color w:val="7030A0"/>
          <w:sz w:val="20"/>
          <w:szCs w:val="20"/>
        </w:rPr>
        <w:t xml:space="preserve">  </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2622</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 xml:space="preserve">Κατεύθυνσης </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AA0E02" w:rsidRPr="006927B7">
        <w:rPr>
          <w:rFonts w:ascii="Arial" w:hAnsi="Arial" w:cs="Arial"/>
          <w:sz w:val="20"/>
          <w:szCs w:val="20"/>
        </w:rPr>
        <w:t>Αναστάσιος Δράκος</w:t>
      </w:r>
      <w:r w:rsidRPr="006927B7">
        <w:rPr>
          <w:rFonts w:ascii="Arial" w:hAnsi="Arial" w:cs="Arial"/>
          <w:sz w:val="20"/>
          <w:szCs w:val="20"/>
        </w:rPr>
        <w:t xml:space="preserve"> </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7C7234" w:rsidRPr="006927B7" w:rsidRDefault="007C7234" w:rsidP="00DF5FB2">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της έννοιας υπολογισμού των αποδόσεων σταθμισμένων ως προς τον κίνδυνο</w:t>
      </w:r>
    </w:p>
    <w:p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των εννοιών της Σύγχρονης Διαχείρισης Χαρτοφυλακίου και της Διαφοροποίησης του Κινδύνου</w:t>
      </w:r>
    </w:p>
    <w:p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και μεθόδων συγκριτικής και απόλυτης αξιολόγησης μετοχών και επιλογής του στα πλαίσια χαρτοφυλακίου.</w:t>
      </w:r>
    </w:p>
    <w:p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των βασικών αρχών και της αξιολόγησης των Συλλογικών Μορφών Επενδύσεων</w:t>
      </w:r>
    </w:p>
    <w:p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Κατανόηση της διαδικασίας διαχείρισης ενός χαρτοφυλακίου αποτελούμενου από μετοχές, σε πραγματικό χρόνο και συνθήκες.</w:t>
      </w:r>
    </w:p>
    <w:p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 ΧΡΗΜΑΤΟΔΟΤΙΚΗ ΔΙΟΙΚΗΣΗ 2.</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7C7234" w:rsidRPr="006927B7" w:rsidRDefault="007C7234" w:rsidP="00DF5FB2">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7C7234" w:rsidRPr="006927B7" w:rsidRDefault="007C7234" w:rsidP="00DF5FB2">
      <w:pPr>
        <w:autoSpaceDE w:val="0"/>
        <w:autoSpaceDN w:val="0"/>
        <w:adjustRightInd w:val="0"/>
        <w:spacing w:after="0"/>
        <w:jc w:val="both"/>
        <w:rPr>
          <w:rFonts w:ascii="Arial" w:hAnsi="Arial"/>
          <w:sz w:val="20"/>
          <w:szCs w:val="20"/>
        </w:rPr>
      </w:pPr>
      <w:r w:rsidRPr="006927B7">
        <w:rPr>
          <w:rFonts w:ascii="Arial" w:hAnsi="Arial"/>
          <w:sz w:val="20"/>
          <w:szCs w:val="20"/>
        </w:rPr>
        <w:t xml:space="preserve">Το εκπαιδευτικό υλικό (του μαθήματος της Διαχείρισης Επενδύσεων έχει σχεδιαστεί κατά τέτοιο τρόπο ώστε να αποκτηθεί μία εμπεριστατωμένη γνώση των σύγχρονων χρηματοοικονομικών εννοιών και εργαλείων στο επίπεδο Λειτουργίας των σύγχρονων Κεφαλαιαγορών. Το μάθημα επιμερίζεται σε 2 συμπληρωματικές ενότητες. Την Θεωρητική Διάσταση της Διαχείρισης Επενδύσεων και το Πρακτικό μέρος αυτής, με την υλοποίηση μίας εργασίας με πραγματικά δεδομένα προερχόμενα από το Χρηματιστήριο Αξιών Αθηνών (ΧΑΑ). </w:t>
      </w:r>
      <w:r w:rsidRPr="006927B7">
        <w:rPr>
          <w:rFonts w:ascii="Arial" w:eastAsia="Times New Roman" w:hAnsi="Arial"/>
          <w:sz w:val="20"/>
          <w:szCs w:val="20"/>
        </w:rPr>
        <w:t xml:space="preserve">Μέσα από μία σύντομη επισκόπηση, εξασφαλίζουμε ότι το σώμα των σπουδαστών έχει αποτυπώσει τις βασικές μαθηματικές έννοιες οι οποίες αποτελούν το κορμό του τεχνικού υποβάθρου στη Ανάλυση Επενδύσεων και της Σύγχρονης θεωρίας Διαχείρισης Χαρτοφυλακίου, ενώ παράλληλα διασαφηνίζουμε τις Δομές Λειτουργίες των Αγορών Κεφαλαίου με αναφορά στην θεωρία της Αποτελεσματικότητας. Στη συνέχεια  ο σπουδαστής θα ασχοληθεί με τις βασικές αρχές διαχείρισης συλλογικών επενδύσεων και </w:t>
      </w:r>
      <w:r w:rsidRPr="006927B7">
        <w:rPr>
          <w:rFonts w:ascii="Arial" w:hAnsi="Arial"/>
          <w:sz w:val="20"/>
          <w:szCs w:val="20"/>
        </w:rPr>
        <w:t xml:space="preserve">τις τεχνικές Αποτίμησης και Ανάλυσης Μετοχών, παρουσιάζοντας παράλληλα και τις Τεχνικές Διαχείρισης Χαρτοφυλακίων Αποτελούμενων από Μετοχές. Σημαντικό τμήμα του μαθήματος αφορά σε μία εργασία Διαχείρισης Χαρτοφυλακίου αποτελούμενου από Μετοχές, σε πραγματικό χρόνο και συνθήκες. </w:t>
      </w:r>
    </w:p>
    <w:p w:rsidR="00552E36" w:rsidRPr="006927B7" w:rsidRDefault="00552E36"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7C7234" w:rsidRPr="00C56055"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56055">
        <w:rPr>
          <w:rFonts w:ascii="Arial" w:hAnsi="Arial" w:cs="Arial"/>
          <w:b/>
          <w:color w:val="000000"/>
          <w:sz w:val="20"/>
          <w:szCs w:val="20"/>
        </w:rPr>
        <w:t xml:space="preserve">Συνιστώμενη βιβλιογραφία προς μελέτη </w:t>
      </w:r>
    </w:p>
    <w:p w:rsidR="007C7234" w:rsidRPr="00C56055" w:rsidRDefault="00552E36" w:rsidP="00DF5FB2">
      <w:pPr>
        <w:numPr>
          <w:ilvl w:val="0"/>
          <w:numId w:val="21"/>
        </w:numPr>
        <w:tabs>
          <w:tab w:val="clear" w:pos="0"/>
        </w:tabs>
        <w:spacing w:after="0"/>
        <w:ind w:left="142" w:hanging="142"/>
        <w:jc w:val="both"/>
        <w:rPr>
          <w:rFonts w:ascii="Arial" w:hAnsi="Arial"/>
          <w:sz w:val="20"/>
          <w:szCs w:val="20"/>
        </w:rPr>
      </w:pPr>
      <w:r>
        <w:rPr>
          <w:rFonts w:ascii="Arial" w:hAnsi="Arial"/>
          <w:i/>
          <w:sz w:val="20"/>
          <w:szCs w:val="20"/>
        </w:rPr>
        <w:t xml:space="preserve">  </w:t>
      </w:r>
      <w:r w:rsidR="007C7234" w:rsidRPr="00C56055">
        <w:rPr>
          <w:rFonts w:ascii="Arial" w:hAnsi="Arial"/>
          <w:i/>
          <w:sz w:val="20"/>
          <w:szCs w:val="20"/>
        </w:rPr>
        <w:t>Bodie, Kane, Marcus, ΕΠΕΝΔΥΣΕΙΣ , 2015,Εκδόσεις UTOPIA,</w:t>
      </w:r>
    </w:p>
    <w:p w:rsidR="007C7234" w:rsidRPr="006927B7" w:rsidRDefault="00552E36" w:rsidP="00DF5FB2">
      <w:pPr>
        <w:numPr>
          <w:ilvl w:val="0"/>
          <w:numId w:val="21"/>
        </w:numPr>
        <w:tabs>
          <w:tab w:val="clear" w:pos="0"/>
        </w:tabs>
        <w:spacing w:after="0"/>
        <w:ind w:left="142" w:hanging="142"/>
        <w:jc w:val="both"/>
        <w:rPr>
          <w:rFonts w:ascii="Arial" w:hAnsi="Arial"/>
          <w:sz w:val="20"/>
          <w:szCs w:val="20"/>
        </w:rPr>
      </w:pPr>
      <w:r>
        <w:rPr>
          <w:rFonts w:ascii="Arial" w:hAnsi="Arial"/>
          <w:sz w:val="20"/>
          <w:szCs w:val="20"/>
        </w:rPr>
        <w:t xml:space="preserve">  </w:t>
      </w:r>
      <w:r w:rsidR="007C7234" w:rsidRPr="006927B7">
        <w:rPr>
          <w:rFonts w:ascii="Arial" w:hAnsi="Arial"/>
          <w:sz w:val="20"/>
          <w:szCs w:val="20"/>
        </w:rPr>
        <w:t xml:space="preserve">Σημειώσεις Διδασκόντων. Σε κάθε θεματική ενότητα οι σπουδαστές θα τροφοδοτούνται με συμπληρωματικό </w:t>
      </w:r>
      <w:r w:rsidRPr="006927B7">
        <w:rPr>
          <w:rFonts w:ascii="Arial" w:hAnsi="Arial"/>
          <w:sz w:val="20"/>
          <w:szCs w:val="20"/>
        </w:rPr>
        <w:t xml:space="preserve">  </w:t>
      </w:r>
      <w:r w:rsidR="007C7234" w:rsidRPr="006927B7">
        <w:rPr>
          <w:rFonts w:ascii="Arial" w:hAnsi="Arial"/>
          <w:sz w:val="20"/>
          <w:szCs w:val="20"/>
        </w:rPr>
        <w:t>υλικό το οποίο θα είναι διαθέσιμο στην ηλεκτρονική σελίδα του μαθήματος (</w:t>
      </w:r>
      <w:r w:rsidR="007C7234" w:rsidRPr="00C56055">
        <w:rPr>
          <w:rFonts w:ascii="Arial" w:hAnsi="Arial"/>
          <w:sz w:val="20"/>
          <w:szCs w:val="20"/>
        </w:rPr>
        <w:t>e</w:t>
      </w:r>
      <w:r w:rsidR="007C7234" w:rsidRPr="006927B7">
        <w:rPr>
          <w:rFonts w:ascii="Arial" w:hAnsi="Arial"/>
          <w:sz w:val="20"/>
          <w:szCs w:val="20"/>
        </w:rPr>
        <w:t>-</w:t>
      </w:r>
      <w:r w:rsidR="007C7234" w:rsidRPr="00C56055">
        <w:rPr>
          <w:rFonts w:ascii="Arial" w:hAnsi="Arial"/>
          <w:sz w:val="20"/>
          <w:szCs w:val="20"/>
        </w:rPr>
        <w:t>class</w:t>
      </w:r>
      <w:r w:rsidR="007C7234" w:rsidRPr="006927B7">
        <w:rPr>
          <w:rFonts w:ascii="Arial" w:hAnsi="Arial"/>
          <w:sz w:val="20"/>
          <w:szCs w:val="20"/>
        </w:rPr>
        <w:t>) και αφορά στα εξής :</w:t>
      </w:r>
    </w:p>
    <w:p w:rsidR="007C7234" w:rsidRPr="006927B7" w:rsidRDefault="00552E36" w:rsidP="00DF5FB2">
      <w:pPr>
        <w:numPr>
          <w:ilvl w:val="0"/>
          <w:numId w:val="21"/>
        </w:numPr>
        <w:tabs>
          <w:tab w:val="clear" w:pos="0"/>
        </w:tabs>
        <w:spacing w:after="0"/>
        <w:ind w:left="142" w:hanging="142"/>
        <w:jc w:val="both"/>
        <w:rPr>
          <w:rFonts w:ascii="Arial" w:hAnsi="Arial"/>
          <w:sz w:val="20"/>
          <w:szCs w:val="20"/>
        </w:rPr>
      </w:pPr>
      <w:r w:rsidRPr="006927B7">
        <w:rPr>
          <w:rFonts w:ascii="Arial" w:hAnsi="Arial"/>
          <w:sz w:val="20"/>
          <w:szCs w:val="20"/>
        </w:rPr>
        <w:t xml:space="preserve">  </w:t>
      </w:r>
      <w:r w:rsidR="007C7234" w:rsidRPr="006927B7">
        <w:rPr>
          <w:rFonts w:ascii="Arial" w:hAnsi="Arial"/>
          <w:sz w:val="20"/>
          <w:szCs w:val="20"/>
        </w:rPr>
        <w:t>Μελέτες Περιπτώσεως (</w:t>
      </w:r>
      <w:r w:rsidR="007C7234" w:rsidRPr="00C56055">
        <w:rPr>
          <w:rFonts w:ascii="Arial" w:hAnsi="Arial"/>
          <w:sz w:val="20"/>
          <w:szCs w:val="20"/>
        </w:rPr>
        <w:t>Case</w:t>
      </w:r>
      <w:r w:rsidR="007C7234" w:rsidRPr="006927B7">
        <w:rPr>
          <w:rFonts w:ascii="Arial" w:hAnsi="Arial"/>
          <w:sz w:val="20"/>
          <w:szCs w:val="20"/>
        </w:rPr>
        <w:t xml:space="preserve"> </w:t>
      </w:r>
      <w:r w:rsidR="007C7234" w:rsidRPr="00C56055">
        <w:rPr>
          <w:rFonts w:ascii="Arial" w:hAnsi="Arial"/>
          <w:sz w:val="20"/>
          <w:szCs w:val="20"/>
        </w:rPr>
        <w:t>Studies</w:t>
      </w:r>
      <w:r w:rsidR="007C7234" w:rsidRPr="006927B7">
        <w:rPr>
          <w:rFonts w:ascii="Arial" w:hAnsi="Arial"/>
          <w:sz w:val="20"/>
          <w:szCs w:val="20"/>
        </w:rPr>
        <w:t xml:space="preserve">), οι οποίες αφορούν στην επεξηγηματική επίλυση πρακτικών εφαρμογών σε περιβάλλον </w:t>
      </w:r>
      <w:r w:rsidR="007C7234" w:rsidRPr="00C56055">
        <w:rPr>
          <w:rFonts w:ascii="Arial" w:hAnsi="Arial"/>
          <w:sz w:val="20"/>
          <w:szCs w:val="20"/>
        </w:rPr>
        <w:t>excel</w:t>
      </w:r>
      <w:r w:rsidR="007C7234" w:rsidRPr="006927B7">
        <w:rPr>
          <w:rFonts w:ascii="Arial" w:hAnsi="Arial"/>
          <w:sz w:val="20"/>
          <w:szCs w:val="20"/>
        </w:rPr>
        <w:t>.</w:t>
      </w:r>
    </w:p>
    <w:p w:rsidR="007C7234" w:rsidRPr="006927B7" w:rsidRDefault="00552E36" w:rsidP="00DF5FB2">
      <w:pPr>
        <w:numPr>
          <w:ilvl w:val="0"/>
          <w:numId w:val="21"/>
        </w:numPr>
        <w:tabs>
          <w:tab w:val="clear" w:pos="0"/>
        </w:tabs>
        <w:spacing w:after="0"/>
        <w:ind w:left="142" w:hanging="142"/>
        <w:jc w:val="both"/>
        <w:rPr>
          <w:rFonts w:ascii="Arial" w:hAnsi="Arial"/>
          <w:sz w:val="20"/>
          <w:szCs w:val="20"/>
        </w:rPr>
      </w:pPr>
      <w:r w:rsidRPr="006927B7">
        <w:rPr>
          <w:rFonts w:ascii="Arial" w:hAnsi="Arial"/>
          <w:sz w:val="20"/>
          <w:szCs w:val="20"/>
        </w:rPr>
        <w:t xml:space="preserve">  </w:t>
      </w:r>
      <w:r w:rsidR="007C7234" w:rsidRPr="006927B7">
        <w:rPr>
          <w:rFonts w:ascii="Arial" w:hAnsi="Arial"/>
          <w:sz w:val="20"/>
          <w:szCs w:val="20"/>
        </w:rPr>
        <w:t xml:space="preserve">Εργαστηριακές Ασκήσεις, οι οποίες θα επιλύονται από τους φοιτητές κατά τη διάρκεια των διαλέξεων σε πριβάλλον </w:t>
      </w:r>
      <w:r w:rsidR="007C7234" w:rsidRPr="00C56055">
        <w:rPr>
          <w:rFonts w:ascii="Arial" w:hAnsi="Arial"/>
          <w:sz w:val="20"/>
          <w:szCs w:val="20"/>
        </w:rPr>
        <w:t>excel</w:t>
      </w:r>
      <w:r w:rsidR="007C7234" w:rsidRPr="006927B7">
        <w:rPr>
          <w:rFonts w:ascii="Arial" w:hAnsi="Arial"/>
          <w:sz w:val="20"/>
          <w:szCs w:val="20"/>
        </w:rPr>
        <w:t xml:space="preserve"> και θα συζητούνται με τον Διδάσκοντα, με στόχο την καλύτερη προετοιμασία για την εργασία</w:t>
      </w:r>
    </w:p>
    <w:p w:rsidR="007C7234"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F5FB2" w:rsidRPr="006927B7"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 ανάλυση Μελετών Περίπτωσης, εργασία Διαχείρισης Χαρτοφυλακίου Μετοχών εισηγμένων εταιρειών στο Χ.Α.Α. σε πραγματικό χρόνο.</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 xml:space="preserve">Μέθοδοι αξιολόγησης/βαθμολόγησης </w:t>
      </w:r>
    </w:p>
    <w:p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50% και εργασία 50%</w:t>
      </w:r>
    </w:p>
    <w:p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D66FA8" w:rsidRDefault="00D66FA8" w:rsidP="00DF5FB2">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Έρευνα Μάρκετινγκ</w:t>
      </w:r>
    </w:p>
    <w:p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2630</w:t>
      </w:r>
    </w:p>
    <w:p w:rsidR="00D66FA8" w:rsidRP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D66FA8">
        <w:rPr>
          <w:rFonts w:ascii="Arial" w:hAnsi="Arial" w:cs="Arial"/>
          <w:i/>
          <w:iCs/>
          <w:color w:val="000000"/>
          <w:sz w:val="20"/>
          <w:szCs w:val="20"/>
        </w:rPr>
        <w:t>(το μάθημα δεν διαθέτει περιγραφή)</w:t>
      </w:r>
    </w:p>
    <w:p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D66FA8">
        <w:rPr>
          <w:rFonts w:ascii="Arial" w:hAnsi="Arial" w:cs="Arial"/>
          <w:b/>
          <w:color w:val="7030A0"/>
          <w:sz w:val="20"/>
          <w:szCs w:val="20"/>
        </w:rPr>
        <w:t>Διοίκηση Εφοδιαστικής Αλυσίδας</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sidR="001D672E">
        <w:rPr>
          <w:rFonts w:ascii="Arial" w:hAnsi="Arial" w:cs="Arial"/>
          <w:b/>
          <w:color w:val="000000"/>
          <w:sz w:val="20"/>
          <w:szCs w:val="20"/>
        </w:rPr>
        <w:t>2608</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A449E1" w:rsidRDefault="001D672E"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00A449E1">
        <w:rPr>
          <w:rFonts w:ascii="Arial" w:hAnsi="Arial" w:cs="Arial"/>
          <w:color w:val="000000"/>
          <w:sz w:val="20"/>
          <w:szCs w:val="20"/>
        </w:rPr>
        <w:t>ο</w:t>
      </w:r>
    </w:p>
    <w:p w:rsidR="00A449E1" w:rsidRDefault="001D672E"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w:t>
      </w:r>
      <w:r w:rsidR="00A449E1">
        <w:rPr>
          <w:rFonts w:ascii="Arial" w:hAnsi="Arial" w:cs="Arial"/>
          <w:color w:val="000000"/>
          <w:sz w:val="20"/>
          <w:szCs w:val="20"/>
        </w:rPr>
        <w:t>ο</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Χρήστος </w:t>
      </w:r>
      <w:r>
        <w:rPr>
          <w:rFonts w:ascii="Arial" w:hAnsi="Arial" w:cs="Arial"/>
          <w:sz w:val="20"/>
          <w:szCs w:val="20"/>
        </w:rPr>
        <w:t>Τσανός</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A449E1" w:rsidRDefault="00A449E1" w:rsidP="00DF5FB2">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Κατανοούν τις βασικές έννοιες της Διοίκησης Εφοδιαστικής Αλυσίδας.</w:t>
      </w:r>
    </w:p>
    <w:p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Αναγνωρίζουν το στρατηγικό ρόλο της εφοδιαστικής αλυσίδας και θα σχεδιάζουν τη στρατηγική της εφοδιαστικής αλυσίδας.</w:t>
      </w:r>
    </w:p>
    <w:p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Επιλέγουν και εφαρμόζουν κατάλληλες ποσοτικές μεθόδους, τεχνικές και εργαλεία για τη διοίκηση και τη βελτιστοποίηση των βασικών λειτουργιών της εφοδιαστικής αλυσίδας.</w:t>
      </w:r>
    </w:p>
    <w:p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Αξιολογούν την απόδοση τόσο των βασικών λειτουργιών της εφοδιαστικής αλυσίδας όσο και της ολοκληρωμένης εφοδιαστικής αλυσίδας.</w:t>
      </w:r>
    </w:p>
    <w:p w:rsidR="00A449E1" w:rsidRDefault="00A449E1" w:rsidP="000E352C">
      <w:pPr>
        <w:pStyle w:val="a4"/>
        <w:numPr>
          <w:ilvl w:val="0"/>
          <w:numId w:val="93"/>
        </w:numPr>
        <w:contextualSpacing/>
        <w:jc w:val="both"/>
        <w:rPr>
          <w:rFonts w:ascii="Arial" w:hAnsi="Arial" w:cs="Arial"/>
          <w:sz w:val="20"/>
          <w:szCs w:val="20"/>
        </w:rPr>
      </w:pPr>
      <w:r>
        <w:rPr>
          <w:rFonts w:ascii="Arial" w:hAnsi="Arial" w:cs="Arial"/>
          <w:sz w:val="20"/>
          <w:szCs w:val="20"/>
        </w:rPr>
        <w:t>Κατανοούν τους τρόπους με τους οποίους η διαμόρφωση και λειτουργία της εφοδιαστικής αλυσίδας ΕΑ επηρεάζει τη δημιουργία σχέσεων μεταξύ των συμμετεχόντων στην εφοδιαστικής αλυσίδας.</w:t>
      </w:r>
    </w:p>
    <w:p w:rsidR="00A449E1" w:rsidRDefault="00A449E1" w:rsidP="000E352C">
      <w:pPr>
        <w:pStyle w:val="a4"/>
        <w:numPr>
          <w:ilvl w:val="0"/>
          <w:numId w:val="93"/>
        </w:numPr>
        <w:spacing w:after="0"/>
        <w:ind w:left="714" w:hanging="357"/>
        <w:contextualSpacing/>
        <w:jc w:val="both"/>
        <w:rPr>
          <w:rFonts w:ascii="Arial" w:hAnsi="Arial" w:cs="Arial"/>
          <w:sz w:val="20"/>
          <w:szCs w:val="20"/>
        </w:rPr>
      </w:pPr>
      <w:r>
        <w:rPr>
          <w:rFonts w:ascii="Arial" w:hAnsi="Arial" w:cs="Arial"/>
          <w:sz w:val="20"/>
          <w:szCs w:val="20"/>
        </w:rPr>
        <w:t>Αναγνωρίζουν τις αλληλεπιδράσεις μεταξύ των λειτουργιών της εφοδιαστικής αλυσίδας και τις αναπτυσσόμενες σχέσεις αντιστάθμισης (trade-offs) και θα λαμβάνουν τις κατάλληλες αποφάσεις για την οργάνωση της εφοδιαστικής αλυσίδας με βάση α) τις αλληλεπιδράσεις και αντισταθμίσεις και β) τα χαρακτηριστικά των προϊόντων και υπηρεσιών που παράγει η εφοδιαστική αλυσίδα.</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A449E1" w:rsidRDefault="00A449E1" w:rsidP="00DF5FB2">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A449E1" w:rsidRDefault="00A449E1" w:rsidP="00DF5FB2">
      <w:pPr>
        <w:spacing w:after="0"/>
        <w:jc w:val="both"/>
        <w:rPr>
          <w:rFonts w:ascii="Arial" w:hAnsi="Arial" w:cs="Arial"/>
          <w:sz w:val="20"/>
          <w:szCs w:val="20"/>
        </w:rPr>
      </w:pPr>
      <w:r>
        <w:rPr>
          <w:rFonts w:ascii="Arial" w:hAnsi="Arial" w:cs="Arial"/>
          <w:sz w:val="20"/>
          <w:szCs w:val="20"/>
        </w:rPr>
        <w:t>Το μάθημα αποτελεί εισαγωγή στη διοίκηση της εφοδιαστικής αλυσίδας. Καλύπτει θέματα που αφορούν στο σχεδιασμό, τον προγραμματισμό και τη λειτουργία της εφοδιαστικής αλυσίδας σε επιχειρήσεις και οργανισμούς. Δίνει έμφαση στο στρατηγικό ρόλο της διοίκησης εφοδιαστικής αλυσίδας στη λειτουργία των επιχειρήσεων και των οργανισμών, στις αλληλεπιδράσεις των λειτουργιών της εφοδιαστικής αλυσίδας μεταξύ τους, στη βελτιστοποίηση των λειτουργιών της εφοδιαστικής αλυσίδας με τη χρήση ποσοτικών μεθόδων, στην ανάπτυξη των σχέσεων μεταξύ της ηγέτιδας επιχείρησης και των πελατών και προμηθευτών της εφοδιαστικής αλυσίδας, και στην αναγνώριση και επισήμανση των επιπτώσεων από τη λειτουργία της εφοδιαστικής αλυσίδας στο ευρύτερο φυσικό, κοινωνικό και εργασιακό περιβάλλον.</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A449E1" w:rsidRDefault="00A449E1" w:rsidP="000E352C">
      <w:pPr>
        <w:pStyle w:val="a4"/>
        <w:numPr>
          <w:ilvl w:val="0"/>
          <w:numId w:val="94"/>
        </w:numPr>
        <w:spacing w:after="0"/>
        <w:contextualSpacing/>
        <w:jc w:val="both"/>
        <w:rPr>
          <w:rFonts w:ascii="Arial" w:hAnsi="Arial" w:cs="Arial"/>
          <w:sz w:val="20"/>
          <w:szCs w:val="20"/>
        </w:rPr>
      </w:pPr>
      <w:r>
        <w:rPr>
          <w:rFonts w:ascii="Arial" w:hAnsi="Arial" w:cs="Arial"/>
          <w:sz w:val="20"/>
          <w:szCs w:val="20"/>
        </w:rPr>
        <w:t>Chopra, S. &amp; Meindl, P. (Επιμέλεια Λ. Τσιρώνης) (2014), Διοίκηση Εφοδιαστικής Αλυσίδας: Στρατηγική, Προγραμματισμός και Λειτουργία, Εκδόσεις Τζιόλα.</w:t>
      </w:r>
    </w:p>
    <w:p w:rsidR="00A449E1" w:rsidRDefault="00A449E1" w:rsidP="000E352C">
      <w:pPr>
        <w:pStyle w:val="a4"/>
        <w:numPr>
          <w:ilvl w:val="0"/>
          <w:numId w:val="94"/>
        </w:numPr>
        <w:spacing w:after="0"/>
        <w:contextualSpacing/>
        <w:jc w:val="both"/>
        <w:rPr>
          <w:rFonts w:ascii="Arial" w:hAnsi="Arial" w:cs="Arial"/>
          <w:sz w:val="20"/>
          <w:szCs w:val="20"/>
        </w:rPr>
      </w:pPr>
      <w:r>
        <w:rPr>
          <w:rFonts w:ascii="Arial" w:hAnsi="Arial" w:cs="Arial"/>
          <w:sz w:val="20"/>
          <w:szCs w:val="20"/>
        </w:rPr>
        <w:t>Harrison, A. &amp; van Hoek, R. (Επιμέλεια Δ. Γιαννακόπουλος και Σ. Μοσχούρης) (2013), Logistics Μάνατζμεντ και Στρατηγική, Εκδόσεις Rosili.</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εκπόνηση και παρουσίαση ομαδικής εργασίας, προετοιμασία και σύντομη παρουσίαση μελετών περίπτωσης στο πλαίσιο των διαλέξεων.</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υποχρεωτική ομαδική εργασία</w:t>
      </w:r>
    </w:p>
    <w:p w:rsidR="00552E36" w:rsidRPr="006927B7" w:rsidRDefault="00552E36"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r w:rsidRPr="006927B7">
        <w:rPr>
          <w:rFonts w:ascii="Arial" w:hAnsi="Arial" w:cs="Arial"/>
          <w:color w:val="000000"/>
          <w:sz w:val="20"/>
          <w:szCs w:val="20"/>
        </w:rPr>
        <w:lastRenderedPageBreak/>
        <w:t xml:space="preserve"> </w:t>
      </w:r>
    </w:p>
    <w:p w:rsidR="0011167D" w:rsidRPr="006927B7" w:rsidRDefault="0011167D" w:rsidP="00DF5FB2">
      <w:pPr>
        <w:spacing w:after="0"/>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DF5FB2">
        <w:rPr>
          <w:rFonts w:ascii="Arial" w:hAnsi="Arial" w:cs="Arial"/>
          <w:b/>
          <w:color w:val="000000"/>
          <w:sz w:val="20"/>
          <w:szCs w:val="20"/>
        </w:rPr>
        <w:t xml:space="preserve"> </w:t>
      </w:r>
      <w:r w:rsidRPr="006927B7">
        <w:rPr>
          <w:rFonts w:ascii="Arial" w:hAnsi="Arial" w:cs="Arial"/>
          <w:b/>
          <w:color w:val="7030A0"/>
          <w:sz w:val="20"/>
          <w:szCs w:val="20"/>
        </w:rPr>
        <w:t>Σχεδιασμός και Ανάπτυξη Προϊόντων</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8166</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66FA8" w:rsidRPr="006927B7">
        <w:rPr>
          <w:rFonts w:ascii="Arial" w:hAnsi="Arial" w:cs="Arial"/>
          <w:color w:val="000000"/>
          <w:sz w:val="20"/>
          <w:szCs w:val="20"/>
        </w:rPr>
        <w:t xml:space="preserve">Έρικ </w:t>
      </w:r>
      <w:r w:rsidRPr="006927B7">
        <w:rPr>
          <w:rFonts w:ascii="Arial" w:hAnsi="Arial" w:cs="Arial"/>
          <w:color w:val="000000"/>
          <w:sz w:val="20"/>
          <w:szCs w:val="20"/>
        </w:rPr>
        <w:t xml:space="preserve">Σόντερκβιστ </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11167D" w:rsidRDefault="0011167D" w:rsidP="00DF5FB2">
      <w:pPr>
        <w:spacing w:after="0"/>
        <w:jc w:val="both"/>
        <w:rPr>
          <w:rFonts w:ascii="Arial" w:hAnsi="Arial" w:cs="Arial"/>
          <w:color w:val="222222"/>
          <w:sz w:val="20"/>
          <w:szCs w:val="20"/>
        </w:rPr>
      </w:pPr>
      <w:r w:rsidRPr="006927B7">
        <w:rPr>
          <w:rFonts w:ascii="Arial" w:hAnsi="Arial" w:cs="Arial"/>
          <w:color w:val="222222"/>
          <w:sz w:val="20"/>
          <w:szCs w:val="20"/>
        </w:rPr>
        <w:t xml:space="preserve">Ο συνδυασμός των παιδαγωγικών μεθόδων -διαλέξεις, ασκήσεις, μελέτες περιπτώσεων και ομαδική εργασία- θα καλλιεργήσει την ικανότητα ανεξάρτητης μάθησης των φοιτητών που απαιτείται για να κατανοήσουν την πολυπλοκότητα του σχεδιασμού και της ανάπτυξης προϊόντων. </w:t>
      </w:r>
      <w:r>
        <w:rPr>
          <w:rFonts w:ascii="Arial" w:hAnsi="Arial" w:cs="Arial"/>
          <w:color w:val="222222"/>
          <w:sz w:val="20"/>
          <w:szCs w:val="20"/>
        </w:rPr>
        <w:t>Ειδικότερα, το μάθημα στοχεύει να:</w:t>
      </w:r>
    </w:p>
    <w:p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Προσφέρει μια ολοκληρωμένη κατανόηση του σχεδιασμού και της ανάπτυξης προϊόντων, συνδυάζοντας δημιουργική σκέψη, αισθητική ευαισθητοποίηση, τεχνολογική λογική, κατανόηση των πελατών / της αγοράς και στρατηγική σκέψη,</w:t>
      </w:r>
    </w:p>
    <w:p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Αναπτύξει ικανότητες κατανόησης, διαχείρισης και εκτέλεσης σχεδιασμού,</w:t>
      </w:r>
    </w:p>
    <w:p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Εξοικειώσει τους φοιτητές με μεθόδους, εργαλεία και λογισμικά σχεδιασμού και διαχείρισης ανάπτυξης νέων προϊόντων,</w:t>
      </w:r>
    </w:p>
    <w:p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Ενσταλάξει την ευαισθητοποίηση σχετικά με τη σημασία του σχεδιασμού  προϊόντων για την καινοτομία γενικά και ιδιαίτερα όσον αφορά την ανθρωποκεντρική σχεδίαση, τον αειφόρο και οικολογικό σχεδιασμό και τα μοντέλα ανοιχτής καινοτομίας,</w:t>
      </w:r>
    </w:p>
    <w:p w:rsidR="0011167D" w:rsidRPr="006927B7" w:rsidRDefault="0011167D" w:rsidP="00DF5FB2">
      <w:pPr>
        <w:numPr>
          <w:ilvl w:val="0"/>
          <w:numId w:val="49"/>
        </w:numPr>
        <w:spacing w:after="0"/>
        <w:ind w:left="360"/>
        <w:jc w:val="both"/>
        <w:rPr>
          <w:rFonts w:ascii="Arial" w:hAnsi="Arial" w:cs="Arial"/>
          <w:sz w:val="20"/>
          <w:szCs w:val="20"/>
        </w:rPr>
      </w:pPr>
      <w:r w:rsidRPr="006927B7">
        <w:rPr>
          <w:rFonts w:ascii="Arial" w:hAnsi="Arial" w:cs="Arial"/>
          <w:color w:val="222222"/>
          <w:sz w:val="20"/>
          <w:szCs w:val="20"/>
        </w:rPr>
        <w:t>Αναπτύξει ικανότητες ανάλυσης της τεχνολογίας, της εκβιομηχάνισης και τις αγοράς που σχετίζονται με το σχεδιασμό και την ανάπτυξη προϊόντων.</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11167D" w:rsidRPr="006927B7" w:rsidRDefault="0011167D" w:rsidP="00DF5FB2">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Το μάθημα εξοπλίσει τους φοιτητές με τις βασικές γνώσεις σχετικά με το σχεδιασμό προϊόντων, την ανάπτυξη νέων προϊόντων, καθώς και τη διαχείριση και τη στρατηγική σημασία αυτών των διαδικασιών. Η έμφαση δίνεται στην ανάπτυξη πρακτικών δεξιοτήτων που σχετίζονται με τη διαχείριση των προϊόντων από τις προοπτικές του βιομηχανικού σχεδιασμού και της μηχανικής των προϊόντων. Πιο συγκεκριμένα, το περιεχόμενο του μαθήματος περιλαμβάνει τέσσερεις βασικές ενότητες:</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222222"/>
          <w:sz w:val="20"/>
          <w:szCs w:val="20"/>
          <w:u w:val="single"/>
        </w:rPr>
      </w:pPr>
    </w:p>
    <w:p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1  Εισαγωγή και Δημιουργία Ιδεών – Concept Generation  (Εβδομάδα 1-4)</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 xml:space="preserve">Δομή, Περιεχόμενο και Στόχοι του Μαθήματος </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Σημειολογία του Σχεδιασμού</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Design Thinking - Αισθητική και Λειτουργικότητα</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2F1808">
        <w:rPr>
          <w:rFonts w:ascii="Arial" w:hAnsi="Arial" w:cs="Arial"/>
          <w:sz w:val="20"/>
          <w:szCs w:val="20"/>
          <w:lang w:val="en-US"/>
        </w:rPr>
        <w:t>1</w:t>
      </w:r>
      <w:r w:rsidRPr="00DF5FB2">
        <w:rPr>
          <w:rFonts w:ascii="Arial" w:hAnsi="Arial" w:cs="Arial"/>
          <w:sz w:val="20"/>
          <w:szCs w:val="20"/>
          <w:vertAlign w:val="superscript"/>
        </w:rPr>
        <w:t>ο</w:t>
      </w:r>
      <w:r w:rsidRPr="002F1808">
        <w:rPr>
          <w:rFonts w:ascii="Arial" w:hAnsi="Arial" w:cs="Arial"/>
          <w:sz w:val="20"/>
          <w:szCs w:val="20"/>
          <w:lang w:val="en-US"/>
        </w:rPr>
        <w:t xml:space="preserve"> </w:t>
      </w:r>
      <w:r w:rsidRPr="00DF5FB2">
        <w:rPr>
          <w:rFonts w:ascii="Arial" w:hAnsi="Arial" w:cs="Arial"/>
          <w:sz w:val="20"/>
          <w:szCs w:val="20"/>
        </w:rPr>
        <w:t>Παραδοτέο</w:t>
      </w:r>
      <w:r w:rsidRPr="002F1808">
        <w:rPr>
          <w:rFonts w:ascii="Arial" w:hAnsi="Arial" w:cs="Arial"/>
          <w:sz w:val="20"/>
          <w:szCs w:val="20"/>
          <w:lang w:val="en-US"/>
        </w:rPr>
        <w:t xml:space="preserve"> </w:t>
      </w:r>
      <w:r w:rsidRPr="00DF5FB2">
        <w:rPr>
          <w:rFonts w:ascii="Arial" w:hAnsi="Arial" w:cs="Arial"/>
          <w:sz w:val="20"/>
          <w:szCs w:val="20"/>
        </w:rPr>
        <w:t>του</w:t>
      </w:r>
      <w:r w:rsidRPr="002F1808">
        <w:rPr>
          <w:rFonts w:ascii="Arial" w:hAnsi="Arial" w:cs="Arial"/>
          <w:sz w:val="20"/>
          <w:szCs w:val="20"/>
          <w:lang w:val="en-US"/>
        </w:rPr>
        <w:t xml:space="preserve"> Project: PRODUCT CONCEPT. </w:t>
      </w:r>
      <w:r w:rsidRPr="00DF5FB2">
        <w:rPr>
          <w:rFonts w:ascii="Arial" w:hAnsi="Arial" w:cs="Arial"/>
          <w:sz w:val="20"/>
          <w:szCs w:val="20"/>
        </w:rPr>
        <w:t>Εβδομάδα 4.</w:t>
      </w:r>
    </w:p>
    <w:p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2  Σχεδιασμός Προϊόντων (Εβδομάδα 5-7)</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Σχεδιασμός και Υλικά</w:t>
      </w:r>
    </w:p>
    <w:p w:rsidR="0011167D" w:rsidRPr="00DF5FB2" w:rsidRDefault="0011167D" w:rsidP="00DF5FB2">
      <w:pPr>
        <w:numPr>
          <w:ilvl w:val="1"/>
          <w:numId w:val="51"/>
        </w:numPr>
        <w:tabs>
          <w:tab w:val="num" w:pos="851"/>
        </w:tabs>
        <w:spacing w:after="0"/>
        <w:ind w:left="851" w:hanging="284"/>
        <w:jc w:val="both"/>
        <w:rPr>
          <w:rFonts w:ascii="Arial" w:hAnsi="Arial" w:cs="Arial"/>
          <w:sz w:val="20"/>
          <w:szCs w:val="20"/>
        </w:rPr>
      </w:pPr>
      <w:r w:rsidRPr="00DF5FB2">
        <w:rPr>
          <w:rFonts w:ascii="Arial" w:hAnsi="Arial" w:cs="Arial"/>
          <w:sz w:val="20"/>
          <w:szCs w:val="20"/>
        </w:rPr>
        <w:t>Χαρακτηριστικά υλικών και η σχέση τους με τον σχεδιασμό</w:t>
      </w:r>
    </w:p>
    <w:p w:rsidR="0011167D" w:rsidRPr="00DF5FB2" w:rsidRDefault="0011167D" w:rsidP="00DF5FB2">
      <w:pPr>
        <w:numPr>
          <w:ilvl w:val="1"/>
          <w:numId w:val="51"/>
        </w:numPr>
        <w:tabs>
          <w:tab w:val="num" w:pos="851"/>
        </w:tabs>
        <w:spacing w:after="0"/>
        <w:ind w:left="851" w:hanging="284"/>
        <w:jc w:val="both"/>
        <w:rPr>
          <w:rFonts w:ascii="Arial" w:hAnsi="Arial" w:cs="Arial"/>
          <w:sz w:val="20"/>
          <w:szCs w:val="20"/>
        </w:rPr>
      </w:pPr>
      <w:r w:rsidRPr="00DF5FB2">
        <w:rPr>
          <w:rFonts w:ascii="Arial" w:hAnsi="Arial" w:cs="Arial"/>
          <w:sz w:val="20"/>
          <w:szCs w:val="20"/>
        </w:rPr>
        <w:t>Βασικές διαδικασίες παραγωγής</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Σχεδιάζοντας για την Καινοτομία</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Ανθρωποκεντρικός Σχεδιασμός</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Δοκιμασία Προϊόντων και Πρωτότυπα</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2F1808">
        <w:rPr>
          <w:rFonts w:ascii="Arial" w:hAnsi="Arial" w:cs="Arial"/>
          <w:sz w:val="20"/>
          <w:szCs w:val="20"/>
          <w:lang w:val="en-US"/>
        </w:rPr>
        <w:t>2</w:t>
      </w:r>
      <w:r w:rsidRPr="00DF5FB2">
        <w:rPr>
          <w:rFonts w:ascii="Arial" w:hAnsi="Arial" w:cs="Arial"/>
          <w:sz w:val="20"/>
          <w:szCs w:val="20"/>
          <w:vertAlign w:val="superscript"/>
        </w:rPr>
        <w:t>ο</w:t>
      </w:r>
      <w:r w:rsidRPr="002F1808">
        <w:rPr>
          <w:rFonts w:ascii="Arial" w:hAnsi="Arial" w:cs="Arial"/>
          <w:sz w:val="20"/>
          <w:szCs w:val="20"/>
          <w:lang w:val="en-US"/>
        </w:rPr>
        <w:t xml:space="preserve"> </w:t>
      </w:r>
      <w:r w:rsidRPr="00DF5FB2">
        <w:rPr>
          <w:rFonts w:ascii="Arial" w:hAnsi="Arial" w:cs="Arial"/>
          <w:sz w:val="20"/>
          <w:szCs w:val="20"/>
        </w:rPr>
        <w:t>Παραδοτέο</w:t>
      </w:r>
      <w:r w:rsidRPr="002F1808">
        <w:rPr>
          <w:rFonts w:ascii="Arial" w:hAnsi="Arial" w:cs="Arial"/>
          <w:sz w:val="20"/>
          <w:szCs w:val="20"/>
          <w:lang w:val="en-US"/>
        </w:rPr>
        <w:t xml:space="preserve"> </w:t>
      </w:r>
      <w:r w:rsidRPr="00DF5FB2">
        <w:rPr>
          <w:rFonts w:ascii="Arial" w:hAnsi="Arial" w:cs="Arial"/>
          <w:sz w:val="20"/>
          <w:szCs w:val="20"/>
        </w:rPr>
        <w:t>του</w:t>
      </w:r>
      <w:r w:rsidRPr="002F1808">
        <w:rPr>
          <w:rFonts w:ascii="Arial" w:hAnsi="Arial" w:cs="Arial"/>
          <w:sz w:val="20"/>
          <w:szCs w:val="20"/>
          <w:lang w:val="en-US"/>
        </w:rPr>
        <w:t xml:space="preserve"> Project: PRODUCT DESIGN. </w:t>
      </w:r>
      <w:r w:rsidRPr="00DF5FB2">
        <w:rPr>
          <w:rFonts w:ascii="Arial" w:hAnsi="Arial" w:cs="Arial"/>
          <w:sz w:val="20"/>
          <w:szCs w:val="20"/>
        </w:rPr>
        <w:t>Εβδομάδα 7.</w:t>
      </w:r>
    </w:p>
    <w:p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3  Εκβιομηχάνιση Προϊόντων (Εβδομάδα 8-10)</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Σχεδιασμός για Παραγωγή</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Σχέδια / Πλάνα Εκβιομηχάνισης</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Συστήματα Παραγωγής και Εφοδιαστική Αλυσίδα</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Νέες δυνατότητες παραγωγής: 3D Printing, Factory 2.0</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2F1808">
        <w:rPr>
          <w:rFonts w:ascii="Arial" w:hAnsi="Arial" w:cs="Arial"/>
          <w:sz w:val="20"/>
          <w:szCs w:val="20"/>
          <w:lang w:val="en-US"/>
        </w:rPr>
        <w:t>3</w:t>
      </w:r>
      <w:r w:rsidRPr="00DF5FB2">
        <w:rPr>
          <w:rFonts w:ascii="Arial" w:hAnsi="Arial" w:cs="Arial"/>
          <w:sz w:val="20"/>
          <w:szCs w:val="20"/>
          <w:vertAlign w:val="superscript"/>
        </w:rPr>
        <w:t>ο</w:t>
      </w:r>
      <w:r w:rsidRPr="002F1808">
        <w:rPr>
          <w:rFonts w:ascii="Arial" w:hAnsi="Arial" w:cs="Arial"/>
          <w:sz w:val="20"/>
          <w:szCs w:val="20"/>
          <w:lang w:val="en-US"/>
        </w:rPr>
        <w:t xml:space="preserve"> </w:t>
      </w:r>
      <w:r w:rsidRPr="00DF5FB2">
        <w:rPr>
          <w:rFonts w:ascii="Arial" w:hAnsi="Arial" w:cs="Arial"/>
          <w:sz w:val="20"/>
          <w:szCs w:val="20"/>
        </w:rPr>
        <w:t>Παραδοτέο</w:t>
      </w:r>
      <w:r w:rsidRPr="002F1808">
        <w:rPr>
          <w:rFonts w:ascii="Arial" w:hAnsi="Arial" w:cs="Arial"/>
          <w:sz w:val="20"/>
          <w:szCs w:val="20"/>
          <w:lang w:val="en-US"/>
        </w:rPr>
        <w:t xml:space="preserve"> </w:t>
      </w:r>
      <w:r w:rsidRPr="00DF5FB2">
        <w:rPr>
          <w:rFonts w:ascii="Arial" w:hAnsi="Arial" w:cs="Arial"/>
          <w:sz w:val="20"/>
          <w:szCs w:val="20"/>
        </w:rPr>
        <w:t>του</w:t>
      </w:r>
      <w:r w:rsidRPr="002F1808">
        <w:rPr>
          <w:rFonts w:ascii="Arial" w:hAnsi="Arial" w:cs="Arial"/>
          <w:sz w:val="20"/>
          <w:szCs w:val="20"/>
          <w:lang w:val="en-US"/>
        </w:rPr>
        <w:t xml:space="preserve"> Project: PRODUCT SYSETM. </w:t>
      </w:r>
      <w:r w:rsidRPr="00DF5FB2">
        <w:rPr>
          <w:rFonts w:ascii="Arial" w:hAnsi="Arial" w:cs="Arial"/>
          <w:sz w:val="20"/>
          <w:szCs w:val="20"/>
        </w:rPr>
        <w:t>Εβδομάδα 10.</w:t>
      </w:r>
    </w:p>
    <w:p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4  Διαχείριση του Σχεδιασμού και της Ανάπτυξης Προϊόντων (Εβδομάδα 11)</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lastRenderedPageBreak/>
        <w:t xml:space="preserve">Μοντέλα Ανάπτυξης Προϊόντων </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Αρχιτεκτονική Προϊόντων</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Επιθεώρηση Βιομηχανικού Σχεδιασμού</w:t>
      </w:r>
    </w:p>
    <w:p w:rsidR="0011167D" w:rsidRPr="002F1808" w:rsidRDefault="0011167D" w:rsidP="00DF5FB2">
      <w:pPr>
        <w:numPr>
          <w:ilvl w:val="0"/>
          <w:numId w:val="50"/>
        </w:numPr>
        <w:tabs>
          <w:tab w:val="num" w:pos="426"/>
        </w:tabs>
        <w:spacing w:after="0"/>
        <w:ind w:left="426" w:hanging="284"/>
        <w:jc w:val="both"/>
        <w:rPr>
          <w:rFonts w:ascii="Arial" w:hAnsi="Arial" w:cs="Arial"/>
          <w:sz w:val="20"/>
          <w:szCs w:val="20"/>
          <w:lang w:val="en-US"/>
        </w:rPr>
      </w:pPr>
      <w:r w:rsidRPr="00DF5FB2">
        <w:rPr>
          <w:rFonts w:ascii="Arial" w:hAnsi="Arial" w:cs="Arial"/>
          <w:sz w:val="20"/>
          <w:szCs w:val="20"/>
        </w:rPr>
        <w:t>Αειφόρα</w:t>
      </w:r>
      <w:r w:rsidRPr="002F1808">
        <w:rPr>
          <w:rFonts w:ascii="Arial" w:hAnsi="Arial" w:cs="Arial"/>
          <w:sz w:val="20"/>
          <w:szCs w:val="20"/>
          <w:lang w:val="en-US"/>
        </w:rPr>
        <w:t xml:space="preserve"> </w:t>
      </w:r>
      <w:r w:rsidRPr="00DF5FB2">
        <w:rPr>
          <w:rFonts w:ascii="Arial" w:hAnsi="Arial" w:cs="Arial"/>
          <w:sz w:val="20"/>
          <w:szCs w:val="20"/>
        </w:rPr>
        <w:t>Προϊόντα</w:t>
      </w:r>
      <w:r w:rsidRPr="002F1808">
        <w:rPr>
          <w:rFonts w:ascii="Arial" w:hAnsi="Arial" w:cs="Arial"/>
          <w:sz w:val="20"/>
          <w:szCs w:val="20"/>
          <w:lang w:val="en-US"/>
        </w:rPr>
        <w:t xml:space="preserve"> - Green Design - Cradle-to–Cradle</w:t>
      </w:r>
    </w:p>
    <w:p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Παρουσίαση Εργασίας και Αναθεώρηση του Μαθήματος (Εβδομάδα 12)</w:t>
      </w:r>
    </w:p>
    <w:p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 xml:space="preserve">Τελικό Παραδοτέο του Project: </w:t>
      </w:r>
      <w:hyperlink r:id="rId77" w:history="1">
        <w:r w:rsidRPr="00DF5FB2">
          <w:rPr>
            <w:rStyle w:val="-"/>
            <w:rFonts w:ascii="Arial" w:hAnsi="Arial" w:cs="Arial"/>
            <w:color w:val="auto"/>
            <w:sz w:val="20"/>
            <w:szCs w:val="20"/>
          </w:rPr>
          <w:t>ΦΑΚΕΛΟΣ ΠΡΟΪΟΝΤΟΣ</w:t>
        </w:r>
      </w:hyperlink>
      <w:r w:rsidRPr="00DF5FB2">
        <w:rPr>
          <w:rFonts w:ascii="Arial" w:hAnsi="Arial" w:cs="Arial"/>
          <w:sz w:val="20"/>
          <w:szCs w:val="20"/>
        </w:rPr>
        <w:t>.</w:t>
      </w:r>
    </w:p>
    <w:p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Προετοιμασία για τις εξετάσεις  (Εβδομάδα 13)</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11167D"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11167D" w:rsidRPr="006927B7" w:rsidRDefault="0011167D" w:rsidP="00DF5FB2">
      <w:pPr>
        <w:pStyle w:val="a4"/>
        <w:numPr>
          <w:ilvl w:val="0"/>
          <w:numId w:val="52"/>
        </w:numPr>
        <w:spacing w:after="0"/>
        <w:contextualSpacing/>
        <w:jc w:val="both"/>
        <w:rPr>
          <w:rFonts w:ascii="Arial" w:hAnsi="Arial" w:cs="Arial"/>
          <w:sz w:val="20"/>
          <w:szCs w:val="20"/>
        </w:rPr>
      </w:pPr>
      <w:r w:rsidRPr="0011167D">
        <w:rPr>
          <w:rFonts w:ascii="Arial" w:hAnsi="Arial" w:cs="Arial"/>
          <w:sz w:val="20"/>
          <w:szCs w:val="20"/>
        </w:rPr>
        <w:t>Ulrich</w:t>
      </w:r>
      <w:r w:rsidRPr="006927B7">
        <w:rPr>
          <w:rFonts w:ascii="Arial" w:hAnsi="Arial" w:cs="Arial"/>
          <w:sz w:val="20"/>
          <w:szCs w:val="20"/>
        </w:rPr>
        <w:t xml:space="preserve">, </w:t>
      </w:r>
      <w:r w:rsidRPr="0011167D">
        <w:rPr>
          <w:rFonts w:ascii="Arial" w:hAnsi="Arial" w:cs="Arial"/>
          <w:sz w:val="20"/>
          <w:szCs w:val="20"/>
        </w:rPr>
        <w:t>K</w:t>
      </w:r>
      <w:r w:rsidRPr="006927B7">
        <w:rPr>
          <w:rFonts w:ascii="Arial" w:hAnsi="Arial" w:cs="Arial"/>
          <w:sz w:val="20"/>
          <w:szCs w:val="20"/>
        </w:rPr>
        <w:t xml:space="preserve">. &amp; </w:t>
      </w:r>
      <w:r w:rsidRPr="0011167D">
        <w:rPr>
          <w:rFonts w:ascii="Arial" w:hAnsi="Arial" w:cs="Arial"/>
          <w:sz w:val="20"/>
          <w:szCs w:val="20"/>
        </w:rPr>
        <w:t>Eppinger</w:t>
      </w:r>
      <w:r w:rsidRPr="006927B7">
        <w:rPr>
          <w:rFonts w:ascii="Arial" w:hAnsi="Arial" w:cs="Arial"/>
          <w:sz w:val="20"/>
          <w:szCs w:val="20"/>
        </w:rPr>
        <w:t xml:space="preserve">, </w:t>
      </w:r>
      <w:r w:rsidRPr="0011167D">
        <w:rPr>
          <w:rFonts w:ascii="Arial" w:hAnsi="Arial" w:cs="Arial"/>
          <w:sz w:val="20"/>
          <w:szCs w:val="20"/>
        </w:rPr>
        <w:t>S</w:t>
      </w:r>
      <w:r w:rsidRPr="006927B7">
        <w:rPr>
          <w:rFonts w:ascii="Arial" w:hAnsi="Arial" w:cs="Arial"/>
          <w:sz w:val="20"/>
          <w:szCs w:val="20"/>
        </w:rPr>
        <w:t xml:space="preserve">. (2015), Σχεδιασμός και Ανάπτυξη Προϊόντων, Εκδόσεις Τζιόλα, 1η ελληνική έκδοση από την </w:t>
      </w:r>
      <w:r w:rsidRPr="0011167D">
        <w:rPr>
          <w:rFonts w:ascii="Arial" w:hAnsi="Arial" w:cs="Arial"/>
          <w:sz w:val="20"/>
          <w:szCs w:val="20"/>
        </w:rPr>
        <w:t>McGraw</w:t>
      </w:r>
      <w:r w:rsidRPr="006927B7">
        <w:rPr>
          <w:rFonts w:ascii="Arial" w:hAnsi="Arial" w:cs="Arial"/>
          <w:sz w:val="20"/>
          <w:szCs w:val="20"/>
        </w:rPr>
        <w:t>-</w:t>
      </w:r>
      <w:r w:rsidRPr="0011167D">
        <w:rPr>
          <w:rFonts w:ascii="Arial" w:hAnsi="Arial" w:cs="Arial"/>
          <w:sz w:val="20"/>
          <w:szCs w:val="20"/>
        </w:rPr>
        <w:t>Hill</w:t>
      </w:r>
      <w:r w:rsidRPr="006927B7">
        <w:rPr>
          <w:rFonts w:ascii="Arial" w:hAnsi="Arial" w:cs="Arial"/>
          <w:sz w:val="20"/>
          <w:szCs w:val="20"/>
        </w:rPr>
        <w:t xml:space="preserve"> </w:t>
      </w:r>
      <w:r w:rsidRPr="0011167D">
        <w:rPr>
          <w:rFonts w:ascii="Arial" w:hAnsi="Arial" w:cs="Arial"/>
          <w:sz w:val="20"/>
          <w:szCs w:val="20"/>
        </w:rPr>
        <w:t>Higher</w:t>
      </w:r>
      <w:r w:rsidRPr="006927B7">
        <w:rPr>
          <w:rFonts w:ascii="Arial" w:hAnsi="Arial" w:cs="Arial"/>
          <w:sz w:val="20"/>
          <w:szCs w:val="20"/>
        </w:rPr>
        <w:t xml:space="preserve"> </w:t>
      </w:r>
      <w:r w:rsidRPr="0011167D">
        <w:rPr>
          <w:rFonts w:ascii="Arial" w:hAnsi="Arial" w:cs="Arial"/>
          <w:sz w:val="20"/>
          <w:szCs w:val="20"/>
        </w:rPr>
        <w:t>Education</w:t>
      </w:r>
      <w:r w:rsidRPr="006927B7">
        <w:rPr>
          <w:rFonts w:ascii="Arial" w:hAnsi="Arial" w:cs="Arial"/>
          <w:sz w:val="20"/>
          <w:szCs w:val="20"/>
        </w:rPr>
        <w:t>, 5</w:t>
      </w:r>
      <w:r w:rsidRPr="0011167D">
        <w:rPr>
          <w:rFonts w:ascii="Arial" w:hAnsi="Arial" w:cs="Arial"/>
          <w:sz w:val="20"/>
          <w:szCs w:val="20"/>
        </w:rPr>
        <w:t>th</w:t>
      </w:r>
      <w:r w:rsidRPr="006927B7">
        <w:rPr>
          <w:rFonts w:ascii="Arial" w:hAnsi="Arial" w:cs="Arial"/>
          <w:sz w:val="20"/>
          <w:szCs w:val="20"/>
        </w:rPr>
        <w:t xml:space="preserve"> </w:t>
      </w:r>
      <w:r w:rsidRPr="0011167D">
        <w:rPr>
          <w:rFonts w:ascii="Arial" w:hAnsi="Arial" w:cs="Arial"/>
          <w:sz w:val="20"/>
          <w:szCs w:val="20"/>
        </w:rPr>
        <w:t>edition</w:t>
      </w:r>
      <w:r w:rsidRPr="006927B7">
        <w:rPr>
          <w:rFonts w:ascii="Arial" w:hAnsi="Arial" w:cs="Arial"/>
          <w:sz w:val="20"/>
          <w:szCs w:val="20"/>
        </w:rPr>
        <w:t>.</w:t>
      </w:r>
    </w:p>
    <w:p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Ulrich, K. &amp; Eppinger, S. (2011), Product Design and Development, McGraw-Hill Higher Education, 5th edition.</w:t>
      </w:r>
    </w:p>
    <w:p w:rsidR="0011167D" w:rsidRPr="006927B7" w:rsidRDefault="0011167D" w:rsidP="00DF5FB2">
      <w:pPr>
        <w:pStyle w:val="a4"/>
        <w:numPr>
          <w:ilvl w:val="0"/>
          <w:numId w:val="52"/>
        </w:numPr>
        <w:spacing w:after="0"/>
        <w:contextualSpacing/>
        <w:jc w:val="both"/>
        <w:rPr>
          <w:rFonts w:ascii="Arial" w:hAnsi="Arial" w:cs="Arial"/>
          <w:sz w:val="20"/>
          <w:szCs w:val="20"/>
        </w:rPr>
      </w:pPr>
      <w:r w:rsidRPr="006927B7">
        <w:rPr>
          <w:rFonts w:ascii="Arial" w:hAnsi="Arial" w:cs="Arial"/>
          <w:sz w:val="20"/>
          <w:szCs w:val="20"/>
        </w:rPr>
        <w:t xml:space="preserve">Ηλεκτρονικά Άρθρα από τα Ηλεκτρονικά Περιοδικά της βιβλιοθήκης του Ο.Π.Α.: </w:t>
      </w:r>
      <w:hyperlink r:id="rId78" w:history="1">
        <w:r>
          <w:rPr>
            <w:rStyle w:val="-"/>
            <w:rFonts w:ascii="Arial" w:hAnsi="Arial" w:cs="Arial"/>
            <w:color w:val="auto"/>
            <w:sz w:val="20"/>
            <w:szCs w:val="20"/>
          </w:rPr>
          <w:t>http</w:t>
        </w:r>
        <w:r w:rsidRPr="006927B7">
          <w:rPr>
            <w:rStyle w:val="-"/>
            <w:rFonts w:ascii="Arial" w:hAnsi="Arial" w:cs="Arial"/>
            <w:color w:val="auto"/>
            <w:sz w:val="20"/>
            <w:szCs w:val="20"/>
          </w:rPr>
          <w:t>://</w:t>
        </w:r>
        <w:r>
          <w:rPr>
            <w:rStyle w:val="-"/>
            <w:rFonts w:ascii="Arial" w:hAnsi="Arial" w:cs="Arial"/>
            <w:color w:val="auto"/>
            <w:sz w:val="20"/>
            <w:szCs w:val="20"/>
          </w:rPr>
          <w:t>www</w:t>
        </w:r>
        <w:r w:rsidRPr="006927B7">
          <w:rPr>
            <w:rStyle w:val="-"/>
            <w:rFonts w:ascii="Arial" w:hAnsi="Arial" w:cs="Arial"/>
            <w:color w:val="auto"/>
            <w:sz w:val="20"/>
            <w:szCs w:val="20"/>
          </w:rPr>
          <w:t>.</w:t>
        </w:r>
        <w:r>
          <w:rPr>
            <w:rStyle w:val="-"/>
            <w:rFonts w:ascii="Arial" w:hAnsi="Arial" w:cs="Arial"/>
            <w:color w:val="auto"/>
            <w:sz w:val="20"/>
            <w:szCs w:val="20"/>
          </w:rPr>
          <w:t>lib</w:t>
        </w:r>
        <w:r w:rsidRPr="006927B7">
          <w:rPr>
            <w:rStyle w:val="-"/>
            <w:rFonts w:ascii="Arial" w:hAnsi="Arial" w:cs="Arial"/>
            <w:color w:val="auto"/>
            <w:sz w:val="20"/>
            <w:szCs w:val="20"/>
          </w:rPr>
          <w:t>.</w:t>
        </w:r>
        <w:r>
          <w:rPr>
            <w:rStyle w:val="-"/>
            <w:rFonts w:ascii="Arial" w:hAnsi="Arial" w:cs="Arial"/>
            <w:color w:val="auto"/>
            <w:sz w:val="20"/>
            <w:szCs w:val="20"/>
          </w:rPr>
          <w:t>aueb</w:t>
        </w:r>
        <w:r w:rsidRPr="006927B7">
          <w:rPr>
            <w:rStyle w:val="-"/>
            <w:rFonts w:ascii="Arial" w:hAnsi="Arial" w:cs="Arial"/>
            <w:color w:val="auto"/>
            <w:sz w:val="20"/>
            <w:szCs w:val="20"/>
          </w:rPr>
          <w:t>.</w:t>
        </w:r>
        <w:r>
          <w:rPr>
            <w:rStyle w:val="-"/>
            <w:rFonts w:ascii="Arial" w:hAnsi="Arial" w:cs="Arial"/>
            <w:color w:val="auto"/>
            <w:sz w:val="20"/>
            <w:szCs w:val="20"/>
          </w:rPr>
          <w:t>gr</w:t>
        </w:r>
        <w:r w:rsidRPr="006927B7">
          <w:rPr>
            <w:rStyle w:val="-"/>
            <w:rFonts w:ascii="Arial" w:hAnsi="Arial" w:cs="Arial"/>
            <w:color w:val="auto"/>
            <w:sz w:val="20"/>
            <w:szCs w:val="20"/>
          </w:rPr>
          <w:t>/</w:t>
        </w:r>
      </w:hyperlink>
      <w:r w:rsidRPr="006927B7">
        <w:rPr>
          <w:rFonts w:ascii="Arial" w:hAnsi="Arial" w:cs="Arial"/>
          <w:sz w:val="20"/>
          <w:szCs w:val="20"/>
        </w:rPr>
        <w:t xml:space="preserve"> </w:t>
      </w:r>
    </w:p>
    <w:p w:rsidR="0011167D" w:rsidRDefault="0011167D" w:rsidP="00DF5FB2">
      <w:pPr>
        <w:pStyle w:val="a4"/>
        <w:numPr>
          <w:ilvl w:val="0"/>
          <w:numId w:val="52"/>
        </w:numPr>
        <w:spacing w:after="0"/>
        <w:contextualSpacing/>
        <w:jc w:val="both"/>
        <w:rPr>
          <w:rFonts w:ascii="Arial" w:hAnsi="Arial" w:cs="Arial"/>
          <w:sz w:val="20"/>
          <w:szCs w:val="20"/>
        </w:rPr>
      </w:pPr>
      <w:r>
        <w:rPr>
          <w:rFonts w:ascii="Arial" w:hAnsi="Arial" w:cs="Arial"/>
          <w:sz w:val="20"/>
          <w:szCs w:val="20"/>
        </w:rPr>
        <w:t>Συνιστώμενη:</w:t>
      </w:r>
    </w:p>
    <w:p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Henry, K. (2012), Drawing for Product Designers, Laurence King</w:t>
      </w:r>
    </w:p>
    <w:p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Lefteri, C. (2012), Making It: Manufacturing Techniques for Product Design, Laurence King; 2 edition.</w:t>
      </w:r>
    </w:p>
    <w:p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Liedtka, J. &amp; Ogilvie, T. (2011), Designing for Growth: A Design Thinking Toolkit for Managers, Columbia Business School Publishing.</w:t>
      </w:r>
    </w:p>
    <w:p w:rsidR="0011167D" w:rsidRPr="002F1808" w:rsidRDefault="0011167D" w:rsidP="00DF5FB2">
      <w:pPr>
        <w:spacing w:after="0"/>
        <w:jc w:val="both"/>
        <w:rPr>
          <w:rFonts w:ascii="Arial" w:hAnsi="Arial" w:cs="Arial"/>
          <w:color w:val="000000"/>
          <w:sz w:val="20"/>
          <w:szCs w:val="20"/>
          <w:lang w:val="en-US"/>
        </w:rPr>
      </w:pP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11167D" w:rsidRPr="006927B7" w:rsidRDefault="0011167D" w:rsidP="00DF5FB2">
      <w:pPr>
        <w:pStyle w:val="Web"/>
        <w:spacing w:before="0" w:beforeAutospacing="0" w:after="0" w:afterAutospacing="0"/>
        <w:jc w:val="both"/>
        <w:rPr>
          <w:rFonts w:ascii="Arial" w:hAnsi="Arial" w:cs="Arial"/>
          <w:sz w:val="20"/>
          <w:szCs w:val="20"/>
        </w:rPr>
      </w:pPr>
      <w:r w:rsidRPr="006927B7">
        <w:rPr>
          <w:rFonts w:ascii="Arial" w:hAnsi="Arial" w:cs="Arial"/>
          <w:sz w:val="20"/>
          <w:szCs w:val="20"/>
        </w:rPr>
        <w:t>Οι μέθοδοί διδασκαλίας περιλαμβάνουν μ</w:t>
      </w:r>
      <w:r w:rsidRPr="006927B7">
        <w:rPr>
          <w:rFonts w:ascii="Arial" w:hAnsi="Arial" w:cs="Arial"/>
          <w:color w:val="000000"/>
          <w:sz w:val="20"/>
          <w:szCs w:val="20"/>
        </w:rPr>
        <w:t>ετωπική διδασκαλία (διαλέξεις), μελέτες περίπτωσης, ασκήσεις εφαρμογής μεθόδων σχεδιασμός και ανάπτυξης νέων προϊόντων. Ομαδική εργασία σχεδιασμού</w:t>
      </w:r>
      <w:r>
        <w:rPr>
          <w:rFonts w:ascii="Arial" w:hAnsi="Arial" w:cs="Arial"/>
          <w:color w:val="000000"/>
          <w:sz w:val="20"/>
          <w:szCs w:val="20"/>
        </w:rPr>
        <w:t> </w:t>
      </w:r>
      <w:r w:rsidRPr="006927B7">
        <w:rPr>
          <w:rFonts w:ascii="Arial" w:hAnsi="Arial" w:cs="Arial"/>
          <w:color w:val="000000"/>
          <w:sz w:val="20"/>
          <w:szCs w:val="20"/>
        </w:rPr>
        <w:t xml:space="preserve">/ βελτίωσης επιλεγμένου προϊόν και παρουσιάσεις πραγματοποιούνται επίσης. </w:t>
      </w: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11167D" w:rsidRPr="006927B7" w:rsidRDefault="0011167D" w:rsidP="00DF5FB2">
      <w:pPr>
        <w:pStyle w:val="Web"/>
        <w:spacing w:before="0" w:beforeAutospacing="0" w:after="0" w:afterAutospacing="0"/>
        <w:jc w:val="both"/>
        <w:rPr>
          <w:rFonts w:ascii="Arial" w:hAnsi="Arial" w:cs="Arial"/>
          <w:sz w:val="20"/>
          <w:szCs w:val="20"/>
        </w:rPr>
      </w:pPr>
      <w:r w:rsidRPr="006927B7">
        <w:rPr>
          <w:rFonts w:ascii="Arial" w:hAnsi="Arial" w:cs="Arial"/>
          <w:sz w:val="20"/>
          <w:szCs w:val="20"/>
        </w:rPr>
        <w:t>Ομαδική Εργασία και Τελικές Εξετάσεις:</w:t>
      </w:r>
    </w:p>
    <w:p w:rsidR="0011167D" w:rsidRPr="006927B7" w:rsidRDefault="0011167D" w:rsidP="00DF5FB2">
      <w:pPr>
        <w:pStyle w:val="a4"/>
        <w:numPr>
          <w:ilvl w:val="0"/>
          <w:numId w:val="52"/>
        </w:numPr>
        <w:spacing w:after="0"/>
        <w:contextualSpacing/>
        <w:jc w:val="both"/>
        <w:rPr>
          <w:rFonts w:ascii="Arial" w:hAnsi="Arial" w:cs="Arial"/>
          <w:sz w:val="20"/>
          <w:szCs w:val="20"/>
        </w:rPr>
      </w:pPr>
      <w:r w:rsidRPr="006927B7">
        <w:rPr>
          <w:rFonts w:ascii="Arial" w:hAnsi="Arial" w:cs="Arial"/>
          <w:sz w:val="20"/>
          <w:szCs w:val="20"/>
        </w:rPr>
        <w:t xml:space="preserve">30%: </w:t>
      </w:r>
      <w:r>
        <w:rPr>
          <w:rFonts w:ascii="Arial" w:hAnsi="Arial" w:cs="Arial"/>
          <w:sz w:val="20"/>
          <w:szCs w:val="20"/>
        </w:rPr>
        <w:t>Point</w:t>
      </w:r>
      <w:r w:rsidRPr="006927B7">
        <w:rPr>
          <w:rFonts w:ascii="Arial" w:hAnsi="Arial" w:cs="Arial"/>
          <w:sz w:val="20"/>
          <w:szCs w:val="20"/>
        </w:rPr>
        <w:t xml:space="preserve"> </w:t>
      </w:r>
      <w:r>
        <w:rPr>
          <w:rFonts w:ascii="Arial" w:hAnsi="Arial" w:cs="Arial"/>
          <w:sz w:val="20"/>
          <w:szCs w:val="20"/>
        </w:rPr>
        <w:t>System</w:t>
      </w:r>
      <w:r w:rsidRPr="006927B7">
        <w:rPr>
          <w:rFonts w:ascii="Arial" w:hAnsi="Arial" w:cs="Arial"/>
          <w:sz w:val="20"/>
          <w:szCs w:val="20"/>
        </w:rPr>
        <w:t xml:space="preserve"> σχετικά με την εξέλιξη της ομαδικής εργασίας (πρότζεκτ). Παραδοτέα και παρουσιάσεις των φοιτητών την 4η, 7η και 10η εβδομάδα. </w:t>
      </w:r>
    </w:p>
    <w:p w:rsidR="0011167D" w:rsidRPr="006927B7" w:rsidRDefault="0011167D" w:rsidP="00DF5FB2">
      <w:pPr>
        <w:pStyle w:val="a4"/>
        <w:numPr>
          <w:ilvl w:val="0"/>
          <w:numId w:val="52"/>
        </w:numPr>
        <w:spacing w:after="0"/>
        <w:contextualSpacing/>
        <w:jc w:val="both"/>
        <w:rPr>
          <w:rFonts w:ascii="Arial" w:hAnsi="Arial" w:cs="Arial"/>
          <w:sz w:val="20"/>
          <w:szCs w:val="20"/>
        </w:rPr>
      </w:pPr>
      <w:r w:rsidRPr="006927B7">
        <w:rPr>
          <w:rFonts w:ascii="Arial" w:hAnsi="Arial" w:cs="Arial"/>
          <w:sz w:val="20"/>
          <w:szCs w:val="20"/>
        </w:rPr>
        <w:t xml:space="preserve">20%: Τελικό Παραδοτέου (15%) &amp; Παρουσίαση (5%) της ομαδικής εργασίας (πρότζεκτ) την 12η εβδομάδα. </w:t>
      </w:r>
    </w:p>
    <w:p w:rsidR="0099345C" w:rsidRPr="006927B7" w:rsidRDefault="0011167D" w:rsidP="00DF5FB2">
      <w:pPr>
        <w:pStyle w:val="Bodytext20"/>
        <w:shd w:val="clear" w:color="auto" w:fill="auto"/>
        <w:spacing w:after="0" w:line="276" w:lineRule="auto"/>
        <w:rPr>
          <w:rStyle w:val="Bodytext2"/>
          <w:rFonts w:ascii="Arial" w:hAnsi="Arial" w:cs="Arial"/>
        </w:rPr>
      </w:pPr>
      <w:r w:rsidRPr="006927B7">
        <w:rPr>
          <w:rFonts w:ascii="Arial" w:hAnsi="Arial" w:cs="Arial"/>
          <w:sz w:val="20"/>
          <w:szCs w:val="20"/>
        </w:rPr>
        <w:t>50%: Τελικές Εξετάσεις.</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Style w:val="Bodytext2"/>
          <w:rFonts w:ascii="Arial" w:hAnsi="Arial" w:cs="Arial"/>
        </w:rPr>
      </w:pPr>
    </w:p>
    <w:p w:rsidR="007F4B19" w:rsidRPr="006927B7" w:rsidRDefault="007F4B19" w:rsidP="00DF5FB2">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AA0E02" w:rsidRPr="006927B7">
        <w:rPr>
          <w:rFonts w:ascii="Arial" w:hAnsi="Arial" w:cs="Arial"/>
          <w:b/>
          <w:color w:val="000000"/>
          <w:sz w:val="20"/>
          <w:szCs w:val="20"/>
        </w:rPr>
        <w:t xml:space="preserve"> </w:t>
      </w:r>
      <w:r w:rsidRPr="006927B7">
        <w:rPr>
          <w:rFonts w:ascii="Arial" w:hAnsi="Arial" w:cs="Arial"/>
          <w:b/>
          <w:color w:val="7030A0"/>
          <w:sz w:val="20"/>
          <w:szCs w:val="20"/>
        </w:rPr>
        <w:t>Ηγεσία</w:t>
      </w:r>
      <w:r w:rsidR="00AA0E02" w:rsidRPr="006927B7">
        <w:rPr>
          <w:rFonts w:ascii="Arial" w:hAnsi="Arial" w:cs="Arial"/>
          <w:b/>
          <w:color w:val="7030A0"/>
          <w:sz w:val="20"/>
          <w:szCs w:val="20"/>
        </w:rPr>
        <w:t xml:space="preserve"> και</w:t>
      </w:r>
      <w:r w:rsidRPr="006927B7">
        <w:rPr>
          <w:rFonts w:ascii="Arial" w:hAnsi="Arial" w:cs="Arial"/>
          <w:b/>
          <w:color w:val="7030A0"/>
          <w:sz w:val="20"/>
          <w:szCs w:val="20"/>
        </w:rPr>
        <w:t xml:space="preserve"> Ανάπτυξη Προσωπικών Δεξιοτήτων</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6927B7">
        <w:rPr>
          <w:rFonts w:ascii="Arial" w:eastAsia="Times New Roman" w:hAnsi="Arial" w:cs="Arial"/>
          <w:b/>
          <w:sz w:val="20"/>
          <w:szCs w:val="20"/>
        </w:rPr>
        <w:t xml:space="preserve">Κωδικός αριθμός του μαθήματος: </w:t>
      </w:r>
      <w:r w:rsidRPr="006927B7">
        <w:rPr>
          <w:rFonts w:ascii="Arial" w:eastAsia="Times New Roman" w:hAnsi="Arial" w:cs="Arial"/>
          <w:b/>
          <w:sz w:val="20"/>
          <w:szCs w:val="20"/>
        </w:rPr>
        <w:tab/>
        <w:t>5428</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0"/>
          <w:szCs w:val="20"/>
        </w:rPr>
      </w:pPr>
      <w:r w:rsidRPr="006927B7">
        <w:rPr>
          <w:rFonts w:ascii="Arial" w:eastAsia="Times New Roman" w:hAnsi="Arial" w:cs="Arial"/>
          <w:sz w:val="20"/>
          <w:szCs w:val="20"/>
        </w:rPr>
        <w:t>Τύπο</w:t>
      </w:r>
      <w:r w:rsidR="00D66FA8">
        <w:rPr>
          <w:rFonts w:ascii="Arial" w:eastAsia="Times New Roman" w:hAnsi="Arial" w:cs="Arial"/>
          <w:sz w:val="20"/>
          <w:szCs w:val="20"/>
        </w:rPr>
        <w:t xml:space="preserve">ς του μαθήματος: </w:t>
      </w:r>
      <w:r w:rsidR="00D66FA8">
        <w:rPr>
          <w:rFonts w:ascii="Arial" w:eastAsia="Times New Roman" w:hAnsi="Arial" w:cs="Arial"/>
          <w:sz w:val="20"/>
          <w:szCs w:val="20"/>
        </w:rPr>
        <w:tab/>
      </w:r>
      <w:r w:rsidR="00D66FA8">
        <w:rPr>
          <w:rFonts w:ascii="Arial" w:eastAsia="Times New Roman" w:hAnsi="Arial" w:cs="Arial"/>
          <w:sz w:val="20"/>
          <w:szCs w:val="20"/>
        </w:rPr>
        <w:tab/>
        <w:t>Υποχρεωτικό Κ</w:t>
      </w:r>
      <w:r w:rsidRPr="006927B7">
        <w:rPr>
          <w:rFonts w:ascii="Arial" w:eastAsia="Times New Roman" w:hAnsi="Arial" w:cs="Arial"/>
          <w:sz w:val="20"/>
          <w:szCs w:val="20"/>
        </w:rPr>
        <w:t>ατεύθυνσης</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0"/>
          <w:szCs w:val="20"/>
        </w:rPr>
      </w:pPr>
      <w:r w:rsidRPr="006927B7">
        <w:rPr>
          <w:rFonts w:ascii="Arial" w:eastAsia="Times New Roman" w:hAnsi="Arial" w:cs="Arial"/>
          <w:sz w:val="20"/>
          <w:szCs w:val="20"/>
        </w:rPr>
        <w:t xml:space="preserve">Έτος σπουδών: </w:t>
      </w:r>
      <w:r w:rsidRPr="006927B7">
        <w:rPr>
          <w:rFonts w:ascii="Arial" w:eastAsia="Times New Roman" w:hAnsi="Arial" w:cs="Arial"/>
          <w:sz w:val="20"/>
          <w:szCs w:val="20"/>
        </w:rPr>
        <w:tab/>
      </w:r>
      <w:r w:rsidRPr="006927B7">
        <w:rPr>
          <w:rFonts w:ascii="Arial" w:eastAsia="Times New Roman" w:hAnsi="Arial" w:cs="Arial"/>
          <w:sz w:val="20"/>
          <w:szCs w:val="20"/>
        </w:rPr>
        <w:tab/>
      </w:r>
      <w:r w:rsidRPr="006927B7">
        <w:rPr>
          <w:rFonts w:ascii="Arial" w:eastAsia="Times New Roman" w:hAnsi="Arial" w:cs="Arial"/>
          <w:sz w:val="20"/>
          <w:szCs w:val="20"/>
        </w:rPr>
        <w:tab/>
        <w:t>3ο</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0"/>
          <w:szCs w:val="20"/>
        </w:rPr>
      </w:pPr>
      <w:r w:rsidRPr="006927B7">
        <w:rPr>
          <w:rFonts w:ascii="Arial" w:eastAsia="Times New Roman" w:hAnsi="Arial" w:cs="Arial"/>
          <w:sz w:val="20"/>
          <w:szCs w:val="20"/>
        </w:rPr>
        <w:t xml:space="preserve">Εξάμηνο σπουδών: </w:t>
      </w:r>
      <w:r w:rsidRPr="006927B7">
        <w:rPr>
          <w:rFonts w:ascii="Arial" w:eastAsia="Times New Roman" w:hAnsi="Arial" w:cs="Arial"/>
          <w:sz w:val="20"/>
          <w:szCs w:val="20"/>
        </w:rPr>
        <w:tab/>
      </w:r>
      <w:r w:rsidRPr="006927B7">
        <w:rPr>
          <w:rFonts w:ascii="Arial" w:eastAsia="Times New Roman" w:hAnsi="Arial" w:cs="Arial"/>
          <w:sz w:val="20"/>
          <w:szCs w:val="20"/>
        </w:rPr>
        <w:tab/>
      </w:r>
      <w:r w:rsidRPr="006927B7">
        <w:rPr>
          <w:rFonts w:ascii="Arial" w:eastAsia="Times New Roman" w:hAnsi="Arial" w:cs="Arial"/>
          <w:sz w:val="20"/>
          <w:szCs w:val="20"/>
        </w:rPr>
        <w:tab/>
        <w:t>6ο</w:t>
      </w:r>
    </w:p>
    <w:p w:rsidR="00AA0E02"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6927B7">
        <w:rPr>
          <w:rFonts w:ascii="Arial" w:eastAsia="Times New Roman" w:hAnsi="Arial" w:cs="Arial"/>
          <w:sz w:val="20"/>
          <w:szCs w:val="20"/>
        </w:rPr>
        <w:t xml:space="preserve">Αριθμός απονεμόμενων πιστωτικών </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6927B7">
        <w:rPr>
          <w:rFonts w:ascii="Arial" w:eastAsia="Times New Roman" w:hAnsi="Arial" w:cs="Arial"/>
          <w:sz w:val="20"/>
          <w:szCs w:val="20"/>
        </w:rPr>
        <w:t>μονάδων (</w:t>
      </w:r>
      <w:r w:rsidRPr="00A35A25">
        <w:rPr>
          <w:rFonts w:ascii="Arial" w:eastAsia="Times New Roman" w:hAnsi="Arial" w:cs="Arial"/>
          <w:sz w:val="20"/>
          <w:szCs w:val="20"/>
        </w:rPr>
        <w:t>ECTS</w:t>
      </w:r>
      <w:r w:rsidRPr="006927B7">
        <w:rPr>
          <w:rFonts w:ascii="Arial" w:eastAsia="Times New Roman" w:hAnsi="Arial" w:cs="Arial"/>
          <w:sz w:val="20"/>
          <w:szCs w:val="20"/>
        </w:rPr>
        <w:t xml:space="preserve">): </w:t>
      </w:r>
      <w:r w:rsidR="00AA0E02" w:rsidRPr="006927B7">
        <w:rPr>
          <w:rFonts w:ascii="Arial" w:eastAsia="Times New Roman" w:hAnsi="Arial" w:cs="Arial"/>
          <w:sz w:val="20"/>
          <w:szCs w:val="20"/>
        </w:rPr>
        <w:tab/>
      </w:r>
      <w:r w:rsidR="00AA0E02" w:rsidRPr="006927B7">
        <w:rPr>
          <w:rFonts w:ascii="Arial" w:eastAsia="Times New Roman" w:hAnsi="Arial" w:cs="Arial"/>
          <w:sz w:val="20"/>
          <w:szCs w:val="20"/>
        </w:rPr>
        <w:tab/>
      </w:r>
      <w:r w:rsidR="00AA0E02" w:rsidRPr="006927B7">
        <w:rPr>
          <w:rFonts w:ascii="Arial" w:eastAsia="Times New Roman" w:hAnsi="Arial" w:cs="Arial"/>
          <w:sz w:val="20"/>
          <w:szCs w:val="20"/>
        </w:rPr>
        <w:tab/>
      </w:r>
      <w:r w:rsidRPr="006927B7">
        <w:rPr>
          <w:rFonts w:ascii="Arial" w:eastAsia="Times New Roman" w:hAnsi="Arial" w:cs="Arial"/>
          <w:sz w:val="20"/>
          <w:szCs w:val="20"/>
        </w:rPr>
        <w:t>6</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6927B7">
        <w:rPr>
          <w:rFonts w:ascii="Arial" w:eastAsia="Times New Roman" w:hAnsi="Arial" w:cs="Arial"/>
          <w:sz w:val="20"/>
          <w:szCs w:val="20"/>
        </w:rPr>
        <w:t xml:space="preserve">Όνομα του διδάσκοντος: </w:t>
      </w:r>
      <w:r w:rsidRPr="006927B7">
        <w:rPr>
          <w:rFonts w:ascii="Arial" w:eastAsia="Times New Roman" w:hAnsi="Arial" w:cs="Arial"/>
          <w:sz w:val="20"/>
          <w:szCs w:val="20"/>
        </w:rPr>
        <w:tab/>
      </w:r>
      <w:r w:rsidRPr="006927B7">
        <w:rPr>
          <w:rFonts w:ascii="Arial" w:eastAsia="Times New Roman" w:hAnsi="Arial" w:cs="Arial"/>
          <w:sz w:val="20"/>
          <w:szCs w:val="20"/>
        </w:rPr>
        <w:tab/>
        <w:t xml:space="preserve">Λήδα Παναγιωτοπούλου. </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6927B7">
        <w:rPr>
          <w:rFonts w:ascii="Arial" w:eastAsia="Times New Roman" w:hAnsi="Arial" w:cs="Arial"/>
          <w:b/>
          <w:sz w:val="20"/>
          <w:szCs w:val="20"/>
        </w:rPr>
        <w:t xml:space="preserve">Επιδιωκόμενα μαθησιακά αποτελέσματα </w:t>
      </w:r>
    </w:p>
    <w:p w:rsidR="007F4B19" w:rsidRPr="006927B7" w:rsidRDefault="007F4B19" w:rsidP="00DF5FB2">
      <w:pPr>
        <w:spacing w:after="0"/>
        <w:jc w:val="both"/>
        <w:rPr>
          <w:rFonts w:ascii="Arial" w:hAnsi="Arial" w:cs="Arial"/>
          <w:sz w:val="20"/>
          <w:szCs w:val="20"/>
        </w:rPr>
      </w:pPr>
      <w:r w:rsidRPr="006927B7">
        <w:rPr>
          <w:rFonts w:ascii="Arial" w:hAnsi="Arial" w:cs="Arial"/>
          <w:sz w:val="20"/>
          <w:szCs w:val="20"/>
        </w:rPr>
        <w:t>Μετά το πέρας του μαθήματος, οι φοιτητές/τριες θα είναι σε θέση να:</w:t>
      </w:r>
    </w:p>
    <w:p w:rsidR="007F4B19" w:rsidRPr="00A35A25" w:rsidRDefault="007F4B19" w:rsidP="00DF5FB2">
      <w:pPr>
        <w:pStyle w:val="a4"/>
        <w:numPr>
          <w:ilvl w:val="0"/>
          <w:numId w:val="45"/>
        </w:numPr>
        <w:spacing w:after="0"/>
        <w:contextualSpacing/>
        <w:jc w:val="both"/>
        <w:rPr>
          <w:rFonts w:ascii="Arial" w:hAnsi="Arial" w:cs="Arial"/>
          <w:sz w:val="20"/>
          <w:szCs w:val="20"/>
        </w:rPr>
      </w:pPr>
      <w:r w:rsidRPr="00A35A25">
        <w:rPr>
          <w:rFonts w:ascii="Arial" w:hAnsi="Arial" w:cs="Arial"/>
          <w:sz w:val="20"/>
          <w:szCs w:val="20"/>
        </w:rPr>
        <w:t xml:space="preserve">Αναγνωρίζουν βασικές διοικητικές ικανότητες </w:t>
      </w:r>
    </w:p>
    <w:p w:rsidR="007F4B19" w:rsidRPr="006927B7" w:rsidRDefault="007F4B19" w:rsidP="00DF5FB2">
      <w:pPr>
        <w:pStyle w:val="a4"/>
        <w:numPr>
          <w:ilvl w:val="0"/>
          <w:numId w:val="45"/>
        </w:numPr>
        <w:spacing w:after="0"/>
        <w:contextualSpacing/>
        <w:jc w:val="both"/>
        <w:rPr>
          <w:rFonts w:ascii="Arial" w:hAnsi="Arial" w:cs="Arial"/>
          <w:sz w:val="20"/>
          <w:szCs w:val="20"/>
        </w:rPr>
      </w:pPr>
      <w:r w:rsidRPr="006927B7">
        <w:rPr>
          <w:rFonts w:ascii="Arial" w:hAnsi="Arial" w:cs="Arial"/>
          <w:sz w:val="20"/>
          <w:szCs w:val="20"/>
        </w:rPr>
        <w:t>Εξηγούν τη συνάφειά τους με την αποτελεσματικότητα των διοικητικών στελεχών</w:t>
      </w:r>
    </w:p>
    <w:p w:rsidR="007F4B19" w:rsidRPr="006927B7" w:rsidRDefault="007F4B19" w:rsidP="00DF5FB2">
      <w:pPr>
        <w:pStyle w:val="a4"/>
        <w:numPr>
          <w:ilvl w:val="0"/>
          <w:numId w:val="45"/>
        </w:numPr>
        <w:spacing w:after="0"/>
        <w:contextualSpacing/>
        <w:jc w:val="both"/>
        <w:rPr>
          <w:rFonts w:ascii="Arial" w:hAnsi="Arial" w:cs="Arial"/>
          <w:sz w:val="20"/>
          <w:szCs w:val="20"/>
        </w:rPr>
      </w:pPr>
      <w:r w:rsidRPr="006927B7">
        <w:rPr>
          <w:rFonts w:ascii="Arial" w:hAnsi="Arial" w:cs="Arial"/>
          <w:sz w:val="20"/>
          <w:szCs w:val="20"/>
        </w:rPr>
        <w:t xml:space="preserve">Αναπτύσσουν συμπεριφορές που σχετίζονται με τις διοικητικές ικανότητες τόσο στο επαγγελματικό όσο και στο προσωπικό τους πλαίσιο </w:t>
      </w:r>
    </w:p>
    <w:p w:rsidR="007F4B19" w:rsidRPr="006927B7" w:rsidRDefault="007F4B19" w:rsidP="00DF5FB2">
      <w:pPr>
        <w:pStyle w:val="a4"/>
        <w:numPr>
          <w:ilvl w:val="0"/>
          <w:numId w:val="45"/>
        </w:numPr>
        <w:spacing w:after="0"/>
        <w:contextualSpacing/>
        <w:jc w:val="both"/>
        <w:rPr>
          <w:rFonts w:ascii="Arial" w:hAnsi="Arial" w:cs="Arial"/>
          <w:sz w:val="20"/>
          <w:szCs w:val="20"/>
        </w:rPr>
      </w:pPr>
      <w:r w:rsidRPr="006927B7">
        <w:rPr>
          <w:rFonts w:ascii="Arial" w:hAnsi="Arial" w:cs="Arial"/>
          <w:sz w:val="20"/>
          <w:szCs w:val="20"/>
        </w:rPr>
        <w:t>Εξηγούν διοικητικά προβλήματα υπό το πρίσμα των διοικητικών ικανοτήτων</w:t>
      </w:r>
    </w:p>
    <w:p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6927B7">
        <w:rPr>
          <w:rFonts w:ascii="Arial" w:eastAsia="Times New Roman" w:hAnsi="Arial" w:cs="Arial"/>
          <w:b/>
          <w:sz w:val="20"/>
          <w:szCs w:val="20"/>
        </w:rPr>
        <w:t xml:space="preserve">Περιεχόμενο του μαθήματος </w:t>
      </w:r>
    </w:p>
    <w:p w:rsidR="007F4B19" w:rsidRPr="006927B7" w:rsidRDefault="007F4B19" w:rsidP="00DF5FB2">
      <w:pPr>
        <w:spacing w:after="0"/>
        <w:jc w:val="both"/>
        <w:rPr>
          <w:rFonts w:ascii="Arial" w:hAnsi="Arial" w:cs="Arial"/>
          <w:sz w:val="20"/>
          <w:szCs w:val="20"/>
        </w:rPr>
      </w:pPr>
      <w:r w:rsidRPr="006927B7">
        <w:rPr>
          <w:rFonts w:ascii="Arial" w:hAnsi="Arial" w:cs="Arial"/>
          <w:sz w:val="20"/>
          <w:szCs w:val="20"/>
        </w:rPr>
        <w:t xml:space="preserve">Σκοπός του μαθήματος είναι να βοηθήσει τους φοιτητές/τριες να κατανοήσουν τη σημασία που έχουν οι προσωπικές ικανότητες για ένα επιτυχημένο διοικητικό στέλεχος στη σύγχρονη επιχείρηση. Στο πλαίσιο αυτό </w:t>
      </w:r>
      <w:r w:rsidRPr="006927B7">
        <w:rPr>
          <w:rFonts w:ascii="Arial" w:hAnsi="Arial" w:cs="Arial"/>
          <w:sz w:val="20"/>
          <w:szCs w:val="20"/>
        </w:rPr>
        <w:lastRenderedPageBreak/>
        <w:t>το μάθημα αποσκοπεί να βοηθήσει τους συμμετέχοντες τόσο να αναλύσουν και να καταγράψουν τις προσωπικές τους ικανότητες, όσο και να τις βελτιώσουν, όσο αυτό είναι δυνατό, μέσα σ’ ένα ασφαλές περιβάλλον.</w:t>
      </w:r>
    </w:p>
    <w:p w:rsidR="00633E59" w:rsidRPr="006927B7" w:rsidRDefault="00633E5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rsidR="007F4B19" w:rsidRPr="00A35A25"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A35A25">
        <w:rPr>
          <w:rFonts w:ascii="Arial" w:eastAsia="Times New Roman" w:hAnsi="Arial" w:cs="Arial"/>
          <w:b/>
          <w:sz w:val="20"/>
          <w:szCs w:val="20"/>
        </w:rPr>
        <w:t xml:space="preserve">Συνιστώμενη βιβλιογραφία προς μελέτη </w:t>
      </w:r>
    </w:p>
    <w:p w:rsidR="007F4B19" w:rsidRDefault="007F4B19" w:rsidP="00DF5FB2">
      <w:pPr>
        <w:numPr>
          <w:ilvl w:val="0"/>
          <w:numId w:val="44"/>
        </w:numPr>
        <w:spacing w:after="0"/>
        <w:jc w:val="both"/>
        <w:rPr>
          <w:rFonts w:ascii="Arial" w:hAnsi="Arial" w:cs="Arial"/>
          <w:sz w:val="20"/>
          <w:szCs w:val="20"/>
        </w:rPr>
      </w:pPr>
      <w:r>
        <w:rPr>
          <w:rFonts w:ascii="Arial" w:hAnsi="Arial" w:cs="Arial"/>
          <w:sz w:val="20"/>
          <w:szCs w:val="20"/>
        </w:rPr>
        <w:t>Winston</w:t>
      </w:r>
      <w:r w:rsidRPr="006927B7">
        <w:rPr>
          <w:rFonts w:ascii="Arial" w:hAnsi="Arial" w:cs="Arial"/>
          <w:sz w:val="20"/>
          <w:szCs w:val="20"/>
        </w:rPr>
        <w:t xml:space="preserve">, </w:t>
      </w:r>
      <w:r>
        <w:rPr>
          <w:rFonts w:ascii="Arial" w:hAnsi="Arial" w:cs="Arial"/>
          <w:sz w:val="20"/>
          <w:szCs w:val="20"/>
        </w:rPr>
        <w:t>N</w:t>
      </w:r>
      <w:r w:rsidRPr="006927B7">
        <w:rPr>
          <w:rFonts w:ascii="Arial" w:hAnsi="Arial" w:cs="Arial"/>
          <w:sz w:val="20"/>
          <w:szCs w:val="20"/>
        </w:rPr>
        <w:t xml:space="preserve">., Άσκηση Ηγεσίας, Εκδ. </w:t>
      </w:r>
      <w:r>
        <w:rPr>
          <w:rFonts w:ascii="Arial" w:hAnsi="Arial" w:cs="Arial"/>
          <w:sz w:val="20"/>
          <w:szCs w:val="20"/>
        </w:rPr>
        <w:t>Rosili, 2016.</w:t>
      </w:r>
    </w:p>
    <w:p w:rsidR="007F4B19" w:rsidRPr="00A35A25" w:rsidRDefault="007F4B19" w:rsidP="00DF5FB2">
      <w:pPr>
        <w:numPr>
          <w:ilvl w:val="0"/>
          <w:numId w:val="44"/>
        </w:numPr>
        <w:spacing w:after="0"/>
        <w:jc w:val="both"/>
        <w:rPr>
          <w:rFonts w:ascii="Arial" w:hAnsi="Arial" w:cs="Arial"/>
          <w:sz w:val="20"/>
          <w:szCs w:val="20"/>
        </w:rPr>
      </w:pPr>
      <w:r w:rsidRPr="006927B7">
        <w:rPr>
          <w:rFonts w:ascii="Arial" w:hAnsi="Arial" w:cs="Arial"/>
          <w:sz w:val="20"/>
          <w:szCs w:val="20"/>
        </w:rPr>
        <w:t xml:space="preserve">Ιορδάνογλου Δ. &amp; συν., Ηγέτες του Μέλλοντος, Εκδ. </w:t>
      </w:r>
      <w:r w:rsidRPr="00A35A25">
        <w:rPr>
          <w:rFonts w:ascii="Arial" w:hAnsi="Arial" w:cs="Arial"/>
          <w:sz w:val="20"/>
          <w:szCs w:val="20"/>
        </w:rPr>
        <w:t>Πεδίο, 2016.</w:t>
      </w:r>
    </w:p>
    <w:p w:rsidR="007F4B19" w:rsidRPr="00A35A25" w:rsidRDefault="007F4B19" w:rsidP="00DF5FB2">
      <w:pPr>
        <w:numPr>
          <w:ilvl w:val="0"/>
          <w:numId w:val="44"/>
        </w:numPr>
        <w:spacing w:after="0"/>
        <w:jc w:val="both"/>
        <w:rPr>
          <w:rFonts w:ascii="Arial" w:hAnsi="Arial" w:cs="Arial"/>
          <w:sz w:val="20"/>
          <w:szCs w:val="20"/>
        </w:rPr>
      </w:pPr>
      <w:r w:rsidRPr="006927B7">
        <w:rPr>
          <w:rFonts w:ascii="Arial" w:hAnsi="Arial" w:cs="Arial"/>
          <w:sz w:val="20"/>
          <w:szCs w:val="20"/>
        </w:rPr>
        <w:t xml:space="preserve">Ιορδάνογλου Δ., Διοίκηση Ανθρώπινου Δυναμικού στις Σύγχρονες Οργανώσεις, Νέες Τάσεις και Πρακτικές, Εκδ. </w:t>
      </w:r>
      <w:r w:rsidRPr="00A35A25">
        <w:rPr>
          <w:rFonts w:ascii="Arial" w:hAnsi="Arial" w:cs="Arial"/>
          <w:sz w:val="20"/>
          <w:szCs w:val="20"/>
        </w:rPr>
        <w:t>Κριτική, 2008.</w:t>
      </w:r>
    </w:p>
    <w:p w:rsidR="007F4B19" w:rsidRPr="00A35A25" w:rsidRDefault="007F4B19" w:rsidP="00DF5FB2">
      <w:pPr>
        <w:numPr>
          <w:ilvl w:val="0"/>
          <w:numId w:val="44"/>
        </w:numPr>
        <w:spacing w:after="0"/>
        <w:jc w:val="both"/>
        <w:rPr>
          <w:rFonts w:ascii="Arial" w:hAnsi="Arial" w:cs="Arial"/>
          <w:sz w:val="20"/>
          <w:szCs w:val="20"/>
        </w:rPr>
      </w:pPr>
      <w:r w:rsidRPr="006927B7">
        <w:rPr>
          <w:rFonts w:ascii="Arial" w:hAnsi="Arial" w:cs="Arial"/>
          <w:sz w:val="20"/>
          <w:szCs w:val="20"/>
        </w:rPr>
        <w:t xml:space="preserve">Βακόλα Μ. &amp; Νικολάου Ι., Οργανωσιακή Ψυχολογία &amp; Συμπεριφορά, Εκδ. </w:t>
      </w:r>
      <w:r w:rsidRPr="00A35A25">
        <w:rPr>
          <w:rFonts w:ascii="Arial" w:hAnsi="Arial" w:cs="Arial"/>
          <w:sz w:val="20"/>
          <w:szCs w:val="20"/>
        </w:rPr>
        <w:t>Rossili, 2012.</w:t>
      </w:r>
    </w:p>
    <w:p w:rsidR="007F4B19" w:rsidRPr="00A35A25"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7F4B19" w:rsidRPr="00A35A25"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Pr>
          <w:rFonts w:ascii="Arial" w:eastAsia="Times New Roman" w:hAnsi="Arial" w:cs="Arial"/>
          <w:b/>
          <w:sz w:val="20"/>
          <w:szCs w:val="20"/>
        </w:rPr>
        <w:t>Δ</w:t>
      </w:r>
      <w:r w:rsidRPr="00A35A25">
        <w:rPr>
          <w:rFonts w:ascii="Arial" w:eastAsia="Times New Roman" w:hAnsi="Arial" w:cs="Arial"/>
          <w:b/>
          <w:sz w:val="20"/>
          <w:szCs w:val="20"/>
        </w:rPr>
        <w:t xml:space="preserve">ιδακτικές και μαθησιακές μέθοδοι </w:t>
      </w:r>
    </w:p>
    <w:p w:rsidR="007F4B19" w:rsidRPr="006927B7" w:rsidRDefault="007F4B19" w:rsidP="00DF5FB2">
      <w:pPr>
        <w:spacing w:after="0"/>
        <w:jc w:val="both"/>
        <w:rPr>
          <w:rFonts w:ascii="Arial" w:hAnsi="Arial" w:cs="Arial"/>
          <w:sz w:val="20"/>
          <w:szCs w:val="20"/>
        </w:rPr>
      </w:pPr>
      <w:r w:rsidRPr="006927B7">
        <w:rPr>
          <w:rFonts w:ascii="Arial" w:hAnsi="Arial" w:cs="Arial"/>
          <w:sz w:val="20"/>
          <w:szCs w:val="20"/>
        </w:rPr>
        <w:t>Στο μάθημα, εκτός των διαλέξεων, θα χρησιμοποιηθούν βιωματικές μέθοδοι μάθησης, όπως αυτοδιαγνωστικά ερωτηματολόγια, ασκήσεις ρόλων, παρουσιάσεις, μελέτες περίπτωσης. Για το λόγο αυτό η συμμετοχή στην τάξη θεωρείται απαραίτητη για την ανάπτυξη των δεξιοτήτων, όπως περιγράφονται παραπάνω.</w:t>
      </w:r>
    </w:p>
    <w:p w:rsidR="00AA0E02" w:rsidRPr="006927B7" w:rsidRDefault="00AA0E0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rsidR="007F4B19" w:rsidRPr="006927B7" w:rsidRDefault="007F4B19" w:rsidP="00DF5FB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Arial" w:eastAsia="Times New Roman" w:hAnsi="Arial" w:cs="Arial"/>
          <w:b/>
          <w:sz w:val="20"/>
          <w:szCs w:val="20"/>
        </w:rPr>
      </w:pPr>
      <w:r w:rsidRPr="006927B7">
        <w:rPr>
          <w:rFonts w:ascii="Arial" w:eastAsia="Times New Roman" w:hAnsi="Arial" w:cs="Arial"/>
          <w:b/>
          <w:sz w:val="20"/>
          <w:szCs w:val="20"/>
        </w:rPr>
        <w:t>Μέθοδοι αξιολόγησης/βαθμολόγησης</w:t>
      </w:r>
    </w:p>
    <w:p w:rsidR="007F4B19" w:rsidRPr="00A35A25" w:rsidRDefault="007F4B19" w:rsidP="00DF5FB2">
      <w:pPr>
        <w:pStyle w:val="40address"/>
        <w:tabs>
          <w:tab w:val="left" w:pos="709"/>
        </w:tabs>
        <w:spacing w:after="0"/>
        <w:jc w:val="both"/>
        <w:rPr>
          <w:rFonts w:ascii="Arial" w:eastAsia="SimSun" w:hAnsi="Arial" w:cs="Arial"/>
          <w:color w:val="000000"/>
          <w:sz w:val="20"/>
          <w:lang w:val="el-GR" w:eastAsia="el-GR"/>
        </w:rPr>
      </w:pPr>
      <w:r w:rsidRPr="00A35A25">
        <w:rPr>
          <w:rFonts w:ascii="Arial" w:eastAsia="SimSun" w:hAnsi="Arial" w:cs="Arial"/>
          <w:color w:val="000000"/>
          <w:sz w:val="20"/>
          <w:u w:val="single"/>
          <w:lang w:val="el-GR" w:eastAsia="el-GR"/>
        </w:rPr>
        <w:t>Γραπτή εξέταση</w:t>
      </w:r>
      <w:r w:rsidRPr="00A35A25">
        <w:rPr>
          <w:rFonts w:ascii="Arial" w:eastAsia="SimSun" w:hAnsi="Arial" w:cs="Arial"/>
          <w:color w:val="000000"/>
          <w:sz w:val="20"/>
          <w:lang w:val="el-GR" w:eastAsia="el-GR"/>
        </w:rPr>
        <w:t xml:space="preserve">: 50%. </w:t>
      </w:r>
    </w:p>
    <w:p w:rsidR="007F4B19" w:rsidRPr="00A35A25" w:rsidRDefault="007F4B19" w:rsidP="00DF5FB2">
      <w:pPr>
        <w:pStyle w:val="40address"/>
        <w:spacing w:after="0"/>
        <w:jc w:val="both"/>
        <w:rPr>
          <w:rFonts w:ascii="Arial" w:eastAsia="SimSun" w:hAnsi="Arial" w:cs="Arial"/>
          <w:color w:val="000000"/>
          <w:sz w:val="20"/>
          <w:lang w:val="el-GR" w:eastAsia="el-GR"/>
        </w:rPr>
      </w:pPr>
      <w:r w:rsidRPr="00A35A25">
        <w:rPr>
          <w:rFonts w:ascii="Arial" w:eastAsia="SimSun" w:hAnsi="Arial" w:cs="Arial"/>
          <w:color w:val="000000"/>
          <w:sz w:val="20"/>
          <w:lang w:val="el-GR" w:eastAsia="el-GR"/>
        </w:rPr>
        <w:t xml:space="preserve">Οι ερωτήσεις προυποθέτουν καλή και σε βάθος κατανόηση του περιεχομένου του μαθήματος, χρήση αναλυτικής ικανότητας και δυνατότητα πρακτικής εφαρμογής της θεωρίας.  </w:t>
      </w:r>
    </w:p>
    <w:p w:rsidR="007F4B19" w:rsidRPr="00A35A25" w:rsidRDefault="007F4B19" w:rsidP="00DF5FB2">
      <w:pPr>
        <w:pStyle w:val="40address"/>
        <w:spacing w:after="0"/>
        <w:jc w:val="both"/>
        <w:rPr>
          <w:rFonts w:ascii="Arial" w:hAnsi="Arial" w:cs="Arial"/>
          <w:iCs/>
          <w:sz w:val="20"/>
          <w:lang w:val="el-GR"/>
        </w:rPr>
      </w:pPr>
      <w:r w:rsidRPr="00A35A25">
        <w:rPr>
          <w:rFonts w:ascii="Arial" w:hAnsi="Arial" w:cs="Arial"/>
          <w:iCs/>
          <w:sz w:val="20"/>
          <w:u w:val="single"/>
          <w:lang w:val="el-GR"/>
        </w:rPr>
        <w:t>Γραπτές εργασίες, παρουσιάσεις και συμμετοχή στην τάξη</w:t>
      </w:r>
      <w:r w:rsidRPr="00A35A25">
        <w:rPr>
          <w:rFonts w:ascii="Arial" w:hAnsi="Arial" w:cs="Arial"/>
          <w:iCs/>
          <w:sz w:val="20"/>
          <w:lang w:val="el-GR"/>
        </w:rPr>
        <w:t>: 50%</w:t>
      </w:r>
    </w:p>
    <w:p w:rsidR="00D66FA8" w:rsidRDefault="007F4B19" w:rsidP="00DF5FB2">
      <w:pPr>
        <w:pStyle w:val="40address"/>
        <w:spacing w:after="0"/>
        <w:jc w:val="both"/>
        <w:rPr>
          <w:rFonts w:ascii="Arial" w:hAnsi="Arial" w:cs="Arial"/>
          <w:iCs/>
          <w:sz w:val="20"/>
          <w:lang w:val="en-US"/>
        </w:rPr>
      </w:pPr>
      <w:r w:rsidRPr="00A35A25">
        <w:rPr>
          <w:rFonts w:ascii="Arial" w:hAnsi="Arial" w:cs="Arial"/>
          <w:iCs/>
          <w:sz w:val="20"/>
          <w:lang w:val="el-GR"/>
        </w:rPr>
        <w:t>Για την αποτελεσματική ανάπτυξη των δεξιοτήτων είναι απαραίτητη η συμμετοχή στις βιωματικές ασκήσεις που γίνονται στην τάξη. Με βάση αυτές οι συμμετέχοντες καταρτίζουν ένα γραπτό προσωπικό πλάνο ανάπτυξης. Γίνονται</w:t>
      </w:r>
      <w:r w:rsidRPr="00F466A1">
        <w:rPr>
          <w:rFonts w:ascii="Arial" w:hAnsi="Arial" w:cs="Arial"/>
          <w:iCs/>
          <w:sz w:val="20"/>
          <w:lang w:val="en-US"/>
        </w:rPr>
        <w:t xml:space="preserve"> </w:t>
      </w:r>
      <w:r w:rsidRPr="00A35A25">
        <w:rPr>
          <w:rFonts w:ascii="Arial" w:hAnsi="Arial" w:cs="Arial"/>
          <w:iCs/>
          <w:sz w:val="20"/>
          <w:lang w:val="el-GR"/>
        </w:rPr>
        <w:t>επίσης</w:t>
      </w:r>
      <w:r w:rsidRPr="00F466A1">
        <w:rPr>
          <w:rFonts w:ascii="Arial" w:hAnsi="Arial" w:cs="Arial"/>
          <w:iCs/>
          <w:sz w:val="20"/>
          <w:lang w:val="en-US"/>
        </w:rPr>
        <w:t xml:space="preserve"> </w:t>
      </w:r>
      <w:r w:rsidRPr="00A35A25">
        <w:rPr>
          <w:rFonts w:ascii="Arial" w:hAnsi="Arial" w:cs="Arial"/>
          <w:iCs/>
          <w:sz w:val="20"/>
          <w:lang w:val="el-GR"/>
        </w:rPr>
        <w:t>ομαδικές</w:t>
      </w:r>
      <w:r w:rsidRPr="00F466A1">
        <w:rPr>
          <w:rFonts w:ascii="Arial" w:hAnsi="Arial" w:cs="Arial"/>
          <w:iCs/>
          <w:sz w:val="20"/>
          <w:lang w:val="en-US"/>
        </w:rPr>
        <w:t xml:space="preserve"> </w:t>
      </w:r>
      <w:r w:rsidRPr="00A35A25">
        <w:rPr>
          <w:rFonts w:ascii="Arial" w:hAnsi="Arial" w:cs="Arial"/>
          <w:iCs/>
          <w:sz w:val="20"/>
          <w:lang w:val="el-GR"/>
        </w:rPr>
        <w:t>εργασίες</w:t>
      </w:r>
      <w:r w:rsidRPr="00F466A1">
        <w:rPr>
          <w:rFonts w:ascii="Arial" w:hAnsi="Arial" w:cs="Arial"/>
          <w:iCs/>
          <w:sz w:val="20"/>
          <w:lang w:val="en-US"/>
        </w:rPr>
        <w:t xml:space="preserve"> </w:t>
      </w:r>
      <w:r w:rsidRPr="00A35A25">
        <w:rPr>
          <w:rFonts w:ascii="Arial" w:hAnsi="Arial" w:cs="Arial"/>
          <w:iCs/>
          <w:sz w:val="20"/>
          <w:lang w:val="el-GR"/>
        </w:rPr>
        <w:t>και</w:t>
      </w:r>
      <w:r w:rsidRPr="00F466A1">
        <w:rPr>
          <w:rFonts w:ascii="Arial" w:hAnsi="Arial" w:cs="Arial"/>
          <w:iCs/>
          <w:sz w:val="20"/>
          <w:lang w:val="en-US"/>
        </w:rPr>
        <w:t xml:space="preserve"> </w:t>
      </w:r>
      <w:r w:rsidRPr="00A35A25">
        <w:rPr>
          <w:rFonts w:ascii="Arial" w:hAnsi="Arial" w:cs="Arial"/>
          <w:iCs/>
          <w:sz w:val="20"/>
          <w:lang w:val="el-GR"/>
        </w:rPr>
        <w:t>παρουσιάσεις</w:t>
      </w:r>
      <w:r w:rsidRPr="00F466A1">
        <w:rPr>
          <w:rFonts w:ascii="Arial" w:hAnsi="Arial" w:cs="Arial"/>
          <w:iCs/>
          <w:sz w:val="20"/>
          <w:lang w:val="en-US"/>
        </w:rPr>
        <w:t xml:space="preserve">. </w:t>
      </w:r>
    </w:p>
    <w:p w:rsidR="00D66FA8" w:rsidRDefault="00D66FA8">
      <w:pPr>
        <w:spacing w:after="0" w:line="240" w:lineRule="auto"/>
        <w:rPr>
          <w:rFonts w:ascii="Arial" w:eastAsia="Times New Roman" w:hAnsi="Arial" w:cs="Arial"/>
          <w:iCs/>
          <w:sz w:val="20"/>
          <w:szCs w:val="20"/>
        </w:rPr>
      </w:pPr>
      <w:r>
        <w:rPr>
          <w:rFonts w:ascii="Arial" w:hAnsi="Arial" w:cs="Arial"/>
          <w:iCs/>
          <w:sz w:val="20"/>
        </w:rPr>
        <w:br w:type="page"/>
      </w:r>
    </w:p>
    <w:p w:rsidR="007F4B19" w:rsidRPr="00F466A1" w:rsidRDefault="007F4B19" w:rsidP="0063245D">
      <w:pPr>
        <w:pStyle w:val="40address"/>
        <w:spacing w:after="0" w:line="300" w:lineRule="auto"/>
        <w:jc w:val="both"/>
        <w:rPr>
          <w:rFonts w:ascii="Arial" w:hAnsi="Arial" w:cs="Arial"/>
          <w:iCs/>
          <w:sz w:val="20"/>
          <w:lang w:val="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rsidTr="0063245D">
        <w:tc>
          <w:tcPr>
            <w:tcW w:w="9626" w:type="dxa"/>
            <w:shd w:val="clear" w:color="auto" w:fill="403152" w:themeFill="accent4" w:themeFillShade="80"/>
          </w:tcPr>
          <w:p w:rsidR="0046208B" w:rsidRPr="006927B7" w:rsidRDefault="0046208B" w:rsidP="006C55F1">
            <w:pPr>
              <w:spacing w:before="120" w:after="120"/>
              <w:jc w:val="center"/>
              <w:rPr>
                <w:rFonts w:ascii="Arial" w:hAnsi="Arial" w:cs="Arial"/>
                <w:b/>
                <w:bCs/>
                <w:color w:val="FFFFFF" w:themeColor="background1"/>
                <w:sz w:val="24"/>
                <w:szCs w:val="24"/>
              </w:rPr>
            </w:pPr>
            <w:r w:rsidRPr="0063245D">
              <w:rPr>
                <w:rFonts w:ascii="Arial" w:hAnsi="Arial" w:cs="Arial"/>
              </w:rPr>
              <w:br w:type="page"/>
            </w:r>
            <w:r w:rsidRPr="006927B7">
              <w:rPr>
                <w:rFonts w:ascii="Arial" w:hAnsi="Arial" w:cs="Arial"/>
                <w:b/>
                <w:bCs/>
                <w:color w:val="FFFFFF" w:themeColor="background1"/>
                <w:sz w:val="24"/>
                <w:szCs w:val="24"/>
              </w:rPr>
              <w:t>7</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ΕΠΙΧΕΙΡΗΣΕΩΝ</w:t>
            </w:r>
          </w:p>
        </w:tc>
      </w:tr>
    </w:tbl>
    <w:p w:rsidR="00D66FA8" w:rsidRDefault="00D66FA8" w:rsidP="0063245D">
      <w:pPr>
        <w:spacing w:after="0" w:line="25" w:lineRule="atLeast"/>
        <w:jc w:val="both"/>
        <w:rPr>
          <w:rFonts w:ascii="Arial" w:hAnsi="Arial" w:cs="Arial"/>
          <w:b/>
          <w:sz w:val="20"/>
          <w:szCs w:val="20"/>
        </w:rPr>
      </w:pPr>
    </w:p>
    <w:p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Ανάλυση Λογιστικών Καταστάσεων</w:t>
      </w:r>
    </w:p>
    <w:p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320931" w:rsidRPr="006927B7">
        <w:rPr>
          <w:rFonts w:ascii="Arial" w:hAnsi="Arial" w:cs="Arial"/>
          <w:sz w:val="20"/>
          <w:szCs w:val="20"/>
        </w:rPr>
        <w:tab/>
      </w:r>
      <w:r w:rsidR="001D672E">
        <w:rPr>
          <w:rFonts w:ascii="Arial" w:hAnsi="Arial" w:cs="Arial"/>
          <w:sz w:val="20"/>
          <w:szCs w:val="20"/>
        </w:rPr>
        <w:t>Υποχρεωτικό Κ</w:t>
      </w:r>
      <w:r w:rsidRPr="006927B7">
        <w:rPr>
          <w:rFonts w:ascii="Arial" w:hAnsi="Arial" w:cs="Arial"/>
          <w:sz w:val="20"/>
          <w:szCs w:val="20"/>
        </w:rPr>
        <w:t>ορμού</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320931" w:rsidRPr="006927B7">
        <w:rPr>
          <w:rFonts w:ascii="Arial" w:hAnsi="Arial" w:cs="Arial"/>
          <w:sz w:val="20"/>
          <w:szCs w:val="20"/>
        </w:rPr>
        <w:tab/>
      </w:r>
      <w:r w:rsidRPr="006927B7">
        <w:rPr>
          <w:rFonts w:ascii="Arial" w:hAnsi="Arial" w:cs="Arial"/>
          <w:sz w:val="20"/>
          <w:szCs w:val="20"/>
        </w:rPr>
        <w:t>6</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320931" w:rsidRPr="006927B7">
        <w:rPr>
          <w:rFonts w:ascii="Arial" w:hAnsi="Arial" w:cs="Arial"/>
          <w:sz w:val="20"/>
          <w:szCs w:val="20"/>
        </w:rPr>
        <w:tab/>
      </w:r>
      <w:r w:rsidRPr="006927B7">
        <w:rPr>
          <w:rFonts w:ascii="Arial" w:hAnsi="Arial" w:cs="Arial"/>
          <w:sz w:val="20"/>
          <w:szCs w:val="20"/>
        </w:rPr>
        <w:t>Κωνσταντίνος Καραμάνης</w:t>
      </w:r>
    </w:p>
    <w:p w:rsidR="00013E55" w:rsidRPr="006927B7" w:rsidRDefault="00013E55" w:rsidP="001D672E">
      <w:pPr>
        <w:spacing w:after="0" w:line="240" w:lineRule="auto"/>
        <w:jc w:val="both"/>
        <w:rPr>
          <w:rFonts w:ascii="Arial" w:hAnsi="Arial" w:cs="Arial"/>
          <w:sz w:val="20"/>
          <w:szCs w:val="20"/>
        </w:rPr>
      </w:pPr>
    </w:p>
    <w:p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rsidR="00013E55" w:rsidRPr="006927B7" w:rsidRDefault="00013E55" w:rsidP="001D672E">
      <w:pPr>
        <w:spacing w:after="0" w:line="240" w:lineRule="auto"/>
        <w:jc w:val="both"/>
        <w:rPr>
          <w:rFonts w:ascii="Arial" w:hAnsi="Arial" w:cs="Arial"/>
          <w:b/>
          <w:sz w:val="20"/>
          <w:szCs w:val="20"/>
        </w:rPr>
      </w:pPr>
    </w:p>
    <w:p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Προαπαιτήσεις</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rsidR="00013E55" w:rsidRPr="006927B7" w:rsidRDefault="00013E55" w:rsidP="001D672E">
      <w:pPr>
        <w:spacing w:after="0" w:line="240" w:lineRule="auto"/>
        <w:jc w:val="both"/>
        <w:rPr>
          <w:rFonts w:ascii="Arial" w:hAnsi="Arial" w:cs="Arial"/>
          <w:b/>
          <w:sz w:val="20"/>
          <w:szCs w:val="20"/>
        </w:rPr>
      </w:pPr>
    </w:p>
    <w:p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rsidR="00D66FA8" w:rsidRPr="006927B7" w:rsidRDefault="00D66FA8" w:rsidP="001D672E">
      <w:pPr>
        <w:spacing w:after="0"/>
        <w:jc w:val="both"/>
        <w:rPr>
          <w:rFonts w:ascii="Arial" w:hAnsi="Arial" w:cs="Arial"/>
          <w:sz w:val="20"/>
          <w:szCs w:val="20"/>
        </w:rPr>
      </w:pPr>
    </w:p>
    <w:p w:rsidR="00013E55" w:rsidRPr="00320931" w:rsidRDefault="00013E55" w:rsidP="001D672E">
      <w:pPr>
        <w:spacing w:after="0"/>
        <w:jc w:val="both"/>
        <w:rPr>
          <w:rFonts w:ascii="Arial" w:hAnsi="Arial" w:cs="Arial"/>
          <w:b/>
          <w:sz w:val="20"/>
          <w:szCs w:val="20"/>
        </w:rPr>
      </w:pPr>
      <w:r w:rsidRPr="00320931">
        <w:rPr>
          <w:rFonts w:ascii="Arial" w:hAnsi="Arial" w:cs="Arial"/>
          <w:b/>
          <w:sz w:val="20"/>
          <w:szCs w:val="20"/>
        </w:rPr>
        <w:t xml:space="preserve">Συνιστώμενη βιβλιογραφία προς μελέτη </w:t>
      </w:r>
    </w:p>
    <w:p w:rsidR="00013E55" w:rsidRPr="00320931" w:rsidRDefault="00013E55" w:rsidP="001D672E">
      <w:pPr>
        <w:numPr>
          <w:ilvl w:val="0"/>
          <w:numId w:val="12"/>
        </w:numPr>
        <w:spacing w:after="0"/>
        <w:ind w:left="426" w:hanging="426"/>
        <w:jc w:val="both"/>
        <w:rPr>
          <w:rFonts w:ascii="Arial" w:hAnsi="Arial" w:cs="Arial"/>
          <w:sz w:val="20"/>
          <w:szCs w:val="20"/>
        </w:rPr>
      </w:pPr>
      <w:r w:rsidRPr="00320931">
        <w:rPr>
          <w:rFonts w:ascii="Arial" w:hAnsi="Arial" w:cs="Arial"/>
          <w:sz w:val="20"/>
          <w:szCs w:val="20"/>
        </w:rPr>
        <w:t>Subramanyan K.R, Wild John, (2016), Ανάλυση Χρηματοοικονομικών Καταστάσεων, Broken Hill Publishers Ltd, Λευκωσία (ελληνική έκδοση).</w:t>
      </w:r>
    </w:p>
    <w:p w:rsidR="00013E55" w:rsidRPr="00320931" w:rsidRDefault="00013E55" w:rsidP="001D672E">
      <w:pPr>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320931">
        <w:rPr>
          <w:rFonts w:ascii="Arial" w:hAnsi="Arial" w:cs="Arial"/>
          <w:sz w:val="20"/>
          <w:szCs w:val="20"/>
        </w:rPr>
        <w:t>Εκδόσεις Μπένου, Αθήνα.</w:t>
      </w:r>
    </w:p>
    <w:p w:rsidR="00013E55" w:rsidRPr="00320931" w:rsidRDefault="00013E55" w:rsidP="001D672E">
      <w:pPr>
        <w:spacing w:after="0"/>
        <w:jc w:val="both"/>
        <w:rPr>
          <w:rFonts w:ascii="Arial" w:hAnsi="Arial" w:cs="Arial"/>
          <w:b/>
          <w:sz w:val="20"/>
          <w:szCs w:val="20"/>
        </w:rPr>
      </w:pPr>
      <w:r w:rsidRPr="00320931">
        <w:rPr>
          <w:rFonts w:ascii="Arial" w:hAnsi="Arial" w:cs="Arial"/>
          <w:b/>
          <w:sz w:val="20"/>
          <w:szCs w:val="20"/>
        </w:rPr>
        <w:t>Διδακτικές και μαθησιακές μέθοδοι</w:t>
      </w:r>
    </w:p>
    <w:p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320931">
        <w:rPr>
          <w:rFonts w:ascii="Arial" w:hAnsi="Arial" w:cs="Arial"/>
          <w:sz w:val="20"/>
          <w:szCs w:val="20"/>
        </w:rPr>
        <w:t>case</w:t>
      </w:r>
      <w:r w:rsidRPr="006927B7">
        <w:rPr>
          <w:rFonts w:ascii="Arial" w:hAnsi="Arial" w:cs="Arial"/>
          <w:sz w:val="20"/>
          <w:szCs w:val="20"/>
        </w:rPr>
        <w:t xml:space="preserve"> </w:t>
      </w:r>
      <w:r w:rsidRPr="00320931">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rsidR="00013E55" w:rsidRPr="006927B7" w:rsidRDefault="00013E55" w:rsidP="001D672E">
      <w:pPr>
        <w:spacing w:after="0" w:line="240" w:lineRule="auto"/>
        <w:jc w:val="both"/>
        <w:rPr>
          <w:rFonts w:ascii="Arial" w:hAnsi="Arial" w:cs="Arial"/>
          <w:sz w:val="20"/>
          <w:szCs w:val="20"/>
        </w:rPr>
      </w:pPr>
    </w:p>
    <w:p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013E55" w:rsidRDefault="00013E55" w:rsidP="001D672E">
      <w:pPr>
        <w:spacing w:after="0"/>
        <w:jc w:val="both"/>
        <w:rPr>
          <w:rFonts w:ascii="Arial" w:hAnsi="Arial" w:cs="Arial"/>
          <w:sz w:val="20"/>
          <w:szCs w:val="20"/>
        </w:rPr>
      </w:pPr>
      <w:r w:rsidRPr="006927B7">
        <w:rPr>
          <w:rFonts w:ascii="Arial" w:hAnsi="Arial" w:cs="Arial"/>
          <w:sz w:val="20"/>
          <w:szCs w:val="20"/>
        </w:rPr>
        <w:lastRenderedPageBreak/>
        <w:t>Γραπτή εξέταση</w:t>
      </w:r>
    </w:p>
    <w:p w:rsidR="00FD1BAB" w:rsidRPr="006927B7" w:rsidRDefault="00FD1BAB" w:rsidP="001D672E">
      <w:pPr>
        <w:spacing w:after="0"/>
        <w:jc w:val="both"/>
        <w:rPr>
          <w:rFonts w:ascii="Arial" w:hAnsi="Arial" w:cs="Arial"/>
          <w:sz w:val="20"/>
          <w:szCs w:val="20"/>
        </w:rPr>
      </w:pPr>
      <w:r w:rsidRPr="002F1468">
        <w:rPr>
          <w:rFonts w:ascii="Arial" w:hAnsi="Arial" w:cs="Arial"/>
          <w:i/>
          <w:sz w:val="18"/>
          <w:szCs w:val="18"/>
        </w:rPr>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rsidR="00013E55" w:rsidRPr="006927B7" w:rsidRDefault="00013E55" w:rsidP="001D672E">
      <w:pPr>
        <w:spacing w:after="0" w:line="240" w:lineRule="auto"/>
        <w:jc w:val="both"/>
        <w:rPr>
          <w:rFonts w:ascii="Arial" w:hAnsi="Arial" w:cs="Arial"/>
        </w:rPr>
      </w:pPr>
    </w:p>
    <w:p w:rsidR="00657955" w:rsidRPr="006927B7" w:rsidRDefault="00657955" w:rsidP="001D672E">
      <w:pPr>
        <w:autoSpaceDE w:val="0"/>
        <w:autoSpaceDN w:val="0"/>
        <w:adjustRightInd w:val="0"/>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001D672E">
        <w:rPr>
          <w:rFonts w:ascii="Arial" w:hAnsi="Arial" w:cs="Arial"/>
          <w:b/>
          <w:sz w:val="20"/>
          <w:szCs w:val="20"/>
        </w:rPr>
        <w:t xml:space="preserve"> </w:t>
      </w:r>
      <w:r w:rsidRPr="006927B7">
        <w:rPr>
          <w:rFonts w:ascii="Arial" w:hAnsi="Arial" w:cs="Arial"/>
          <w:b/>
          <w:color w:val="7030A0"/>
          <w:sz w:val="20"/>
          <w:szCs w:val="20"/>
        </w:rPr>
        <w:t xml:space="preserve">Θέματα Επιχειρησιακής Πολιτικής και Στρατηγικής </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2812</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 Κατεύθυνσης</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346DD9" w:rsidRPr="006927B7">
        <w:rPr>
          <w:rFonts w:ascii="Arial" w:hAnsi="Arial" w:cs="Arial"/>
          <w:sz w:val="20"/>
          <w:szCs w:val="20"/>
        </w:rPr>
        <w:t xml:space="preserve">Βασίλης </w:t>
      </w:r>
      <w:r w:rsidRPr="006927B7">
        <w:rPr>
          <w:rFonts w:ascii="Arial" w:hAnsi="Arial" w:cs="Arial"/>
          <w:sz w:val="20"/>
          <w:szCs w:val="20"/>
        </w:rPr>
        <w:t xml:space="preserve">Παπαδάκης και </w:t>
      </w:r>
      <w:r w:rsidR="00346DD9" w:rsidRPr="006927B7">
        <w:rPr>
          <w:rFonts w:ascii="Arial" w:hAnsi="Arial" w:cs="Arial"/>
          <w:sz w:val="20"/>
          <w:szCs w:val="20"/>
        </w:rPr>
        <w:t xml:space="preserve">Αντώνης </w:t>
      </w:r>
      <w:r w:rsidRPr="006927B7">
        <w:rPr>
          <w:rFonts w:ascii="Arial" w:hAnsi="Arial" w:cs="Arial"/>
          <w:sz w:val="20"/>
          <w:szCs w:val="20"/>
        </w:rPr>
        <w:t>Ιωαννίδης</w:t>
      </w:r>
    </w:p>
    <w:p w:rsidR="00657955" w:rsidRPr="006927B7" w:rsidRDefault="00657955" w:rsidP="001D672E">
      <w:pPr>
        <w:spacing w:after="0" w:line="240" w:lineRule="auto"/>
        <w:jc w:val="both"/>
        <w:rPr>
          <w:rFonts w:ascii="Arial" w:hAnsi="Arial" w:cs="Arial"/>
          <w:sz w:val="20"/>
          <w:szCs w:val="20"/>
        </w:rPr>
      </w:pP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657955" w:rsidRPr="006927B7" w:rsidRDefault="00657955" w:rsidP="001D672E">
      <w:pPr>
        <w:spacing w:after="0"/>
        <w:rPr>
          <w:rFonts w:ascii="Arial" w:hAnsi="Arial" w:cs="Arial"/>
          <w:sz w:val="20"/>
          <w:szCs w:val="20"/>
        </w:rPr>
      </w:pPr>
      <w:r w:rsidRPr="006927B7">
        <w:rPr>
          <w:rFonts w:ascii="Arial" w:hAnsi="Arial" w:cs="Arial"/>
          <w:sz w:val="20"/>
          <w:szCs w:val="20"/>
        </w:rPr>
        <w:t>Το μάθημα αποσκοπεί να εισάγει τους φοιτητές σε μια σειρά από επίκαιρα θέματα της στρατηγικής των επιχειρήσεων και να τους βοηθήσει να κατανοήσουν:</w:t>
      </w:r>
    </w:p>
    <w:p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 xml:space="preserve">Ποιες είναι οι νεότερες σχολές σκέψης στο χώρο της στρατηγικής οι οποίες παρουσιάσθηκαν μετά τον </w:t>
      </w:r>
      <w:r w:rsidRPr="00657955">
        <w:rPr>
          <w:rFonts w:ascii="Arial" w:hAnsi="Arial" w:cs="Arial"/>
          <w:sz w:val="20"/>
          <w:szCs w:val="20"/>
        </w:rPr>
        <w:t>Michael</w:t>
      </w:r>
      <w:r w:rsidRPr="006927B7">
        <w:rPr>
          <w:rFonts w:ascii="Arial" w:hAnsi="Arial" w:cs="Arial"/>
          <w:sz w:val="20"/>
          <w:szCs w:val="20"/>
        </w:rPr>
        <w:t xml:space="preserve"> </w:t>
      </w:r>
      <w:r w:rsidRPr="00657955">
        <w:rPr>
          <w:rFonts w:ascii="Arial" w:hAnsi="Arial" w:cs="Arial"/>
          <w:sz w:val="20"/>
          <w:szCs w:val="20"/>
        </w:rPr>
        <w:t>Porter</w:t>
      </w:r>
      <w:r w:rsidRPr="006927B7">
        <w:rPr>
          <w:rFonts w:ascii="Arial" w:hAnsi="Arial" w:cs="Arial"/>
          <w:sz w:val="20"/>
          <w:szCs w:val="20"/>
        </w:rPr>
        <w:t xml:space="preserve"> και ποια η πρακτική τους σημασία, </w:t>
      </w:r>
    </w:p>
    <w:p w:rsidR="00657955" w:rsidRPr="00657955"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 xml:space="preserve">Ποιοι παράγοντες οδηγούν την πλειοψηφία των στρατηγικών αλλαγών σε αποτυχία. </w:t>
      </w:r>
      <w:r w:rsidRPr="00657955">
        <w:rPr>
          <w:rFonts w:ascii="Arial" w:hAnsi="Arial" w:cs="Arial"/>
          <w:sz w:val="20"/>
          <w:szCs w:val="20"/>
        </w:rPr>
        <w:t>Τι λάθη γίνονται συνήθως; Πως αυτά μπορούν να αποφευχθούν;</w:t>
      </w:r>
    </w:p>
    <w:p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Πως μια επιχείρηση μπορεί να καινοτομήσει στρατηγικά και να αλλάξει τους κανόνες του παιχνιδιού στην αγορά της; Πως μπορούν οι φοιτητές μας να αναπτύξουν ικανότητες στρατηγικής καινοτομίας;</w:t>
      </w:r>
    </w:p>
    <w:p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Κάτω από ποιες προϋποθέσεις η στρατηγική μίμησης είναι μια βιώσιμη στρατηγική επιλογή;</w:t>
      </w:r>
    </w:p>
    <w:p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 xml:space="preserve">Ποιες μεθοδολογίες, Εργαλεία, Βέλτιστες Πρακτικές </w:t>
      </w:r>
      <w:r w:rsidRPr="00657955">
        <w:rPr>
          <w:rFonts w:ascii="Arial" w:hAnsi="Arial" w:cs="Arial"/>
          <w:sz w:val="20"/>
          <w:szCs w:val="20"/>
        </w:rPr>
        <w:t> </w:t>
      </w:r>
      <w:r w:rsidRPr="006927B7">
        <w:rPr>
          <w:rFonts w:ascii="Arial" w:hAnsi="Arial" w:cs="Arial"/>
          <w:sz w:val="20"/>
          <w:szCs w:val="20"/>
        </w:rPr>
        <w:t xml:space="preserve"> υπάρχουν στη Διοίκηση Επιχειρήσεων και ποιές από αυτές είναι πιο αποτελεσματικές. </w:t>
      </w:r>
    </w:p>
    <w:p w:rsidR="00657955" w:rsidRPr="006927B7" w:rsidRDefault="00657955" w:rsidP="001D672E">
      <w:pPr>
        <w:pStyle w:val="msolistparagraph0"/>
        <w:numPr>
          <w:ilvl w:val="0"/>
          <w:numId w:val="38"/>
        </w:numPr>
        <w:spacing w:after="0"/>
        <w:ind w:left="426"/>
        <w:rPr>
          <w:rFonts w:ascii="Arial" w:hAnsi="Arial" w:cs="Arial"/>
          <w:sz w:val="20"/>
          <w:szCs w:val="20"/>
        </w:rPr>
      </w:pPr>
      <w:r w:rsidRPr="006927B7">
        <w:rPr>
          <w:rFonts w:ascii="Arial" w:hAnsi="Arial" w:cs="Arial"/>
          <w:sz w:val="20"/>
          <w:szCs w:val="20"/>
        </w:rPr>
        <w:t>Τη δημιουργία των κλαδικών συναθροίσεων (</w:t>
      </w:r>
      <w:r w:rsidRPr="00657955">
        <w:rPr>
          <w:rFonts w:ascii="Arial" w:hAnsi="Arial" w:cs="Arial"/>
          <w:sz w:val="20"/>
          <w:szCs w:val="20"/>
        </w:rPr>
        <w:t>Industry</w:t>
      </w:r>
      <w:r w:rsidRPr="006927B7">
        <w:rPr>
          <w:rFonts w:ascii="Arial" w:hAnsi="Arial" w:cs="Arial"/>
          <w:sz w:val="20"/>
          <w:szCs w:val="20"/>
        </w:rPr>
        <w:t xml:space="preserve"> </w:t>
      </w:r>
      <w:r w:rsidRPr="00657955">
        <w:rPr>
          <w:rFonts w:ascii="Arial" w:hAnsi="Arial" w:cs="Arial"/>
          <w:sz w:val="20"/>
          <w:szCs w:val="20"/>
        </w:rPr>
        <w:t>Clusters</w:t>
      </w:r>
      <w:r w:rsidRPr="006927B7">
        <w:rPr>
          <w:rFonts w:ascii="Arial" w:hAnsi="Arial" w:cs="Arial"/>
          <w:sz w:val="20"/>
          <w:szCs w:val="20"/>
        </w:rPr>
        <w:t xml:space="preserve">), και τη δυνητική συνεισφορά τους </w:t>
      </w:r>
    </w:p>
    <w:p w:rsidR="00657955" w:rsidRPr="00657955" w:rsidRDefault="00657955" w:rsidP="001D672E">
      <w:pPr>
        <w:pStyle w:val="msolistparagraph0"/>
        <w:numPr>
          <w:ilvl w:val="0"/>
          <w:numId w:val="38"/>
        </w:numPr>
        <w:spacing w:after="0"/>
        <w:ind w:left="426"/>
        <w:rPr>
          <w:rFonts w:ascii="Arial" w:hAnsi="Arial" w:cs="Arial"/>
          <w:sz w:val="20"/>
          <w:szCs w:val="20"/>
        </w:rPr>
      </w:pPr>
      <w:r w:rsidRPr="006927B7">
        <w:rPr>
          <w:rFonts w:ascii="Arial" w:hAnsi="Arial" w:cs="Arial"/>
          <w:sz w:val="20"/>
          <w:szCs w:val="20"/>
        </w:rPr>
        <w:t xml:space="preserve">Τη λήψη αποφάσεων σε θέματα οργανικής ανάπτυξης έναντι εξωτερικής ανάπτυξης. </w:t>
      </w:r>
      <w:r w:rsidRPr="00657955">
        <w:rPr>
          <w:rFonts w:ascii="Arial" w:hAnsi="Arial" w:cs="Arial"/>
          <w:sz w:val="20"/>
          <w:szCs w:val="20"/>
        </w:rPr>
        <w:t>Τι ενδείκνυται σε κάθε περίπτωση.</w:t>
      </w:r>
    </w:p>
    <w:p w:rsidR="00657955" w:rsidRPr="006927B7" w:rsidRDefault="00657955" w:rsidP="001D672E">
      <w:pPr>
        <w:pStyle w:val="msolistparagraph0"/>
        <w:numPr>
          <w:ilvl w:val="0"/>
          <w:numId w:val="38"/>
        </w:numPr>
        <w:spacing w:after="0"/>
        <w:ind w:left="426"/>
        <w:rPr>
          <w:rFonts w:ascii="Arial" w:hAnsi="Arial" w:cs="Arial"/>
          <w:sz w:val="20"/>
          <w:szCs w:val="20"/>
        </w:rPr>
      </w:pPr>
      <w:r w:rsidRPr="006927B7">
        <w:rPr>
          <w:rFonts w:ascii="Arial" w:hAnsi="Arial" w:cs="Arial"/>
          <w:sz w:val="20"/>
          <w:szCs w:val="20"/>
        </w:rPr>
        <w:t>Τη σημασία των Συνεργασιών Δημόσιου και Ιδιωτικού Τομέα και πως μπορούν να υλοποιηθούν στην πράξη.</w:t>
      </w:r>
    </w:p>
    <w:p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rsidR="00657955" w:rsidRPr="006927B7" w:rsidRDefault="00657955" w:rsidP="001D672E">
      <w:pPr>
        <w:spacing w:after="0" w:line="240" w:lineRule="auto"/>
        <w:jc w:val="both"/>
        <w:rPr>
          <w:rFonts w:ascii="Arial" w:hAnsi="Arial" w:cs="Arial"/>
          <w:b/>
          <w:sz w:val="20"/>
          <w:szCs w:val="20"/>
        </w:rPr>
      </w:pPr>
    </w:p>
    <w:p w:rsidR="00657955" w:rsidRPr="006927B7" w:rsidRDefault="00657955" w:rsidP="001D672E">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rsidR="00657955" w:rsidRPr="006927B7" w:rsidRDefault="00657955" w:rsidP="001D672E">
      <w:pPr>
        <w:spacing w:after="0"/>
        <w:jc w:val="both"/>
        <w:rPr>
          <w:rFonts w:ascii="Arial" w:hAnsi="Arial" w:cs="Arial"/>
          <w:b/>
          <w:sz w:val="20"/>
          <w:szCs w:val="20"/>
        </w:rPr>
      </w:pPr>
      <w:r w:rsidRPr="006927B7">
        <w:rPr>
          <w:rFonts w:ascii="Arial" w:hAnsi="Arial" w:cs="Arial"/>
          <w:sz w:val="20"/>
          <w:szCs w:val="20"/>
        </w:rPr>
        <w:t>Στο Τμήμα Οργάνωσης και Επιχειρήσεων, πιστεύουμε ότι ένα από τα πιο σημαντικά εφόδια που μπορούμε να προσφέρουμε στους φοιτητές μας είναι να τους βοηθήσουμε να αναπτύξουν τη στρατηγική τους σκέψη. Να βλέπουν μακριά, να κατανοούν τις εξελίξεις και να προσαρμόζονται σ’ αυτές ή/και ιδανικά να τις επηρεάζουν. Στον στόχο αυτό προσπαθεί να ανταποκριθεί το μάθημα των Θεμάτων Επιχειρησιακής Πολιτικής και Στρατηγικής (ΘΕΠΣ). Σ’ αυτό καλύπτονται οι πιο πρόσφατες θεωρίες στην στρατηγική των επιχειρήσεων, αναλύεται η αποτυχία υλοποίησης στρατηγικών αλλαγών, ‘αποκρυπτογραφείται’ η έννοια της στρατηγικής καινοτομίας αλλά και της στρατηγικής μίμησης και γίνεται κατανοητό το πώς μια εταιρεία μπορεί να καινοτομήσει στρατηγικά και να αλλάξει τους κανόνες του παιχνιδιού στην αγορά της. Επίσης το μάθημα εμβαθύνει στις Μεθοδολογίες, εργαλεία και βέλτιστες πρακτικές διοίκησης επιχειρήσεων, εξετάζει τις κλαδικές συναθροίσεις και την πρακτική τους σημασία και αναλύει τη σημασία των συνεργασιών δημόσιου και ιδιωτικού τομέα</w:t>
      </w:r>
    </w:p>
    <w:p w:rsidR="00657955"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rsidR="00657955" w:rsidRPr="006927B7" w:rsidRDefault="00657955" w:rsidP="001D672E">
      <w:pPr>
        <w:spacing w:after="0"/>
        <w:rPr>
          <w:rFonts w:ascii="Arial" w:hAnsi="Arial" w:cs="Arial"/>
          <w:sz w:val="20"/>
          <w:szCs w:val="20"/>
        </w:rPr>
      </w:pPr>
      <w:r w:rsidRPr="006927B7">
        <w:rPr>
          <w:rFonts w:ascii="Arial" w:hAnsi="Arial" w:cs="Arial"/>
          <w:sz w:val="20"/>
          <w:szCs w:val="20"/>
        </w:rPr>
        <w:t xml:space="preserve">Ως βασικό βιβλίο του μαθήματος προτείνεται το:  Παπαδάκης Β., </w:t>
      </w:r>
      <w:r w:rsidRPr="006927B7">
        <w:rPr>
          <w:rFonts w:ascii="Arial" w:hAnsi="Arial" w:cs="Arial"/>
          <w:sz w:val="20"/>
          <w:szCs w:val="20"/>
          <w:u w:val="single"/>
        </w:rPr>
        <w:t>Επίκαιρα Θέματα</w:t>
      </w:r>
      <w:r w:rsidRPr="006927B7">
        <w:rPr>
          <w:rFonts w:ascii="Arial" w:hAnsi="Arial" w:cs="Arial"/>
          <w:sz w:val="20"/>
          <w:szCs w:val="20"/>
        </w:rPr>
        <w:t xml:space="preserve"> </w:t>
      </w:r>
      <w:r w:rsidRPr="006927B7">
        <w:rPr>
          <w:rFonts w:ascii="Arial" w:hAnsi="Arial" w:cs="Arial"/>
          <w:sz w:val="20"/>
          <w:szCs w:val="20"/>
          <w:u w:val="single"/>
        </w:rPr>
        <w:t xml:space="preserve">Στρατηγικής των Επιχειρήσεων: </w:t>
      </w:r>
      <w:r w:rsidRPr="006927B7">
        <w:rPr>
          <w:rFonts w:ascii="Arial" w:hAnsi="Arial" w:cs="Arial"/>
          <w:sz w:val="20"/>
          <w:szCs w:val="20"/>
        </w:rPr>
        <w:t xml:space="preserve">Εκδόσεις Μπένου, 2009. </w:t>
      </w:r>
      <w:r w:rsidRPr="00657955">
        <w:rPr>
          <w:rFonts w:ascii="Arial" w:hAnsi="Arial" w:cs="Arial"/>
          <w:sz w:val="20"/>
          <w:szCs w:val="20"/>
        </w:rPr>
        <w:t>E</w:t>
      </w:r>
      <w:r w:rsidRPr="006927B7">
        <w:rPr>
          <w:rFonts w:ascii="Arial" w:hAnsi="Arial" w:cs="Arial"/>
          <w:sz w:val="20"/>
          <w:szCs w:val="20"/>
        </w:rPr>
        <w:t xml:space="preserve">πιπλέον σημειώσεις του κ. Ιωαννίδη είναι αναρτημένες στο </w:t>
      </w:r>
      <w:r w:rsidRPr="00657955">
        <w:rPr>
          <w:rFonts w:ascii="Arial" w:hAnsi="Arial" w:cs="Arial"/>
          <w:sz w:val="20"/>
          <w:szCs w:val="20"/>
        </w:rPr>
        <w:t>e</w:t>
      </w:r>
      <w:r w:rsidRPr="006927B7">
        <w:rPr>
          <w:rFonts w:ascii="Arial" w:hAnsi="Arial" w:cs="Arial"/>
          <w:sz w:val="20"/>
          <w:szCs w:val="20"/>
        </w:rPr>
        <w:t>-</w:t>
      </w:r>
      <w:r w:rsidRPr="00657955">
        <w:rPr>
          <w:rFonts w:ascii="Arial" w:hAnsi="Arial" w:cs="Arial"/>
          <w:sz w:val="20"/>
          <w:szCs w:val="20"/>
        </w:rPr>
        <w:t>class</w:t>
      </w:r>
      <w:r w:rsidRPr="006927B7">
        <w:rPr>
          <w:rFonts w:ascii="Arial" w:hAnsi="Arial" w:cs="Arial"/>
          <w:sz w:val="20"/>
          <w:szCs w:val="20"/>
        </w:rPr>
        <w:t xml:space="preserve"> του μαθήματος.</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και παρουσιάσεις φοιτητών / φοιτητριών </w:t>
      </w: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657955" w:rsidRPr="006927B7" w:rsidRDefault="00657955" w:rsidP="001D672E">
      <w:pPr>
        <w:spacing w:after="0"/>
        <w:jc w:val="both"/>
        <w:rPr>
          <w:rFonts w:ascii="Arial" w:hAnsi="Arial" w:cs="Arial"/>
          <w:sz w:val="20"/>
          <w:szCs w:val="20"/>
        </w:rPr>
      </w:pPr>
      <w:r w:rsidRPr="006927B7">
        <w:rPr>
          <w:rFonts w:ascii="Arial" w:hAnsi="Arial" w:cs="Arial"/>
          <w:iCs/>
          <w:sz w:val="20"/>
          <w:szCs w:val="20"/>
        </w:rPr>
        <w:lastRenderedPageBreak/>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Επιπρόσθετα, δίνεται η δυνατότητα προαιρετικής πρακτικής εργασίας.</w:t>
      </w:r>
    </w:p>
    <w:p w:rsidR="00D66FA8" w:rsidRDefault="00D66FA8">
      <w:pPr>
        <w:spacing w:after="0" w:line="240" w:lineRule="auto"/>
        <w:rPr>
          <w:rFonts w:ascii="Arial" w:hAnsi="Arial" w:cs="Arial"/>
          <w:b/>
          <w:bCs/>
          <w:i/>
          <w:iCs/>
        </w:rPr>
      </w:pPr>
      <w:r>
        <w:rPr>
          <w:rFonts w:ascii="Arial" w:hAnsi="Arial" w:cs="Arial"/>
          <w:b/>
          <w:bCs/>
          <w:i/>
          <w:iCs/>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rsidTr="00E874BB">
        <w:tc>
          <w:tcPr>
            <w:tcW w:w="9626" w:type="dxa"/>
            <w:shd w:val="clear" w:color="auto" w:fill="403152" w:themeFill="accent4" w:themeFillShade="80"/>
          </w:tcPr>
          <w:p w:rsidR="0046208B" w:rsidRPr="006927B7" w:rsidRDefault="006C55F1"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7</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w:t>
            </w:r>
            <w:r w:rsidR="0046208B" w:rsidRPr="006927B7">
              <w:rPr>
                <w:rFonts w:ascii="Arial" w:hAnsi="Arial" w:cs="Arial"/>
                <w:b/>
                <w:bCs/>
                <w:color w:val="FFFFFF" w:themeColor="background1"/>
                <w:sz w:val="24"/>
                <w:szCs w:val="24"/>
              </w:rPr>
              <w:t>ΕΞΑΜΗΝΟ – ΕΠΙΛΟΓΕΣ ΚΑΤΕΥΘΥΝΣΗΣ: ΔΙΟΙΚΗΣΗ ΕΠΙΧΕΙΡΗΣΕΩΝ</w:t>
            </w:r>
          </w:p>
        </w:tc>
      </w:tr>
    </w:tbl>
    <w:p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color w:val="000000"/>
          <w:sz w:val="20"/>
          <w:szCs w:val="20"/>
        </w:rPr>
      </w:pPr>
    </w:p>
    <w:p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Οργανωσιακή Συμπεριφορά</w:t>
      </w:r>
      <w:r w:rsidR="0024354B">
        <w:rPr>
          <w:rFonts w:ascii="Arial" w:hAnsi="Arial" w:cs="Arial"/>
          <w:b/>
          <w:color w:val="7030A0"/>
          <w:sz w:val="20"/>
          <w:szCs w:val="20"/>
        </w:rPr>
        <w:t xml:space="preserve"> και Ηγεσία</w:t>
      </w:r>
    </w:p>
    <w:p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0024354B">
        <w:rPr>
          <w:rFonts w:ascii="Arial" w:hAnsi="Arial" w:cs="Arial"/>
          <w:b/>
          <w:sz w:val="20"/>
          <w:szCs w:val="20"/>
        </w:rPr>
        <w:t>8115</w:t>
      </w:r>
    </w:p>
    <w:p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153834" w:rsidRPr="001D672E" w:rsidRDefault="00153834" w:rsidP="0015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Διοικητικής Επιστήμης και Τεχνολογίας</w:t>
      </w:r>
      <w:r w:rsidRPr="001D672E">
        <w:rPr>
          <w:rFonts w:ascii="Arial" w:hAnsi="Arial" w:cs="Arial"/>
          <w:i/>
          <w:color w:val="000000"/>
          <w:sz w:val="20"/>
          <w:szCs w:val="20"/>
        </w:rPr>
        <w:t>)</w:t>
      </w:r>
    </w:p>
    <w:p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3245D">
        <w:rPr>
          <w:rFonts w:ascii="Arial" w:hAnsi="Arial" w:cs="Arial"/>
          <w:b/>
          <w:color w:val="7030A0"/>
          <w:sz w:val="20"/>
          <w:szCs w:val="20"/>
        </w:rPr>
        <w:t>Λήψη Επιχειρηματικών Αποφάσεων</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2743</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7ο</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Αλέξανδρος Παπαλεξανδρής</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(σημείο 5). </w:t>
      </w:r>
      <w:r w:rsidRPr="00013E55">
        <w:rPr>
          <w:rFonts w:ascii="Arial" w:hAnsi="Arial" w:cs="Arial"/>
          <w:sz w:val="20"/>
          <w:szCs w:val="20"/>
        </w:rPr>
        <w:t xml:space="preserve">Πιο συγκεκριμένα, θα είναι σε θέση να: </w:t>
      </w:r>
    </w:p>
    <w:p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Αναγνωρίσουν τη σημασία των διαφορετικών μοντέλων λήψης αποφάσεων στη αποτελεσματική διοίκηση των επιχειρήσεων</w:t>
      </w:r>
    </w:p>
    <w:p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Διακρίνουν τη διαφορά μεταξύ διαφορετικών μοντέλων λήψης αποφάσεων και να προσδιορίσουν τη χρησιμότητά τους στην επίλυση σύνθετων επιχειρηματικών προβλημάτων</w:t>
      </w:r>
    </w:p>
    <w:p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Αναλύσουν και να διατυπώσουν σύνθετα προβλήματα γραμμικού και ακέραιου προγραμματισμού</w:t>
      </w:r>
    </w:p>
    <w:p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Επιλέξουν το κατάλληλο μοντέλο λήψης αποφάσεων για την επίλυση διαφορετικών επιχειρησιακών προβλημάτων</w:t>
      </w:r>
    </w:p>
    <w:p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Επιλύσουν με τη χρήση μοντέλων λήψης αποφάσεων (όπως π.χ. τα δέντρα αποφάσεων) πραγματικά και σύνθετα προβλήματα για ένα μεγάλο εύρος επιχειρησιακών λειτουργιών</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E874BB" w:rsidRPr="006927B7" w:rsidRDefault="00E874BB" w:rsidP="001D672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Το μάθημα καλύπτει τις 3 κύριες κατηγορίες μοντέλων: Γραμμικός και Ακέραιος Προγραμματισμός, Ανάλυση Αποφάσεων και Προσομοίωση. Σε κάθε ενότητα ο σπουδαστής, εκτός από την μεθοδολογία, θα εκτεθεί σε μία σειρά από εφαρμογές και στη χρήση των κατάλληλων πακέτων Η/Υ και θα έχει την ευκαιρία να εφαρμόσει τις γνώσεις του σε διάφορα προβλήματα.</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rsidR="00E874BB" w:rsidRPr="00013E55" w:rsidRDefault="00E874BB" w:rsidP="001D672E">
      <w:pPr>
        <w:numPr>
          <w:ilvl w:val="0"/>
          <w:numId w:val="12"/>
        </w:numPr>
        <w:spacing w:after="0"/>
        <w:ind w:left="426"/>
        <w:contextualSpacing/>
        <w:jc w:val="both"/>
        <w:rPr>
          <w:rFonts w:ascii="Arial" w:hAnsi="Arial" w:cs="Arial"/>
          <w:sz w:val="20"/>
          <w:szCs w:val="20"/>
        </w:rPr>
      </w:pPr>
      <w:r w:rsidRPr="006927B7">
        <w:rPr>
          <w:rFonts w:ascii="Arial" w:hAnsi="Arial" w:cs="Arial"/>
          <w:sz w:val="20"/>
          <w:szCs w:val="20"/>
        </w:rPr>
        <w:t xml:space="preserve">Πραστάκος, Γ.Π. (2006) Διοικητική Επιστήμη: Λήψη Επιχειρησιακών Αποφάσεων στην Κοινωνία της Πληροφορίας. </w:t>
      </w:r>
      <w:r w:rsidRPr="00013E55">
        <w:rPr>
          <w:rFonts w:ascii="Arial" w:hAnsi="Arial" w:cs="Arial"/>
          <w:sz w:val="20"/>
          <w:szCs w:val="20"/>
        </w:rPr>
        <w:t>Εκδόσεις Σταμούλη</w:t>
      </w:r>
    </w:p>
    <w:p w:rsidR="00E874BB" w:rsidRPr="00013E55" w:rsidRDefault="00E874BB" w:rsidP="001D672E">
      <w:pPr>
        <w:numPr>
          <w:ilvl w:val="0"/>
          <w:numId w:val="12"/>
        </w:numPr>
        <w:spacing w:after="0"/>
        <w:ind w:left="426"/>
        <w:contextualSpacing/>
        <w:jc w:val="both"/>
        <w:rPr>
          <w:rFonts w:ascii="Arial" w:hAnsi="Arial" w:cs="Arial"/>
          <w:sz w:val="20"/>
          <w:szCs w:val="20"/>
        </w:rPr>
      </w:pPr>
      <w:r w:rsidRPr="006927B7">
        <w:rPr>
          <w:rFonts w:ascii="Arial" w:hAnsi="Arial" w:cs="Arial"/>
          <w:sz w:val="20"/>
          <w:szCs w:val="20"/>
        </w:rPr>
        <w:t xml:space="preserve">Πραστάκος Γ.Π. (2002). Διοικητική Επιστήμη στη Πράξη: Εφαρμογές στη Σύγχρονη Επιχείρηση. </w:t>
      </w:r>
      <w:r w:rsidRPr="00013E55">
        <w:rPr>
          <w:rFonts w:ascii="Arial" w:hAnsi="Arial" w:cs="Arial"/>
          <w:sz w:val="20"/>
          <w:szCs w:val="20"/>
        </w:rPr>
        <w:t>Εκδόσεις Σταμούλη.</w:t>
      </w:r>
    </w:p>
    <w:p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Διδακτικές και μαθησιακές μέθοδοι</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 και Εργαστηριακές Ασκήσεις σε υπολογιστή</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346DD9" w:rsidRPr="006927B7" w:rsidRDefault="00346DD9" w:rsidP="001D672E">
      <w:pPr>
        <w:autoSpaceDE w:val="0"/>
        <w:autoSpaceDN w:val="0"/>
        <w:adjustRightInd w:val="0"/>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002425F9" w:rsidRPr="006927B7">
        <w:rPr>
          <w:rFonts w:ascii="Arial" w:hAnsi="Arial" w:cs="Arial"/>
          <w:b/>
          <w:sz w:val="20"/>
          <w:szCs w:val="20"/>
        </w:rPr>
        <w:t xml:space="preserve"> </w:t>
      </w:r>
      <w:r w:rsidRPr="006927B7">
        <w:rPr>
          <w:rFonts w:ascii="Arial" w:hAnsi="Arial" w:cs="Arial"/>
          <w:b/>
          <w:color w:val="7030A0"/>
          <w:sz w:val="20"/>
          <w:szCs w:val="20"/>
        </w:rPr>
        <w:t>Χρηματοδοτική Διοίκηση ΙΙΙ</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2741</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7ο</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Κωνσταντίνος Κασιμάτης</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346DD9" w:rsidRPr="006927B7" w:rsidRDefault="00346DD9" w:rsidP="001D672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κατανοήσουν τα κίνητρα για τα οποία γίνονται Συγχωνεύσεις και Εξαγορές επιχειρήσεων.</w:t>
      </w:r>
    </w:p>
    <w:p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γνωρίζουν τις διαφορετικές μεθόδους αποτίμησης επιχείρησης.</w:t>
      </w:r>
    </w:p>
    <w:p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μπορούν να αναλύσουν τα οικονομικά δεδομένα μίας επιχείρησης ώστε να την αποτιμήσουν.</w:t>
      </w:r>
    </w:p>
    <w:p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μπορούν να εφαρμόσουν οικονομική ανάλυση ώστε να καθορίσουν το δίκαιο τίμημα εξαγοράς μιας επιχείρησης.</w:t>
      </w:r>
    </w:p>
    <w:p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κατανοήσουν τους βασικούς πυλώνες της συμπεριφορικής χρηματοοικονομικής.</w:t>
      </w:r>
    </w:p>
    <w:p w:rsidR="00346DD9" w:rsidRPr="006927B7" w:rsidRDefault="00346DD9" w:rsidP="001D672E">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κατανοήσουν με ποιο τρόπο η ανθρώπινη ψυχολογία μπορεί να επηρεάσει επενδυτικές αποφάσεις.</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346DD9" w:rsidRPr="006927B7" w:rsidRDefault="00346DD9" w:rsidP="001D672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346DD9" w:rsidRPr="006927B7" w:rsidRDefault="00346DD9" w:rsidP="001D672E">
      <w:pPr>
        <w:spacing w:after="0"/>
        <w:rPr>
          <w:rFonts w:ascii="Arial" w:hAnsi="Arial" w:cs="Arial"/>
          <w:sz w:val="20"/>
          <w:szCs w:val="20"/>
        </w:rPr>
      </w:pPr>
      <w:r w:rsidRPr="006927B7">
        <w:rPr>
          <w:rFonts w:ascii="Arial" w:hAnsi="Arial" w:cs="Arial"/>
          <w:sz w:val="20"/>
          <w:szCs w:val="20"/>
        </w:rPr>
        <w:t>Το μάθημα περιλαμβάνει τις εξής θεματικές ενότητες:</w:t>
      </w:r>
    </w:p>
    <w:p w:rsidR="00346DD9" w:rsidRPr="006927B7" w:rsidRDefault="00346DD9" w:rsidP="001D672E">
      <w:pPr>
        <w:spacing w:after="0"/>
        <w:rPr>
          <w:rFonts w:ascii="Arial" w:hAnsi="Arial" w:cs="Arial"/>
          <w:sz w:val="20"/>
          <w:szCs w:val="20"/>
        </w:rPr>
      </w:pPr>
      <w:r w:rsidRPr="006927B7">
        <w:rPr>
          <w:rFonts w:ascii="Arial" w:hAnsi="Arial" w:cs="Arial"/>
          <w:sz w:val="20"/>
          <w:szCs w:val="20"/>
        </w:rPr>
        <w:t>Ι. Συγχωνεύσεις και εξαγορές: κίνητρα, αποδοτικότητα, μορφές άμυνας, αποτίμηση εταιρειών στόχων, πληρωμή τιμήματος εξαγοράς.</w:t>
      </w:r>
    </w:p>
    <w:p w:rsidR="00346DD9" w:rsidRPr="006927B7" w:rsidRDefault="00346DD9" w:rsidP="001D672E">
      <w:pPr>
        <w:spacing w:after="0"/>
        <w:rPr>
          <w:rFonts w:ascii="Arial" w:hAnsi="Arial" w:cs="Arial"/>
          <w:sz w:val="20"/>
          <w:szCs w:val="20"/>
        </w:rPr>
      </w:pPr>
      <w:r w:rsidRPr="006927B7">
        <w:rPr>
          <w:rFonts w:ascii="Arial" w:hAnsi="Arial" w:cs="Arial"/>
          <w:sz w:val="20"/>
          <w:szCs w:val="20"/>
        </w:rPr>
        <w:t>ΙΙ. Συμπεριφορική χρηματοοικονομική: βασικές έννοιες, «ανωμαλίες» στις αγορές κεφαλαίου, ευριστικοί κανόνες συμπεριφορικής χρηματοοικονομικής, εξήγηση χρηματοοικονομικών «ανωμαλιών» με επενδυτική ψυχολογία.</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ΙΙΙ. Μικροδομή Ελληνικής κεφαλαιαγοράς.</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Συνιστώμενη βιβλιογραφία προς μελέτη </w:t>
      </w:r>
    </w:p>
    <w:p w:rsidR="00346DD9" w:rsidRPr="006927B7" w:rsidRDefault="00346DD9" w:rsidP="001D672E">
      <w:pPr>
        <w:pStyle w:val="a4"/>
        <w:numPr>
          <w:ilvl w:val="0"/>
          <w:numId w:val="12"/>
        </w:numPr>
        <w:tabs>
          <w:tab w:val="num" w:pos="720"/>
        </w:tabs>
        <w:spacing w:after="0"/>
        <w:jc w:val="both"/>
        <w:rPr>
          <w:rFonts w:ascii="Arial" w:hAnsi="Arial" w:cs="Arial"/>
          <w:sz w:val="20"/>
          <w:szCs w:val="20"/>
        </w:rPr>
      </w:pPr>
      <w:r w:rsidRPr="006927B7">
        <w:rPr>
          <w:rFonts w:ascii="Arial" w:hAnsi="Arial" w:cs="Arial"/>
          <w:sz w:val="20"/>
          <w:szCs w:val="20"/>
        </w:rPr>
        <w:t>Κυριαζής Δ. (2016). Συγχωνεύσεις &amp; Εξαγορές. Ν. Ιωνία: Διπλογραφία</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και προαιρετική πρακτική άσκηση</w:t>
      </w:r>
    </w:p>
    <w:p w:rsidR="00346DD9" w:rsidRPr="001D672E"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Cs/>
          <w:color w:val="943634"/>
        </w:rPr>
      </w:pPr>
    </w:p>
    <w:p w:rsidR="006F42CC" w:rsidRPr="009B7B17" w:rsidRDefault="006F42CC" w:rsidP="001D672E">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6F42CC">
        <w:rPr>
          <w:rFonts w:ascii="Arial" w:hAnsi="Arial" w:cs="Arial"/>
          <w:b/>
          <w:color w:val="7030A0"/>
          <w:sz w:val="20"/>
          <w:szCs w:val="20"/>
        </w:rPr>
        <w:t>Παίγνια Επιχειρηματικής Στρατηγικής</w:t>
      </w:r>
      <w:r w:rsidR="009B7B17">
        <w:rPr>
          <w:rFonts w:ascii="Arial" w:hAnsi="Arial" w:cs="Arial"/>
          <w:b/>
          <w:color w:val="7030A0"/>
          <w:sz w:val="20"/>
          <w:szCs w:val="20"/>
        </w:rPr>
        <w:t xml:space="preserve"> (Games</w:t>
      </w:r>
      <w:r w:rsidR="009B7B17" w:rsidRPr="009B7B17">
        <w:rPr>
          <w:rFonts w:ascii="Arial" w:hAnsi="Arial" w:cs="Arial"/>
          <w:b/>
          <w:color w:val="7030A0"/>
          <w:sz w:val="20"/>
          <w:szCs w:val="20"/>
        </w:rPr>
        <w:t xml:space="preserve"> </w:t>
      </w:r>
      <w:r w:rsidR="009B7B17">
        <w:rPr>
          <w:rFonts w:ascii="Arial" w:hAnsi="Arial" w:cs="Arial"/>
          <w:b/>
          <w:color w:val="7030A0"/>
          <w:sz w:val="20"/>
          <w:szCs w:val="20"/>
        </w:rPr>
        <w:t>of</w:t>
      </w:r>
      <w:r w:rsidR="009B7B17" w:rsidRPr="009B7B17">
        <w:rPr>
          <w:rFonts w:ascii="Arial" w:hAnsi="Arial" w:cs="Arial"/>
          <w:b/>
          <w:color w:val="7030A0"/>
          <w:sz w:val="20"/>
          <w:szCs w:val="20"/>
        </w:rPr>
        <w:t xml:space="preserve"> </w:t>
      </w:r>
      <w:r w:rsidR="009B7B17">
        <w:rPr>
          <w:rFonts w:ascii="Arial" w:hAnsi="Arial" w:cs="Arial"/>
          <w:b/>
          <w:color w:val="7030A0"/>
          <w:sz w:val="20"/>
          <w:szCs w:val="20"/>
        </w:rPr>
        <w:t>Strategy</w:t>
      </w:r>
      <w:r w:rsidR="009B7B17" w:rsidRPr="009B7B17">
        <w:rPr>
          <w:rFonts w:ascii="Arial" w:hAnsi="Arial" w:cs="Arial"/>
          <w:b/>
          <w:color w:val="7030A0"/>
          <w:sz w:val="20"/>
          <w:szCs w:val="20"/>
        </w:rPr>
        <w:t>)</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5F2A8B">
        <w:rPr>
          <w:rFonts w:ascii="Arial" w:hAnsi="Arial" w:cs="Arial"/>
          <w:b/>
          <w:color w:val="000000"/>
          <w:sz w:val="20"/>
          <w:szCs w:val="20"/>
        </w:rPr>
        <w:t>Κωδικός αριθμός του μαθήματος:</w:t>
      </w:r>
      <w:r w:rsidRPr="005F2A8B">
        <w:rPr>
          <w:rFonts w:ascii="Arial" w:hAnsi="Arial" w:cs="Arial"/>
          <w:b/>
          <w:color w:val="000000"/>
          <w:sz w:val="20"/>
          <w:szCs w:val="20"/>
        </w:rPr>
        <w:tab/>
      </w:r>
      <w:r w:rsidR="005F2A8B" w:rsidRPr="005F2A8B">
        <w:rPr>
          <w:rFonts w:ascii="Arial" w:hAnsi="Arial" w:cs="Arial"/>
          <w:b/>
          <w:sz w:val="20"/>
          <w:szCs w:val="20"/>
        </w:rPr>
        <w:t>2742</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 Κατεύθυνσης</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7ο</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6F42CC" w:rsidRP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r>
      <w:r w:rsidRPr="006F42CC">
        <w:rPr>
          <w:rFonts w:ascii="Arial" w:hAnsi="Arial" w:cs="Arial"/>
          <w:color w:val="000000"/>
          <w:sz w:val="20"/>
          <w:szCs w:val="20"/>
        </w:rPr>
        <w:t>6</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Μαρίνα Ψιλούτσικου</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6F42CC" w:rsidRDefault="006F42CC" w:rsidP="001D672E">
      <w:pPr>
        <w:pStyle w:val="par"/>
        <w:spacing w:before="0" w:line="276" w:lineRule="auto"/>
        <w:rPr>
          <w:rFonts w:cs="Arial"/>
          <w:sz w:val="20"/>
        </w:rPr>
      </w:pPr>
      <w:r>
        <w:rPr>
          <w:rFonts w:cs="Arial"/>
          <w:sz w:val="20"/>
        </w:rPr>
        <w:t>Με την ολοκλήρωση της εκπαιδευτικής ενότητας, οι συμμετέχοντες θα γνωρίζουν:</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Τις βασικές έννοιες της θεωρίας παιγνίων.</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Τα κριτήρια κατάταξης των παιγνίων.</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Τα παίγνια που συναντώνται συχνότερα στο επιχειρηματικό περιβάλλον.</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Τις βασικές μεθόδους επίλυσης των παιγνίων.</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Τους περιορισμούς της θεωρίας.</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Τους τρόπους με τους οποίους μπορεί να αξιοποιηθούν τα παίγνια στην επιχειρηματική στρατηγική και τη λήψη σχετικών αποφάσεων.</w:t>
      </w:r>
    </w:p>
    <w:p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Είναι επιθυμητή η γνώση βασικών αρχών της Επιχειρησιακής Στρατηγικής.</w:t>
      </w:r>
    </w:p>
    <w:p w:rsidR="006F42CC" w:rsidRDefault="006F42CC" w:rsidP="001D672E">
      <w:pPr>
        <w:spacing w:after="0"/>
        <w:rPr>
          <w:rFonts w:ascii="Arial" w:hAnsi="Arial" w:cs="Arial"/>
          <w:b/>
          <w:color w:val="000000"/>
          <w:sz w:val="20"/>
          <w:szCs w:val="20"/>
        </w:rPr>
      </w:pPr>
    </w:p>
    <w:p w:rsidR="006F42CC" w:rsidRDefault="006F42CC" w:rsidP="001D672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p>
    <w:p w:rsidR="006F42CC" w:rsidRDefault="006F42CC" w:rsidP="001D672E">
      <w:pPr>
        <w:spacing w:after="0"/>
        <w:rPr>
          <w:rFonts w:ascii="Arial" w:hAnsi="Arial" w:cs="Arial"/>
          <w:sz w:val="20"/>
          <w:szCs w:val="20"/>
        </w:rPr>
      </w:pPr>
      <w:r>
        <w:rPr>
          <w:rFonts w:ascii="Arial" w:hAnsi="Arial" w:cs="Arial"/>
          <w:sz w:val="20"/>
          <w:szCs w:val="20"/>
        </w:rPr>
        <w:t>Ο στόχος του μαθήματος είναι να  εισάγει τους φοιτητές στη  στρατηγική σκέψη  όπως εκφράζεται στις Αρχές της Θεωρίας Παιγνίων. Εστιάζει στη στρατηγική τους διάσταση και όχι στα μαθηματικά μοντέλα, στα οποία στηρίζονται. Παρουσιάζει τα βασικά κριτήρια ταξινόμησης των στρατηγικών παιγνίων, τα συνηθέστερα είδη αυτών και δίνει παραδείγματα από την πραγματικότητα των επιχειρήσεων και της καθημερινότητας. Παρέχει στους φοιτητές εργαλεία ανάλυσης και στρατηγικές επιλογές επίλυσης για κάθε γενικό είδος στρατηγικού παιγνίου. Παρουσιάζει, τέλος, την επαναστατική έννοια της ισορροπίας (ή σταθερότητας) ως μακροπρόθεσμη στρατηγική επιλογή.</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6F42CC" w:rsidRDefault="006F42CC" w:rsidP="001D672E">
      <w:pPr>
        <w:spacing w:after="0"/>
        <w:rPr>
          <w:rFonts w:ascii="Arial" w:hAnsi="Arial" w:cs="Arial"/>
          <w:sz w:val="20"/>
          <w:szCs w:val="20"/>
        </w:rPr>
      </w:pPr>
      <w:r>
        <w:rPr>
          <w:rFonts w:ascii="Arial" w:hAnsi="Arial" w:cs="Arial"/>
          <w:sz w:val="20"/>
          <w:szCs w:val="20"/>
        </w:rPr>
        <w:t>Το μάθημα καλύπτει τις παρακάτω ενότητες:</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Παρουσίαση και χρήσεις της θεωρίας παιγνίων</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 xml:space="preserve">Ορολογία και Υποθέσεις της θεωρίας (Ορθολογική Συμπεριφορά, Στρατηγικές, Αποδόσεις) </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Μέθοδοι Γραφικής Απεικόνισης (Δέντρο, Μήτρα)</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 xml:space="preserve">Κριτήρια ταξινόμησης των γνωστών παιγνίων </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 xml:space="preserve">Μέθοδοι επίλυσης παιγνίων </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Ισορροπία κατά Nash</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Στρατηγικές Κινήσεις</w:t>
      </w:r>
    </w:p>
    <w:p w:rsidR="006F42CC" w:rsidRDefault="006F42CC" w:rsidP="001D672E">
      <w:pPr>
        <w:pStyle w:val="a4"/>
        <w:numPr>
          <w:ilvl w:val="0"/>
          <w:numId w:val="59"/>
        </w:numPr>
        <w:spacing w:after="0"/>
        <w:contextualSpacing/>
        <w:jc w:val="both"/>
        <w:rPr>
          <w:rFonts w:ascii="Arial" w:hAnsi="Arial" w:cs="Arial"/>
          <w:sz w:val="20"/>
          <w:szCs w:val="20"/>
        </w:rPr>
      </w:pPr>
      <w:r>
        <w:rPr>
          <w:rFonts w:ascii="Arial" w:hAnsi="Arial" w:cs="Arial"/>
          <w:sz w:val="20"/>
          <w:szCs w:val="20"/>
        </w:rPr>
        <w:t>Εφαρμογές στη Διοίκηση Επιχειρήσεων</w:t>
      </w:r>
    </w:p>
    <w:p w:rsidR="009B7B17" w:rsidRPr="009B7B17" w:rsidRDefault="006F42CC" w:rsidP="001D672E">
      <w:pPr>
        <w:pStyle w:val="a4"/>
        <w:numPr>
          <w:ilvl w:val="0"/>
          <w:numId w:val="59"/>
        </w:numPr>
        <w:spacing w:after="0"/>
        <w:contextualSpacing/>
        <w:jc w:val="both"/>
        <w:rPr>
          <w:rFonts w:ascii="Arial" w:hAnsi="Arial" w:cs="Arial"/>
          <w:b/>
          <w:color w:val="000000"/>
          <w:sz w:val="20"/>
          <w:szCs w:val="20"/>
        </w:rPr>
      </w:pPr>
      <w:r w:rsidRPr="009B7B17">
        <w:rPr>
          <w:rFonts w:ascii="Arial" w:hAnsi="Arial" w:cs="Arial"/>
          <w:sz w:val="20"/>
          <w:szCs w:val="20"/>
        </w:rPr>
        <w:t>Συνανταγωνισμός  (Συνεργασία και Δίκαιη Μοιρασιά)</w:t>
      </w:r>
    </w:p>
    <w:p w:rsidR="009B7B17" w:rsidRPr="009B7B17" w:rsidRDefault="009B7B17"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F42CC" w:rsidRPr="009B7B17"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B7B17">
        <w:rPr>
          <w:rFonts w:ascii="Arial" w:hAnsi="Arial" w:cs="Arial"/>
          <w:b/>
          <w:color w:val="000000"/>
          <w:sz w:val="20"/>
          <w:szCs w:val="20"/>
        </w:rPr>
        <w:t xml:space="preserve">Συνιστώμενη βιβλιογραφία προς μελέτη </w:t>
      </w:r>
    </w:p>
    <w:p w:rsidR="006F42CC" w:rsidRPr="002F1808" w:rsidRDefault="006F42CC" w:rsidP="001D672E">
      <w:pPr>
        <w:spacing w:after="0"/>
        <w:jc w:val="both"/>
        <w:rPr>
          <w:rFonts w:ascii="Arial" w:hAnsi="Arial" w:cs="Arial"/>
          <w:sz w:val="20"/>
          <w:szCs w:val="20"/>
          <w:lang w:val="en-US"/>
        </w:rPr>
      </w:pPr>
      <w:r>
        <w:rPr>
          <w:rFonts w:ascii="Arial" w:hAnsi="Arial" w:cs="Arial"/>
          <w:sz w:val="20"/>
          <w:szCs w:val="20"/>
        </w:rPr>
        <w:t>Dixit</w:t>
      </w:r>
      <w:r w:rsidRPr="006F42CC">
        <w:rPr>
          <w:rFonts w:ascii="Arial" w:hAnsi="Arial" w:cs="Arial"/>
          <w:sz w:val="20"/>
          <w:szCs w:val="20"/>
        </w:rPr>
        <w:t xml:space="preserve"> </w:t>
      </w:r>
      <w:r>
        <w:rPr>
          <w:rFonts w:ascii="Arial" w:hAnsi="Arial" w:cs="Arial"/>
          <w:sz w:val="20"/>
          <w:szCs w:val="20"/>
        </w:rPr>
        <w:t>A</w:t>
      </w:r>
      <w:r w:rsidRPr="006F42CC">
        <w:rPr>
          <w:rFonts w:ascii="Arial" w:hAnsi="Arial" w:cs="Arial"/>
          <w:sz w:val="20"/>
          <w:szCs w:val="20"/>
        </w:rPr>
        <w:t xml:space="preserve">., </w:t>
      </w:r>
      <w:r>
        <w:rPr>
          <w:rFonts w:ascii="Arial" w:hAnsi="Arial" w:cs="Arial"/>
          <w:sz w:val="20"/>
          <w:szCs w:val="20"/>
        </w:rPr>
        <w:t>Skeath</w:t>
      </w:r>
      <w:r w:rsidRPr="006F42CC">
        <w:rPr>
          <w:rFonts w:ascii="Arial" w:hAnsi="Arial" w:cs="Arial"/>
          <w:sz w:val="20"/>
          <w:szCs w:val="20"/>
        </w:rPr>
        <w:t xml:space="preserve"> </w:t>
      </w:r>
      <w:r>
        <w:rPr>
          <w:rFonts w:ascii="Arial" w:hAnsi="Arial" w:cs="Arial"/>
          <w:sz w:val="20"/>
          <w:szCs w:val="20"/>
        </w:rPr>
        <w:t>S</w:t>
      </w:r>
      <w:r w:rsidRPr="006F42CC">
        <w:rPr>
          <w:rFonts w:ascii="Arial" w:hAnsi="Arial" w:cs="Arial"/>
          <w:sz w:val="20"/>
          <w:szCs w:val="20"/>
        </w:rPr>
        <w:t xml:space="preserve">. </w:t>
      </w:r>
      <w:r w:rsidRPr="006F42CC">
        <w:rPr>
          <w:rFonts w:ascii="Arial" w:hAnsi="Arial" w:cs="Arial"/>
          <w:i/>
          <w:sz w:val="20"/>
          <w:szCs w:val="20"/>
        </w:rPr>
        <w:t xml:space="preserve">2009. </w:t>
      </w:r>
      <w:r w:rsidRPr="002F1808">
        <w:rPr>
          <w:rFonts w:ascii="Arial" w:hAnsi="Arial" w:cs="Arial"/>
          <w:i/>
          <w:sz w:val="20"/>
          <w:szCs w:val="20"/>
          <w:lang w:val="en-US"/>
        </w:rPr>
        <w:t>Games of Strategy</w:t>
      </w:r>
      <w:r w:rsidRPr="002F1808">
        <w:rPr>
          <w:rFonts w:ascii="Arial" w:hAnsi="Arial" w:cs="Arial"/>
          <w:sz w:val="20"/>
          <w:szCs w:val="20"/>
          <w:lang w:val="en-US"/>
        </w:rPr>
        <w:t>,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Edition,</w:t>
      </w:r>
      <w:r w:rsidRPr="002F1808">
        <w:rPr>
          <w:rFonts w:ascii="Arial" w:hAnsi="Arial" w:cs="Arial"/>
          <w:i/>
          <w:sz w:val="20"/>
          <w:szCs w:val="20"/>
          <w:lang w:val="en-US"/>
        </w:rPr>
        <w:t xml:space="preserve"> </w:t>
      </w:r>
      <w:r w:rsidRPr="002F1808">
        <w:rPr>
          <w:rFonts w:ascii="Arial" w:hAnsi="Arial" w:cs="Arial"/>
          <w:sz w:val="20"/>
          <w:szCs w:val="20"/>
          <w:lang w:val="en-US"/>
        </w:rPr>
        <w:t>NY: W. W. Norton &amp; Company</w:t>
      </w:r>
    </w:p>
    <w:p w:rsidR="006F42CC" w:rsidRPr="002F1808" w:rsidRDefault="006F42CC" w:rsidP="001D672E">
      <w:pPr>
        <w:spacing w:after="0"/>
        <w:jc w:val="both"/>
        <w:rPr>
          <w:rFonts w:ascii="Arial" w:hAnsi="Arial" w:cs="Arial"/>
          <w:sz w:val="20"/>
          <w:szCs w:val="20"/>
          <w:lang w:val="en-US"/>
        </w:rPr>
      </w:pPr>
      <w:r w:rsidRPr="002F1808">
        <w:rPr>
          <w:rFonts w:ascii="Arial" w:hAnsi="Arial" w:cs="Arial"/>
          <w:sz w:val="20"/>
          <w:szCs w:val="20"/>
          <w:lang w:val="en-US"/>
        </w:rPr>
        <w:t xml:space="preserve">Dixit A., Nalebuff B. 1993. </w:t>
      </w:r>
      <w:r w:rsidRPr="002F1808">
        <w:rPr>
          <w:rFonts w:ascii="Arial" w:hAnsi="Arial" w:cs="Arial"/>
          <w:i/>
          <w:sz w:val="20"/>
          <w:szCs w:val="20"/>
          <w:lang w:val="en-US"/>
        </w:rPr>
        <w:t xml:space="preserve">Thinking Strategically: the competitive edge in business, politics and everyday life, </w:t>
      </w:r>
      <w:r w:rsidRPr="002F1808">
        <w:rPr>
          <w:rFonts w:ascii="Arial" w:hAnsi="Arial" w:cs="Arial"/>
          <w:sz w:val="20"/>
          <w:szCs w:val="20"/>
          <w:lang w:val="en-US"/>
        </w:rPr>
        <w:t xml:space="preserve">NY: W. W. Norton &amp; Company </w:t>
      </w:r>
    </w:p>
    <w:p w:rsidR="006F42CC" w:rsidRPr="002F1808" w:rsidRDefault="006F42CC" w:rsidP="001D672E">
      <w:pPr>
        <w:spacing w:after="0"/>
        <w:jc w:val="both"/>
        <w:rPr>
          <w:rFonts w:ascii="Arial" w:hAnsi="Arial" w:cs="Arial"/>
          <w:sz w:val="20"/>
          <w:szCs w:val="20"/>
          <w:lang w:val="en-US"/>
        </w:rPr>
      </w:pPr>
      <w:r w:rsidRPr="002F1808">
        <w:rPr>
          <w:rFonts w:ascii="Arial" w:hAnsi="Arial" w:cs="Arial"/>
          <w:sz w:val="20"/>
          <w:szCs w:val="20"/>
          <w:lang w:val="en-US"/>
        </w:rPr>
        <w:t xml:space="preserve">Dixit A., Nalebuff B.2010. </w:t>
      </w:r>
      <w:r w:rsidRPr="002F1808">
        <w:rPr>
          <w:rFonts w:ascii="Arial" w:hAnsi="Arial" w:cs="Arial"/>
          <w:i/>
          <w:sz w:val="20"/>
          <w:szCs w:val="20"/>
          <w:lang w:val="en-US"/>
        </w:rPr>
        <w:t>The Art of Strategy: A Game Theorist’s Guide to Success in Business and Life</w:t>
      </w:r>
      <w:r w:rsidRPr="002F1808">
        <w:rPr>
          <w:rFonts w:ascii="Arial" w:hAnsi="Arial" w:cs="Arial"/>
          <w:sz w:val="20"/>
          <w:szCs w:val="20"/>
          <w:lang w:val="en-US"/>
        </w:rPr>
        <w:t xml:space="preserve">, NY: W. W. Norton &amp; Company </w:t>
      </w:r>
    </w:p>
    <w:p w:rsidR="006F42CC" w:rsidRPr="002F1808"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en-US"/>
        </w:rPr>
      </w:pP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6F42CC" w:rsidRDefault="006F42CC" w:rsidP="001D672E">
      <w:pPr>
        <w:spacing w:after="0"/>
        <w:jc w:val="both"/>
        <w:rPr>
          <w:rFonts w:ascii="Arial" w:hAnsi="Arial" w:cs="Arial"/>
          <w:b/>
          <w:sz w:val="20"/>
          <w:szCs w:val="20"/>
        </w:rPr>
      </w:pPr>
      <w:r>
        <w:rPr>
          <w:rFonts w:ascii="Arial" w:hAnsi="Arial" w:cs="Arial"/>
          <w:color w:val="000000"/>
          <w:sz w:val="20"/>
          <w:szCs w:val="20"/>
        </w:rPr>
        <w:t xml:space="preserve">Διαλέξεις θεωρητικού / πρακτικού μέρους, </w:t>
      </w:r>
      <w:r>
        <w:rPr>
          <w:rFonts w:ascii="Arial" w:hAnsi="Arial" w:cs="Arial"/>
          <w:sz w:val="20"/>
          <w:szCs w:val="20"/>
        </w:rPr>
        <w:t xml:space="preserve">βίντεο και ασκήσεις. </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προαιρετική εργασία.</w:t>
      </w:r>
    </w:p>
    <w:p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Στρατηγικές Λήψης Αποφάσεων και Επίλυσης Προβλημάτων</w:t>
      </w:r>
    </w:p>
    <w:p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8171</w:t>
      </w:r>
    </w:p>
    <w:p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1D672E" w:rsidRP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Διοικητικής Επιστήμης και Τεχνολογίας</w:t>
      </w:r>
      <w:r w:rsidRPr="001D672E">
        <w:rPr>
          <w:rFonts w:ascii="Arial" w:hAnsi="Arial" w:cs="Arial"/>
          <w:i/>
          <w:color w:val="000000"/>
          <w:sz w:val="20"/>
          <w:szCs w:val="20"/>
        </w:rPr>
        <w:t>)</w:t>
      </w:r>
    </w:p>
    <w:p w:rsidR="006F42CC" w:rsidRDefault="006F42CC" w:rsidP="001D672E">
      <w:pPr>
        <w:spacing w:line="240" w:lineRule="auto"/>
        <w:rPr>
          <w:rStyle w:val="a9"/>
          <w:rFonts w:ascii="Arial" w:hAnsi="Arial" w:cs="Arial"/>
          <w:b/>
          <w:bCs/>
          <w:color w:val="943634"/>
        </w:rPr>
      </w:pPr>
    </w:p>
    <w:p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E44D7E">
        <w:rPr>
          <w:rFonts w:ascii="Arial" w:hAnsi="Arial" w:cs="Arial"/>
          <w:b/>
          <w:color w:val="7030A0"/>
          <w:sz w:val="20"/>
          <w:szCs w:val="20"/>
        </w:rPr>
        <w:t>Συστήματα Διαχείρησης Επιχειρησιακών Πόρων</w:t>
      </w:r>
    </w:p>
    <w:p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00E44D7E">
        <w:rPr>
          <w:rFonts w:ascii="Arial" w:hAnsi="Arial" w:cs="Arial"/>
          <w:b/>
          <w:sz w:val="20"/>
          <w:szCs w:val="20"/>
        </w:rPr>
        <w:t>8159</w:t>
      </w:r>
    </w:p>
    <w:p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1D672E" w:rsidRP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Διοικητικής Επιστήμης και Τεχνολογίας</w:t>
      </w:r>
      <w:r w:rsidRPr="001D672E">
        <w:rPr>
          <w:rFonts w:ascii="Arial" w:hAnsi="Arial" w:cs="Arial"/>
          <w:i/>
          <w:color w:val="000000"/>
          <w:sz w:val="20"/>
          <w:szCs w:val="20"/>
        </w:rPr>
        <w:t>)</w:t>
      </w:r>
    </w:p>
    <w:p w:rsidR="001D672E" w:rsidRDefault="001D672E" w:rsidP="001D672E">
      <w:pPr>
        <w:spacing w:line="240" w:lineRule="auto"/>
        <w:rPr>
          <w:rStyle w:val="a9"/>
          <w:rFonts w:ascii="Arial" w:hAnsi="Arial" w:cs="Arial"/>
          <w:b/>
          <w:bCs/>
          <w:color w:val="943634"/>
        </w:rPr>
      </w:pPr>
    </w:p>
    <w:p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rsidR="00E44D7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E44D7E" w:rsidRPr="001D672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Λογιστικής και Χρηματοοικονομικής</w:t>
      </w:r>
      <w:r w:rsidRPr="001D672E">
        <w:rPr>
          <w:rFonts w:ascii="Arial" w:hAnsi="Arial" w:cs="Arial"/>
          <w:i/>
          <w:color w:val="000000"/>
          <w:sz w:val="20"/>
          <w:szCs w:val="20"/>
        </w:rPr>
        <w:t>)</w:t>
      </w:r>
    </w:p>
    <w:p w:rsidR="00EC4787" w:rsidRPr="006927B7" w:rsidRDefault="00EC4787" w:rsidP="00E44D7E">
      <w:pPr>
        <w:spacing w:after="0"/>
        <w:rPr>
          <w:rStyle w:val="a9"/>
          <w:rFonts w:ascii="Arial" w:hAnsi="Arial" w:cs="Arial"/>
          <w:b/>
          <w:b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rsidTr="0063245D">
        <w:tc>
          <w:tcPr>
            <w:tcW w:w="9626" w:type="dxa"/>
            <w:shd w:val="clear" w:color="auto" w:fill="403152" w:themeFill="accent4" w:themeFillShade="80"/>
          </w:tcPr>
          <w:p w:rsidR="0046208B" w:rsidRPr="006927B7" w:rsidRDefault="006C55F1"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w:t>
            </w:r>
            <w:r w:rsidR="0046208B" w:rsidRPr="006927B7">
              <w:rPr>
                <w:rFonts w:ascii="Arial" w:hAnsi="Arial" w:cs="Arial"/>
                <w:b/>
                <w:bCs/>
                <w:color w:val="FFFFFF" w:themeColor="background1"/>
                <w:sz w:val="24"/>
                <w:szCs w:val="24"/>
              </w:rPr>
              <w:t xml:space="preserve"> ΕΞΑΜΗΝΟ – ΚΑΤΕΥΘΥΝΣΗ: ΔΙΟΙΚΗΣΗ ΕΠΙΧΕΙΡΗΣΕΩΝ</w:t>
            </w:r>
          </w:p>
        </w:tc>
      </w:tr>
    </w:tbl>
    <w:p w:rsidR="00E44D7E" w:rsidRDefault="00E44D7E" w:rsidP="00EC6AD5">
      <w:pPr>
        <w:spacing w:after="0"/>
        <w:ind w:left="3686" w:hanging="3686"/>
        <w:rPr>
          <w:rFonts w:ascii="Arial" w:hAnsi="Arial" w:cs="Arial"/>
          <w:b/>
          <w:color w:val="000000"/>
          <w:sz w:val="20"/>
          <w:szCs w:val="20"/>
        </w:rPr>
      </w:pPr>
    </w:p>
    <w:p w:rsidR="00EC6AD5" w:rsidRDefault="00EC6AD5" w:rsidP="00E44D7E">
      <w:pPr>
        <w:spacing w:after="0"/>
        <w:ind w:left="3686" w:hanging="3686"/>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EC6AD5">
        <w:rPr>
          <w:rFonts w:ascii="Arial" w:hAnsi="Arial" w:cs="Arial"/>
          <w:b/>
          <w:color w:val="7030A0"/>
          <w:sz w:val="18"/>
          <w:szCs w:val="18"/>
        </w:rPr>
        <w:t xml:space="preserve">Επιχειρηματικότητα (Οργάνωση &amp; Διοίκηση Επιχειρήσεων </w:t>
      </w:r>
      <w:r w:rsidR="009B7B17">
        <w:rPr>
          <w:rFonts w:ascii="Arial" w:hAnsi="Arial" w:cs="Arial"/>
          <w:b/>
          <w:color w:val="7030A0"/>
          <w:sz w:val="18"/>
          <w:szCs w:val="18"/>
        </w:rPr>
        <w:t>II</w:t>
      </w:r>
      <w:r w:rsidRPr="00EC6AD5">
        <w:rPr>
          <w:rFonts w:ascii="Arial" w:hAnsi="Arial" w:cs="Arial"/>
          <w:b/>
          <w:color w:val="7030A0"/>
          <w:sz w:val="18"/>
          <w:szCs w:val="18"/>
        </w:rPr>
        <w:t>)</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lastRenderedPageBreak/>
        <w:t>Κωδικός αριθμός του μαθήματος:</w:t>
      </w:r>
      <w:r>
        <w:rPr>
          <w:rFonts w:ascii="Arial" w:hAnsi="Arial" w:cs="Arial"/>
          <w:b/>
          <w:color w:val="000000"/>
          <w:sz w:val="20"/>
          <w:szCs w:val="20"/>
        </w:rPr>
        <w:tab/>
      </w:r>
      <w:r>
        <w:rPr>
          <w:rFonts w:ascii="Arial" w:hAnsi="Arial" w:cs="Arial"/>
          <w:b/>
          <w:sz w:val="20"/>
          <w:szCs w:val="20"/>
        </w:rPr>
        <w:t>2717</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8ο</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D72809">
        <w:rPr>
          <w:rFonts w:ascii="Arial" w:hAnsi="Arial" w:cs="Arial"/>
          <w:color w:val="000000"/>
          <w:sz w:val="20"/>
          <w:szCs w:val="20"/>
        </w:rPr>
        <w:t xml:space="preserve">Αντώνης </w:t>
      </w:r>
      <w:r w:rsidR="00D72809">
        <w:rPr>
          <w:rFonts w:ascii="Arial" w:hAnsi="Arial" w:cs="Arial"/>
          <w:sz w:val="20"/>
          <w:szCs w:val="20"/>
        </w:rPr>
        <w:t xml:space="preserve">Ιωαννίδης </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EC6AD5" w:rsidRDefault="00EC6AD5" w:rsidP="00E44D7E">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rsidR="00EC6AD5" w:rsidRDefault="00EC6AD5" w:rsidP="00E44D7E">
      <w:pPr>
        <w:pStyle w:val="a4"/>
        <w:numPr>
          <w:ilvl w:val="0"/>
          <w:numId w:val="62"/>
        </w:numPr>
        <w:spacing w:after="0"/>
        <w:contextualSpacing/>
        <w:rPr>
          <w:rFonts w:ascii="Arial" w:hAnsi="Arial" w:cs="Arial"/>
          <w:sz w:val="20"/>
          <w:szCs w:val="20"/>
        </w:rPr>
      </w:pPr>
      <w:r>
        <w:rPr>
          <w:rFonts w:ascii="Arial" w:hAnsi="Arial" w:cs="Arial"/>
          <w:sz w:val="20"/>
          <w:szCs w:val="20"/>
        </w:rPr>
        <w:t xml:space="preserve">κατανοούν την σημασία της υγιούς επιχειρηματικότητας και τους τρόπους επίτευξης αυτής  </w:t>
      </w:r>
    </w:p>
    <w:p w:rsidR="00EC6AD5" w:rsidRDefault="00EC6AD5" w:rsidP="00E44D7E">
      <w:pPr>
        <w:pStyle w:val="a4"/>
        <w:numPr>
          <w:ilvl w:val="0"/>
          <w:numId w:val="62"/>
        </w:numPr>
        <w:spacing w:after="0"/>
        <w:contextualSpacing/>
        <w:rPr>
          <w:rFonts w:ascii="Arial" w:hAnsi="Arial" w:cs="Arial"/>
          <w:sz w:val="20"/>
          <w:szCs w:val="20"/>
        </w:rPr>
      </w:pPr>
      <w:r>
        <w:rPr>
          <w:rFonts w:ascii="Arial" w:hAnsi="Arial" w:cs="Arial"/>
          <w:sz w:val="20"/>
          <w:szCs w:val="20"/>
        </w:rPr>
        <w:t>διαθέτουν γνώσεις και δεξιότητες και μεθοδολογίες για τη δημιουργία, χρηματοδότηση, λειτουργία, επιβίωση και ανάπτυξη μιας νέας επιχείρησης ή επιχειρηματικής δραστηριότητας</w:t>
      </w:r>
    </w:p>
    <w:p w:rsidR="00EC6AD5" w:rsidRDefault="00EC6AD5" w:rsidP="00E44D7E">
      <w:pPr>
        <w:pStyle w:val="a4"/>
        <w:numPr>
          <w:ilvl w:val="0"/>
          <w:numId w:val="62"/>
        </w:numPr>
        <w:spacing w:after="0"/>
        <w:contextualSpacing/>
        <w:rPr>
          <w:rFonts w:ascii="Arial" w:hAnsi="Arial" w:cs="Arial"/>
          <w:sz w:val="20"/>
          <w:szCs w:val="20"/>
        </w:rPr>
      </w:pPr>
      <w:r>
        <w:rPr>
          <w:rFonts w:ascii="Arial" w:hAnsi="Arial" w:cs="Arial"/>
          <w:sz w:val="20"/>
          <w:szCs w:val="20"/>
        </w:rPr>
        <w:t>είναι σε θέση να αξιολογούν κριτικά τη σκοπιμότητα και τους τρόπους δημιουργίας μια νέας επιχείρησης, αλλά και την αποτελεσματικότητα της λειτουργίας και περαιτέρω ανάπτυξης αυτής</w:t>
      </w:r>
    </w:p>
    <w:p w:rsidR="00EC6AD5" w:rsidRDefault="00EC6AD5" w:rsidP="00E44D7E">
      <w:pPr>
        <w:pStyle w:val="a4"/>
        <w:numPr>
          <w:ilvl w:val="0"/>
          <w:numId w:val="62"/>
        </w:numPr>
        <w:spacing w:after="0"/>
        <w:contextualSpacing/>
        <w:rPr>
          <w:rFonts w:ascii="Arial" w:hAnsi="Arial" w:cs="Arial"/>
          <w:sz w:val="20"/>
          <w:szCs w:val="20"/>
        </w:rPr>
      </w:pPr>
      <w:r>
        <w:rPr>
          <w:rFonts w:ascii="Arial" w:hAnsi="Arial" w:cs="Arial"/>
          <w:sz w:val="20"/>
          <w:szCs w:val="20"/>
        </w:rPr>
        <w:t xml:space="preserve">μπορούν να αξιοποιούν μοντέλα, τεχνικές και εργαλεία στην πράξη </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EC6AD5" w:rsidRDefault="00EC6AD5" w:rsidP="00E44D7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EC6AD5" w:rsidRDefault="00EC6AD5" w:rsidP="00E44D7E">
      <w:pPr>
        <w:spacing w:after="0"/>
        <w:jc w:val="both"/>
        <w:rPr>
          <w:rFonts w:ascii="Arial" w:hAnsi="Arial" w:cs="Arial"/>
          <w:sz w:val="20"/>
          <w:szCs w:val="20"/>
        </w:rPr>
      </w:pPr>
      <w:r>
        <w:rPr>
          <w:rFonts w:ascii="Arial" w:hAnsi="Arial" w:cs="Arial"/>
          <w:sz w:val="20"/>
          <w:szCs w:val="20"/>
        </w:rPr>
        <w:t>Το μάθημα προσεγγίζει την επιχείρηση από τη φάση της σύλληψης της αρχικής ιδέας για τη δημιουργία,και την αρχική χρηματοδότησή  της, της πρώτης λειτουργίας αλλά των φάσεων  ανάπτυξης και μεγέθυνσης αυτής σ’ ένα έντονα ανταγωνιστικό διεθνώς περιβάλλον. Παρακολουθεί και παρουσιάζει βέλτιστες πρακτικές νέων επιχειρηματικών δραστηριοτήτων και μελετά επιτυχημένες  περιπτώσεις (case studies) ελληνικών και ξένων νεοφυών επιχειρήσεων,  καταγράφει τους παράγοντες επιτυχίας και εξετάζει τις προοπτικές περαιτέρω ανάπτυξης  αυτών</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EC6AD5" w:rsidRDefault="00EC6AD5" w:rsidP="00E44D7E">
      <w:pPr>
        <w:spacing w:after="0"/>
        <w:jc w:val="both"/>
        <w:rPr>
          <w:rFonts w:ascii="Arial" w:eastAsia="Times New Roman" w:hAnsi="Arial" w:cs="Arial"/>
          <w:sz w:val="20"/>
          <w:szCs w:val="20"/>
        </w:rPr>
      </w:pPr>
      <w:r>
        <w:rPr>
          <w:rFonts w:ascii="Arial" w:eastAsia="Times New Roman" w:hAnsi="Arial" w:cs="Arial"/>
          <w:sz w:val="20"/>
          <w:szCs w:val="20"/>
        </w:rPr>
        <w:t>Spinelli Stephen, Adams Rob, Παπαδάκης Βασίλειος, Δημιουργία Νεοφυών Επιχειρήσεων Utopia, 2015</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sz w:val="20"/>
          <w:szCs w:val="20"/>
        </w:rPr>
      </w:pPr>
    </w:p>
    <w:p w:rsidR="00EC6AD5" w:rsidRDefault="00EC6AD5" w:rsidP="00E44D7E">
      <w:pPr>
        <w:spacing w:after="0"/>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Διαλέξεις θεωρητικού &amp; πρακτικού μέρους, παρουσιάσεις επισκεπτών ομιλητών και παρουσιάσεις φοιτητών</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EC6AD5" w:rsidRDefault="00EC6AD5" w:rsidP="00E44D7E">
      <w:pPr>
        <w:spacing w:after="0"/>
        <w:rPr>
          <w:rFonts w:ascii="Arial" w:hAnsi="Arial" w:cs="Arial"/>
          <w:b/>
          <w:color w:val="000000"/>
          <w:sz w:val="20"/>
          <w:szCs w:val="20"/>
        </w:rPr>
      </w:pPr>
      <w:r>
        <w:rPr>
          <w:rFonts w:ascii="Arial" w:hAnsi="Arial" w:cs="Arial"/>
          <w:color w:val="000000"/>
          <w:sz w:val="20"/>
          <w:szCs w:val="20"/>
        </w:rPr>
        <w:t>Γραπτή εξέταση και υποχρεωτική πρακτική εργασία</w:t>
      </w:r>
      <w:r w:rsidRPr="006927B7">
        <w:rPr>
          <w:rFonts w:ascii="Arial" w:hAnsi="Arial" w:cs="Arial"/>
          <w:b/>
          <w:color w:val="000000"/>
          <w:sz w:val="20"/>
          <w:szCs w:val="20"/>
        </w:rPr>
        <w:t xml:space="preserve"> </w:t>
      </w:r>
    </w:p>
    <w:p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24473C" w:rsidRPr="006927B7" w:rsidRDefault="0024473C" w:rsidP="00E44D7E">
      <w:pPr>
        <w:spacing w:after="0"/>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Διοίκηση Διεθνών Επιχειρήσεων</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2539</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 Κατεύθυνσης</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rsidR="0024473C"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r w:rsidR="0024473C" w:rsidRPr="006927B7">
        <w:rPr>
          <w:rFonts w:ascii="Arial" w:hAnsi="Arial" w:cs="Arial"/>
          <w:color w:val="000000"/>
          <w:sz w:val="20"/>
          <w:szCs w:val="20"/>
        </w:rPr>
        <w:t>ο</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Δημήτρης Μανωλόπουλος</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24473C" w:rsidRPr="006927B7" w:rsidRDefault="0024473C" w:rsidP="00E44D7E">
      <w:pPr>
        <w:spacing w:after="0"/>
        <w:jc w:val="both"/>
        <w:rPr>
          <w:rFonts w:ascii="Arial" w:hAnsi="Arial" w:cs="Arial"/>
          <w:sz w:val="20"/>
          <w:szCs w:val="20"/>
        </w:rPr>
      </w:pPr>
      <w:r w:rsidRPr="006927B7">
        <w:rPr>
          <w:rFonts w:ascii="Arial" w:hAnsi="Arial" w:cs="Arial"/>
          <w:sz w:val="20"/>
          <w:szCs w:val="20"/>
        </w:rPr>
        <w:t>Ο κύριος σκοπός του μαθήματος είναι να γνωρίσουν οι φοιτητές / φοιτήτριες τις διεθνείς διαστάσεις της διοικητικής επιστήμης και την πρακτική εφαρμογή της. Οι βασικές αρχές της διοίκησης επιχειρήσεων παραμένουν οι ίδιες όταν η επιχείρηση διεθνοποιείται, αλλά πρέπει να μελετηθούν σε πλαίσιο νέων αγορών – εξωτερικού περιβάλλοντος. Οι χώρες εξωτερικού είναι διαφορετικές και τα προβλήματα που μπορεί να αντιμετωπίσει το μάνατζμεντ επιφορτισμένο με τη διεθνοποίηση της εταιρείας είναι πιθανόν να είναι πιο σύνθετα. Η διοίκηση μιας διεθνοποιημένης εταιρείας πρέπει να διερευνήσει σε ποιο βαθμό θα πρέπει να ανταποκριθεί-προσαρμόσει τους πόρους και ικανότητες, και στρατηγικές της για τις διεθνείς αγορές καθώς και σε ποιο σημείο θα εκμεταλλευτεί τις δυνατότητες και ευκαιρίες που υπάρχουν στη χώρα-βάση της αναφορικά με τη διεθνοποίηση.</w:t>
      </w:r>
    </w:p>
    <w:p w:rsidR="0024473C"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lastRenderedPageBreak/>
        <w:t xml:space="preserve">Με την ολοκλήρωση του μαθήματος, οι φοιτητές θα αποκτήσουν τις κάτωθι γνώσεις (σημεία 1, 2 &amp; 5), δεξιότητες (σημεία 3 &amp; 4) και ικανότητες (σημεία 6,7 &amp; 8). </w:t>
      </w:r>
      <w:r>
        <w:rPr>
          <w:rFonts w:ascii="Arial" w:hAnsi="Arial" w:cs="Arial"/>
          <w:sz w:val="20"/>
          <w:szCs w:val="20"/>
        </w:rPr>
        <w:t xml:space="preserve">Πιο συγκεκριμένα, θα είναι σε θέση να: </w:t>
      </w:r>
    </w:p>
    <w:p w:rsidR="0024473C"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right="147" w:hanging="357"/>
        <w:contextualSpacing/>
        <w:jc w:val="both"/>
        <w:rPr>
          <w:rFonts w:ascii="Arial" w:hAnsi="Arial" w:cs="Arial"/>
          <w:sz w:val="20"/>
          <w:szCs w:val="20"/>
        </w:rPr>
      </w:pPr>
      <w:r w:rsidRPr="006927B7">
        <w:rPr>
          <w:rFonts w:ascii="Arial" w:hAnsi="Arial" w:cs="Arial"/>
          <w:sz w:val="20"/>
          <w:szCs w:val="20"/>
        </w:rPr>
        <w:t xml:space="preserve">Προσδιορίσουν τις βασικές πολιτισμικές, πολιτικές, οικονομικές και τεχνολογικές εξελίξεις που επιδρούν στη διοίκηση των διεθνών επιχειρήσεων. </w:t>
      </w:r>
    </w:p>
    <w:p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right="147" w:hanging="357"/>
        <w:contextualSpacing/>
        <w:jc w:val="both"/>
        <w:rPr>
          <w:rFonts w:ascii="Arial" w:hAnsi="Arial" w:cs="Arial"/>
          <w:sz w:val="20"/>
          <w:szCs w:val="20"/>
        </w:rPr>
      </w:pPr>
      <w:r w:rsidRPr="006927B7">
        <w:rPr>
          <w:rFonts w:ascii="Arial" w:hAnsi="Arial" w:cs="Arial"/>
          <w:sz w:val="20"/>
          <w:szCs w:val="20"/>
        </w:rPr>
        <w:t>Διακρίνουν τις ευκαιρίες που προκύπτουν και τους κινδύνους που ανακύπτουν για τα διευθυντικά στελέχη που απασχολούνται σε ένα διεθνές περιβάλλον.</w:t>
      </w:r>
    </w:p>
    <w:p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Εντοπίσουν τις επιπτώσεις της παγκοσμιοποίησης και τοπικής ανταπόκρισης στη διεθνή διοίκηση και στρατηγική.</w:t>
      </w:r>
    </w:p>
    <w:p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Αναλύουν τις στρατηγικές διεθνοποίησης και εισόδου των επιχειρήσεων  σε  νέες αγορές.</w:t>
      </w:r>
    </w:p>
    <w:p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Ταξινομούν και περιγράφουν τους ρόλους των θυγατρικών επιχειρήσεων και της συμβολής τους στην ανταγωνιστικότητα των κρατών υποδοχής.</w:t>
      </w:r>
    </w:p>
    <w:p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Αξιολογούν τις διαφορετικές οργανωσιακές δομές που παρατηρούνται στην υλοποίηση διεθνών επιχειρηματικών δραστηριοτήτων. </w:t>
      </w:r>
    </w:p>
    <w:p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Περιγράφουν και αξιολογούν τα στοιχεία εκείνα που προσδίδουν  ποιότητα και γνώση σε μία διεθνή επιχείρηση και συμβάλλουν στην ανταγωνιστικότητά της.  </w:t>
      </w:r>
    </w:p>
    <w:p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Συνδέσουν τη θεωρία με τη διοικητική πρακτική σε διεθνές επίπεδο.</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24473C" w:rsidRPr="006927B7" w:rsidRDefault="0024473C" w:rsidP="00E44D7E">
      <w:pPr>
        <w:spacing w:after="0"/>
        <w:jc w:val="both"/>
        <w:rPr>
          <w:rFonts w:ascii="Arial" w:hAnsi="Arial" w:cs="Arial"/>
          <w:sz w:val="20"/>
          <w:szCs w:val="20"/>
        </w:rPr>
      </w:pPr>
      <w:r w:rsidRPr="006927B7">
        <w:rPr>
          <w:rFonts w:ascii="Arial" w:hAnsi="Arial" w:cs="Arial"/>
          <w:sz w:val="20"/>
          <w:szCs w:val="20"/>
        </w:rPr>
        <w:t>Δεν χρειάζονται προαπαιτούμενες γνώσεις. Μία συνολική θεώρηση της διοικητικής επιστήμης και η κατανόηση βασικών εννοιών στρατηγικής είναι στοιχεία που σίγουρα θα βοηθήσουν τους φοιτητές / φοιτήτριες στην πιο άμεση ανταπόκρισή τους στις απαιτήσεις του μαθήματος.</w:t>
      </w:r>
    </w:p>
    <w:p w:rsidR="00E44D7E" w:rsidRDefault="00E44D7E" w:rsidP="00E44D7E">
      <w:pPr>
        <w:spacing w:after="0" w:line="240" w:lineRule="auto"/>
        <w:rPr>
          <w:rFonts w:ascii="Arial" w:hAnsi="Arial" w:cs="Arial"/>
          <w:b/>
          <w:color w:val="000000"/>
          <w:sz w:val="20"/>
          <w:szCs w:val="20"/>
        </w:rPr>
      </w:pPr>
    </w:p>
    <w:p w:rsidR="0024473C" w:rsidRPr="006927B7" w:rsidRDefault="0024473C" w:rsidP="00E44D7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24473C" w:rsidRPr="006927B7" w:rsidRDefault="0024473C" w:rsidP="00E44D7E">
      <w:pPr>
        <w:spacing w:after="0"/>
        <w:rPr>
          <w:rFonts w:ascii="Arial" w:hAnsi="Arial" w:cs="Arial"/>
          <w:sz w:val="20"/>
          <w:szCs w:val="20"/>
        </w:rPr>
      </w:pPr>
      <w:r w:rsidRPr="006927B7">
        <w:rPr>
          <w:rFonts w:ascii="Arial" w:hAnsi="Arial" w:cs="Arial"/>
          <w:sz w:val="20"/>
          <w:szCs w:val="20"/>
        </w:rPr>
        <w:t>Το μάθημα περιλαμβάνει τα ακόλουθα:</w:t>
      </w:r>
    </w:p>
    <w:p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Κίνητρα για επέκταση στις διεθνείς αγορές και πλεονεκτήματα που απορρέουν από τη διαδικασία της διεθνοποίησης.</w:t>
      </w:r>
    </w:p>
    <w:p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Τα χαρακτηριστικά του μακρο-περιβάλλοντος και η επίπτωσή τους στην αναζήτηση και εκμετάλλευση των διεθνών αγορών.</w:t>
      </w:r>
    </w:p>
    <w:p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Στρατηγικές εισόδου και ανταγωνισμού στις διεθνείς αγορές.</w:t>
      </w:r>
    </w:p>
    <w:p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Θεωρίες διεθνούς εμπορίου και κρατικές παρεμβάσεις.</w:t>
      </w:r>
    </w:p>
    <w:p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Ρόλοι θυγατρικών και η επίπτωσή τους στην ανάπτυξη των κρατών υποδοχής.</w:t>
      </w:r>
    </w:p>
    <w:p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Η τεχνολογία στη διεθνοποιημένη επιχείρηση.</w:t>
      </w:r>
    </w:p>
    <w:p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Κρίσιμες αποφάσεις οργάνωσης και διοίκησης  της διεθνοποιημένης επιχείρησης.</w:t>
      </w:r>
    </w:p>
    <w:p w:rsidR="008E0528" w:rsidRPr="006927B7" w:rsidRDefault="008E0528"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24473C" w:rsidRPr="00E01983"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E01983">
        <w:rPr>
          <w:rFonts w:ascii="Arial" w:hAnsi="Arial" w:cs="Arial"/>
          <w:b/>
          <w:color w:val="000000"/>
          <w:sz w:val="20"/>
          <w:szCs w:val="20"/>
        </w:rPr>
        <w:t xml:space="preserve">Συνιστώμενη βιβλιογραφία προς μελέτη </w:t>
      </w:r>
    </w:p>
    <w:p w:rsidR="0024473C" w:rsidRPr="006927B7" w:rsidRDefault="0024473C" w:rsidP="00E44D7E">
      <w:pPr>
        <w:pStyle w:val="a4"/>
        <w:numPr>
          <w:ilvl w:val="0"/>
          <w:numId w:val="35"/>
        </w:numPr>
        <w:spacing w:after="0"/>
        <w:ind w:left="714" w:hanging="357"/>
        <w:contextualSpacing/>
        <w:jc w:val="both"/>
        <w:rPr>
          <w:rFonts w:ascii="Arial" w:hAnsi="Arial" w:cs="Arial"/>
          <w:sz w:val="20"/>
          <w:szCs w:val="20"/>
        </w:rPr>
      </w:pPr>
      <w:r w:rsidRPr="006927B7">
        <w:rPr>
          <w:rFonts w:ascii="Arial" w:hAnsi="Arial" w:cs="Arial"/>
          <w:sz w:val="20"/>
          <w:szCs w:val="20"/>
        </w:rPr>
        <w:t>Μπιτζένης, Α. 2015. Διεθνής Επιχειρηματικότητα και Επενδύσεις: Σύγχρονο Ελληνικό Επιχειρηματικό Περιβάλλον, Εκδόσεις: Σταμούλης, Αθήνα</w:t>
      </w:r>
    </w:p>
    <w:p w:rsidR="0024473C" w:rsidRPr="006927B7" w:rsidRDefault="00EC4787" w:rsidP="00E44D7E">
      <w:pPr>
        <w:pStyle w:val="a4"/>
        <w:numPr>
          <w:ilvl w:val="0"/>
          <w:numId w:val="35"/>
        </w:numPr>
        <w:spacing w:after="0"/>
        <w:ind w:left="714" w:hanging="357"/>
        <w:contextualSpacing/>
        <w:jc w:val="both"/>
        <w:rPr>
          <w:rFonts w:ascii="Arial" w:hAnsi="Arial" w:cs="Arial"/>
          <w:sz w:val="20"/>
          <w:szCs w:val="20"/>
        </w:rPr>
      </w:pPr>
      <w:r w:rsidRPr="002F1808">
        <w:rPr>
          <w:rFonts w:ascii="Arial" w:hAnsi="Arial" w:cs="Arial"/>
          <w:sz w:val="20"/>
          <w:szCs w:val="20"/>
          <w:lang w:val="en-US"/>
        </w:rPr>
        <w:t xml:space="preserve">Riffin R.W., &amp; Pustay, M.W. </w:t>
      </w:r>
      <w:r w:rsidR="0024473C" w:rsidRPr="002F1808">
        <w:rPr>
          <w:rFonts w:ascii="Arial" w:hAnsi="Arial" w:cs="Arial"/>
          <w:sz w:val="20"/>
          <w:szCs w:val="20"/>
          <w:lang w:val="en-US"/>
        </w:rPr>
        <w:t xml:space="preserve">2012. </w:t>
      </w:r>
      <w:r w:rsidR="0024473C" w:rsidRPr="006927B7">
        <w:rPr>
          <w:rFonts w:ascii="Arial" w:hAnsi="Arial" w:cs="Arial"/>
          <w:sz w:val="20"/>
          <w:szCs w:val="20"/>
        </w:rPr>
        <w:t xml:space="preserve">Διεθνής </w:t>
      </w:r>
      <w:r w:rsidRPr="006927B7">
        <w:rPr>
          <w:rFonts w:ascii="Arial" w:hAnsi="Arial" w:cs="Arial"/>
          <w:sz w:val="20"/>
          <w:szCs w:val="20"/>
        </w:rPr>
        <w:t>Επιχειρήσεις και Επιχειρηματικότητα</w:t>
      </w:r>
      <w:r w:rsidR="0024473C" w:rsidRPr="006927B7">
        <w:rPr>
          <w:rFonts w:ascii="Arial" w:hAnsi="Arial" w:cs="Arial"/>
          <w:sz w:val="20"/>
          <w:szCs w:val="20"/>
        </w:rPr>
        <w:t xml:space="preserve">. Εκδόσεις: </w:t>
      </w:r>
      <w:r w:rsidRPr="006927B7">
        <w:rPr>
          <w:rFonts w:ascii="Arial" w:hAnsi="Arial" w:cs="Arial"/>
          <w:sz w:val="20"/>
          <w:szCs w:val="20"/>
        </w:rPr>
        <w:t>Τζιόλα, Θεσσαλονίκη</w:t>
      </w:r>
    </w:p>
    <w:p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24473C" w:rsidRPr="006927B7" w:rsidRDefault="0024473C" w:rsidP="00E44D7E">
      <w:pPr>
        <w:spacing w:after="0"/>
        <w:jc w:val="both"/>
        <w:rPr>
          <w:rFonts w:ascii="Arial" w:hAnsi="Arial" w:cs="Arial"/>
          <w:color w:val="000000"/>
          <w:sz w:val="20"/>
          <w:szCs w:val="20"/>
        </w:rPr>
      </w:pPr>
      <w:r w:rsidRPr="006927B7">
        <w:rPr>
          <w:rFonts w:ascii="Arial" w:hAnsi="Arial" w:cs="Arial"/>
          <w:sz w:val="20"/>
          <w:szCs w:val="20"/>
        </w:rPr>
        <w:t xml:space="preserve">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με οπτικο-ακουστική παρουσίαση θεματικών ενοτήτων και σύντομες αναλύσεις υποθέσεων στην αίθουσα. </w:t>
      </w:r>
    </w:p>
    <w:p w:rsidR="00E44D7E" w:rsidRPr="006A32CD"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24473C" w:rsidRPr="00E44D7E"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E44D7E">
        <w:rPr>
          <w:rFonts w:ascii="Arial" w:hAnsi="Arial" w:cs="Arial"/>
          <w:b/>
          <w:color w:val="000000"/>
          <w:sz w:val="20"/>
          <w:szCs w:val="20"/>
        </w:rPr>
        <w:t xml:space="preserve">Μέθοδοι αξιολόγησης/βαθμολόγησης </w:t>
      </w:r>
    </w:p>
    <w:p w:rsidR="00E44D7E" w:rsidRPr="00E44D7E" w:rsidRDefault="0024473C" w:rsidP="00E44D7E">
      <w:pPr>
        <w:spacing w:after="0"/>
        <w:jc w:val="both"/>
        <w:rPr>
          <w:rFonts w:ascii="Arial" w:hAnsi="Arial" w:cs="Arial"/>
          <w:color w:val="000000"/>
          <w:sz w:val="20"/>
          <w:szCs w:val="20"/>
        </w:rPr>
      </w:pPr>
      <w:r w:rsidRPr="00E44D7E">
        <w:rPr>
          <w:rFonts w:ascii="Arial" w:hAnsi="Arial" w:cs="Arial"/>
          <w:color w:val="000000"/>
          <w:sz w:val="20"/>
          <w:szCs w:val="20"/>
        </w:rPr>
        <w:t>Γραπτή εξέταση</w:t>
      </w:r>
    </w:p>
    <w:p w:rsidR="00E44D7E" w:rsidRPr="00E44D7E" w:rsidRDefault="00E44D7E">
      <w:pPr>
        <w:spacing w:after="0" w:line="240" w:lineRule="auto"/>
        <w:rPr>
          <w:rFonts w:ascii="Arial" w:hAnsi="Arial" w:cs="Arial"/>
          <w:color w:val="000000"/>
          <w:sz w:val="20"/>
          <w:szCs w:val="20"/>
        </w:rPr>
      </w:pPr>
      <w:r w:rsidRPr="00E44D7E">
        <w:rPr>
          <w:rFonts w:ascii="Arial" w:hAnsi="Arial" w:cs="Arial"/>
          <w:color w:val="000000"/>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rsidTr="00EC4787">
        <w:tc>
          <w:tcPr>
            <w:tcW w:w="9626" w:type="dxa"/>
            <w:shd w:val="clear" w:color="auto" w:fill="403152" w:themeFill="accent4" w:themeFillShade="80"/>
          </w:tcPr>
          <w:p w:rsidR="0046208B" w:rsidRPr="006927B7" w:rsidRDefault="0046208B" w:rsidP="006C55F1">
            <w:pPr>
              <w:spacing w:before="120" w:after="120"/>
              <w:jc w:val="center"/>
              <w:rPr>
                <w:rFonts w:ascii="Arial" w:hAnsi="Arial" w:cs="Arial"/>
                <w:b/>
                <w:bCs/>
                <w:sz w:val="24"/>
                <w:szCs w:val="24"/>
              </w:rPr>
            </w:pPr>
            <w:r w:rsidRPr="006927B7">
              <w:rPr>
                <w:rFonts w:ascii="Arial" w:hAnsi="Arial" w:cs="Arial"/>
                <w:b/>
                <w:bCs/>
                <w:sz w:val="24"/>
                <w:szCs w:val="24"/>
              </w:rPr>
              <w:lastRenderedPageBreak/>
              <w:t>8</w:t>
            </w:r>
            <w:r w:rsidRPr="006927B7">
              <w:rPr>
                <w:rFonts w:ascii="Arial" w:hAnsi="Arial" w:cs="Arial"/>
                <w:b/>
                <w:bCs/>
                <w:sz w:val="24"/>
                <w:szCs w:val="24"/>
                <w:vertAlign w:val="superscript"/>
              </w:rPr>
              <w:t>ο</w:t>
            </w:r>
            <w:r w:rsidRPr="006927B7">
              <w:rPr>
                <w:rFonts w:ascii="Arial" w:hAnsi="Arial" w:cs="Arial"/>
                <w:b/>
                <w:bCs/>
                <w:sz w:val="24"/>
                <w:szCs w:val="24"/>
              </w:rPr>
              <w:t xml:space="preserve"> ΕΞΑΜΗΝΟ – ΕΠΙΛΟΓΕΣ ΚΑΤΕΥΘΥΝΣΗΣ: ΔΙΟΙΚΗΣΗ ΕΠΙΧΕΙΡΗΣΕΩΝ</w:t>
            </w:r>
          </w:p>
        </w:tc>
      </w:tr>
    </w:tbl>
    <w:p w:rsidR="00E44D7E" w:rsidRDefault="00E44D7E" w:rsidP="00E44D7E">
      <w:pPr>
        <w:spacing w:after="0"/>
        <w:rPr>
          <w:rFonts w:ascii="Arial" w:hAnsi="Arial" w:cs="Arial"/>
          <w:b/>
          <w:color w:val="000000"/>
          <w:sz w:val="20"/>
          <w:szCs w:val="20"/>
        </w:rPr>
      </w:pPr>
    </w:p>
    <w:p w:rsidR="00BF69BE" w:rsidRPr="006927B7" w:rsidRDefault="00BF69BE" w:rsidP="00E44D7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2425F9" w:rsidRPr="006927B7">
        <w:rPr>
          <w:rFonts w:ascii="Arial" w:hAnsi="Arial" w:cs="Arial"/>
          <w:b/>
          <w:color w:val="000000"/>
          <w:sz w:val="20"/>
          <w:szCs w:val="20"/>
        </w:rPr>
        <w:t xml:space="preserve"> </w:t>
      </w:r>
      <w:r w:rsidRPr="006927B7">
        <w:rPr>
          <w:rFonts w:ascii="Arial" w:hAnsi="Arial" w:cs="Arial"/>
          <w:b/>
          <w:color w:val="7030A0"/>
          <w:sz w:val="20"/>
          <w:szCs w:val="20"/>
        </w:rPr>
        <w:t>Διοίκηση Απόδοσης</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2408</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8ο</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Αλέξανδρος Παπαλεξανδρής</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(σημεία 5 &amp; 6). </w:t>
      </w:r>
      <w:r w:rsidRPr="00735C31">
        <w:rPr>
          <w:rFonts w:ascii="Arial" w:hAnsi="Arial" w:cs="Arial"/>
          <w:sz w:val="20"/>
          <w:szCs w:val="20"/>
        </w:rPr>
        <w:t xml:space="preserve">Πιο συγκεκριμένα, θα είναι σε θέση να: </w:t>
      </w:r>
    </w:p>
    <w:p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Προσδιορίσουν και να κατανοήσουν τις βασικές μεταβλητές που επηρεάζουν την στρατηγική και την απόδοση των επιχειρήσεων και των μη-κερδοσκοπικών οργανισμών</w:t>
      </w:r>
    </w:p>
    <w:p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Διακρίνουν τη διαφορά μεταξύ των διαφορετικών συνιστωσών της επιχειρηματικής απόδοσης (χρηματοοικονομική, πελατειακή, εσωτερικών διαδικασιών, μάθησης και ανάπτυξης)</w:t>
      </w:r>
    </w:p>
    <w:p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Εντοπίσουν διαφορετικούς στρατηγικούς στόχους που απορρέουν από τη στρατηγική μίας επιχείρησης ή ενός οργανισμού και να αξιολογήσουν την επίδρασή τους στην επίτευξη της οργανωσιακής απόδοσης </w:t>
      </w:r>
    </w:p>
    <w:p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Καθορίσουν τις αλληλεπιδράσεις μεταξύ των διαφορετικών μεταβλητών απόδοσης και των στρατηγικών στόχων που θέτουν οι οργανισμοί</w:t>
      </w:r>
    </w:p>
    <w:p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Προτείνουν συγκεκριμένους δείκτες μέτρησης της απόδοσης (</w:t>
      </w:r>
      <w:r w:rsidRPr="00735C31">
        <w:rPr>
          <w:rFonts w:ascii="Arial" w:hAnsi="Arial" w:cs="Arial"/>
          <w:sz w:val="20"/>
          <w:szCs w:val="20"/>
        </w:rPr>
        <w:t>Key</w:t>
      </w:r>
      <w:r w:rsidRPr="006927B7">
        <w:rPr>
          <w:rFonts w:ascii="Arial" w:hAnsi="Arial" w:cs="Arial"/>
          <w:sz w:val="20"/>
          <w:szCs w:val="20"/>
        </w:rPr>
        <w:t xml:space="preserve"> </w:t>
      </w:r>
      <w:r w:rsidRPr="00735C31">
        <w:rPr>
          <w:rFonts w:ascii="Arial" w:hAnsi="Arial" w:cs="Arial"/>
          <w:sz w:val="20"/>
          <w:szCs w:val="20"/>
        </w:rPr>
        <w:t>Performance</w:t>
      </w:r>
      <w:r w:rsidRPr="006927B7">
        <w:rPr>
          <w:rFonts w:ascii="Arial" w:hAnsi="Arial" w:cs="Arial"/>
          <w:sz w:val="20"/>
          <w:szCs w:val="20"/>
        </w:rPr>
        <w:t xml:space="preserve"> </w:t>
      </w:r>
      <w:r w:rsidRPr="00735C31">
        <w:rPr>
          <w:rFonts w:ascii="Arial" w:hAnsi="Arial" w:cs="Arial"/>
          <w:sz w:val="20"/>
          <w:szCs w:val="20"/>
        </w:rPr>
        <w:t>Indicators</w:t>
      </w:r>
      <w:r w:rsidRPr="006927B7">
        <w:rPr>
          <w:rFonts w:ascii="Arial" w:hAnsi="Arial" w:cs="Arial"/>
          <w:sz w:val="20"/>
          <w:szCs w:val="20"/>
        </w:rPr>
        <w:t xml:space="preserve"> – </w:t>
      </w:r>
      <w:r w:rsidRPr="00735C31">
        <w:rPr>
          <w:rFonts w:ascii="Arial" w:hAnsi="Arial" w:cs="Arial"/>
          <w:sz w:val="20"/>
          <w:szCs w:val="20"/>
        </w:rPr>
        <w:t>KPIs</w:t>
      </w:r>
      <w:r w:rsidRPr="006927B7">
        <w:rPr>
          <w:rFonts w:ascii="Arial" w:hAnsi="Arial" w:cs="Arial"/>
          <w:sz w:val="20"/>
          <w:szCs w:val="20"/>
        </w:rPr>
        <w:t>) για τη μέτρηση της απόδοσης των οργανισμών</w:t>
      </w:r>
    </w:p>
    <w:p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Συνδυάσουν γνώσεις από διαφορετικούς επιστημονικούς τομείς που σχετίζονται με τη διοίκηση επιχειρήσεων, προκειμένου να προτείνουν συγκεκριμένους τρόπους αξιολόγησης και ελέγχου της απόδοσης των σύγχρονων οργανισμών</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BF69BE" w:rsidRPr="006927B7" w:rsidRDefault="00BF69BE" w:rsidP="00E44D7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Το μάθημα αποτελεί μία λογική συνέχεια του μαθήματος Οικονομική των Επιχειρήσεων και έχει ως στόχο να διερευνήσει τις βασικές επιχειρηματικές μεταβλητές που επιδρούν στην αποτελεσματικότητα και την αποδοτικότητα των επιχειρήσεων. Σε αυτό το πλαίσιο, στο μάθημα αναλύονται τρόποι, μεθοδολογίες και εργαλεία που χρησιμοποιούνται για τη μέτρηση και τη διοίκηση της απόδοσης των σύγχρονων επιχειρήσεων. Επίσης, εξετάζονται οι διαφορετικές συνιστώσες της απόδοσης των επιχειρήσεων (χρηματοοικονομική, πελατειακή, εσωτερικές διαδικασίες, μάθηση και ανάπτυξη) και διερευνάται η επίπτωση που αυτές έχουν στη δημιουργία αξίας για τον οργανισμό.</w:t>
      </w:r>
    </w:p>
    <w:p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35C31">
        <w:rPr>
          <w:rFonts w:ascii="Arial" w:hAnsi="Arial" w:cs="Arial"/>
          <w:b/>
          <w:color w:val="000000"/>
          <w:sz w:val="20"/>
          <w:szCs w:val="20"/>
        </w:rPr>
        <w:t xml:space="preserve">Συνιστώμενη βιβλιογραφία προς μελέτη </w:t>
      </w:r>
    </w:p>
    <w:p w:rsidR="00BF69BE" w:rsidRPr="00735C31" w:rsidRDefault="00BF69BE" w:rsidP="00E44D7E">
      <w:pPr>
        <w:pStyle w:val="a4"/>
        <w:numPr>
          <w:ilvl w:val="0"/>
          <w:numId w:val="12"/>
        </w:numPr>
        <w:spacing w:after="0"/>
        <w:contextualSpacing/>
        <w:jc w:val="both"/>
        <w:rPr>
          <w:rFonts w:ascii="Arial" w:hAnsi="Arial" w:cs="Arial"/>
          <w:sz w:val="20"/>
          <w:szCs w:val="20"/>
        </w:rPr>
      </w:pPr>
      <w:r w:rsidRPr="006927B7">
        <w:rPr>
          <w:rFonts w:ascii="Arial" w:hAnsi="Arial" w:cs="Arial"/>
          <w:sz w:val="20"/>
          <w:szCs w:val="20"/>
        </w:rPr>
        <w:t xml:space="preserve">Παπαλεξανδρής, Α. (2011) Διοίκηση της απόδοσης (Οικονομική των Επιχειρήσεων ΙΙ). </w:t>
      </w:r>
      <w:r w:rsidRPr="00735C31">
        <w:rPr>
          <w:rFonts w:ascii="Arial" w:hAnsi="Arial" w:cs="Arial"/>
          <w:sz w:val="20"/>
          <w:szCs w:val="20"/>
        </w:rPr>
        <w:t>Σημειώσεις Μαθήματος.</w:t>
      </w:r>
    </w:p>
    <w:p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Cokins, G. (2009). Performance Management: Integrating Strategy Execution, Methodologies, Risk, and Analytics. </w:t>
      </w:r>
      <w:r w:rsidRPr="00735C31">
        <w:rPr>
          <w:rFonts w:ascii="Arial" w:hAnsi="Arial" w:cs="Arial"/>
          <w:sz w:val="20"/>
          <w:szCs w:val="20"/>
        </w:rPr>
        <w:t>Hoboken, NJ: John Wiley and Sons.</w:t>
      </w:r>
    </w:p>
    <w:p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Kaplan, R. S., &amp; Norton, D. P. (2001). Building a strategy-focused organization. </w:t>
      </w:r>
      <w:r w:rsidRPr="00735C31">
        <w:rPr>
          <w:rFonts w:ascii="Arial" w:hAnsi="Arial" w:cs="Arial"/>
          <w:sz w:val="20"/>
          <w:szCs w:val="20"/>
        </w:rPr>
        <w:t>Ivey Business Journal, 65, 12-19.</w:t>
      </w:r>
    </w:p>
    <w:p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Kaplan, R. S., &amp; Norton, D. P. (1996). Translating Strategy into Action - The Balanced Scorecard. </w:t>
      </w:r>
      <w:r w:rsidRPr="00735C31">
        <w:rPr>
          <w:rFonts w:ascii="Arial" w:hAnsi="Arial" w:cs="Arial"/>
          <w:sz w:val="20"/>
          <w:szCs w:val="20"/>
        </w:rPr>
        <w:t>Boston: Harvard Business School Press.</w:t>
      </w:r>
    </w:p>
    <w:p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Neely, A. (2007). Business Performance Measurement: Unifying Theory and Integrating Practice (2nd ed.). </w:t>
      </w:r>
      <w:r w:rsidRPr="00735C31">
        <w:rPr>
          <w:rFonts w:ascii="Arial" w:hAnsi="Arial" w:cs="Arial"/>
          <w:sz w:val="20"/>
          <w:szCs w:val="20"/>
        </w:rPr>
        <w:t>Cambridge: Cambridge University Press.</w:t>
      </w:r>
    </w:p>
    <w:p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35C31">
        <w:rPr>
          <w:rFonts w:ascii="Arial" w:hAnsi="Arial" w:cs="Arial"/>
          <w:b/>
          <w:color w:val="000000"/>
          <w:sz w:val="20"/>
          <w:szCs w:val="20"/>
        </w:rPr>
        <w:t>Διδακτικές και μαθησιακές μέθοδοι</w:t>
      </w:r>
    </w:p>
    <w:p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35C31">
        <w:rPr>
          <w:rFonts w:ascii="Arial" w:hAnsi="Arial" w:cs="Arial"/>
          <w:color w:val="000000"/>
          <w:sz w:val="20"/>
          <w:szCs w:val="20"/>
        </w:rPr>
        <w:t xml:space="preserve">Διαλέξεις θεωρητικού / πρακτικού μέρους </w:t>
      </w:r>
    </w:p>
    <w:p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35C31">
        <w:rPr>
          <w:rFonts w:ascii="Arial" w:hAnsi="Arial" w:cs="Arial"/>
          <w:b/>
          <w:color w:val="000000"/>
          <w:sz w:val="20"/>
          <w:szCs w:val="20"/>
        </w:rPr>
        <w:lastRenderedPageBreak/>
        <w:t xml:space="preserve">Μέθοδοι αξιολόγησης/βαθμολόγησης </w:t>
      </w:r>
    </w:p>
    <w:p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35C31">
        <w:rPr>
          <w:rFonts w:ascii="Arial" w:hAnsi="Arial" w:cs="Arial"/>
          <w:color w:val="000000"/>
          <w:sz w:val="20"/>
          <w:szCs w:val="20"/>
        </w:rPr>
        <w:t>Γραπτή εξέταση</w:t>
      </w:r>
    </w:p>
    <w:p w:rsidR="0063245D" w:rsidRDefault="0063245D"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BB1F77" w:rsidRPr="004A71D5" w:rsidRDefault="00BB1F77" w:rsidP="00E44D7E">
      <w:pPr>
        <w:spacing w:after="0"/>
        <w:rPr>
          <w:rFonts w:ascii="Arial" w:hAnsi="Arial" w:cs="Arial"/>
          <w:b/>
          <w:sz w:val="20"/>
          <w:szCs w:val="20"/>
        </w:rPr>
      </w:pPr>
      <w:r w:rsidRPr="00D11590">
        <w:rPr>
          <w:rFonts w:ascii="Arial" w:hAnsi="Arial" w:cs="Arial"/>
          <w:b/>
          <w:color w:val="000000"/>
          <w:sz w:val="20"/>
          <w:szCs w:val="20"/>
        </w:rPr>
        <w:t xml:space="preserve">Τίτλος του μαθήματος: </w:t>
      </w:r>
      <w:r w:rsidRPr="00D11590">
        <w:rPr>
          <w:rFonts w:ascii="Arial" w:hAnsi="Arial" w:cs="Arial"/>
          <w:b/>
          <w:color w:val="000000"/>
          <w:sz w:val="20"/>
          <w:szCs w:val="20"/>
        </w:rPr>
        <w:tab/>
      </w:r>
      <w:r w:rsidRPr="00D11590">
        <w:rPr>
          <w:rFonts w:ascii="Arial" w:hAnsi="Arial" w:cs="Arial"/>
          <w:b/>
          <w:color w:val="000000"/>
          <w:sz w:val="20"/>
          <w:szCs w:val="20"/>
        </w:rPr>
        <w:tab/>
      </w:r>
      <w:r w:rsidR="0063245D">
        <w:rPr>
          <w:rFonts w:ascii="Arial" w:hAnsi="Arial" w:cs="Arial"/>
          <w:b/>
          <w:color w:val="000000"/>
          <w:sz w:val="20"/>
          <w:szCs w:val="20"/>
        </w:rPr>
        <w:t xml:space="preserve"> </w:t>
      </w:r>
      <w:r w:rsidRPr="0063245D">
        <w:rPr>
          <w:rFonts w:ascii="Arial" w:hAnsi="Arial" w:cs="Arial"/>
          <w:b/>
          <w:color w:val="7030A0"/>
          <w:sz w:val="20"/>
          <w:szCs w:val="20"/>
        </w:rPr>
        <w:t>Ηλεκτρονικό Επιχειρείν</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Κωδικός αριθμός του μαθήματος:</w:t>
      </w:r>
      <w:r w:rsidRPr="00D11590">
        <w:rPr>
          <w:rFonts w:ascii="Arial" w:hAnsi="Arial" w:cs="Arial"/>
          <w:b/>
          <w:color w:val="000000"/>
          <w:sz w:val="20"/>
          <w:szCs w:val="20"/>
        </w:rPr>
        <w:tab/>
      </w:r>
      <w:r>
        <w:rPr>
          <w:rFonts w:ascii="Arial" w:hAnsi="Arial" w:cs="Arial"/>
          <w:b/>
          <w:sz w:val="20"/>
          <w:szCs w:val="20"/>
        </w:rPr>
        <w:t>7218</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Τύπος του μαθήματος: </w:t>
      </w:r>
      <w:r w:rsidRPr="00D11590">
        <w:rPr>
          <w:rFonts w:ascii="Arial" w:hAnsi="Arial" w:cs="Arial"/>
          <w:color w:val="000000"/>
          <w:sz w:val="20"/>
          <w:szCs w:val="20"/>
        </w:rPr>
        <w:tab/>
      </w:r>
      <w:r w:rsidRPr="00D11590">
        <w:rPr>
          <w:rFonts w:ascii="Arial" w:hAnsi="Arial" w:cs="Arial"/>
          <w:color w:val="000000"/>
          <w:sz w:val="20"/>
          <w:szCs w:val="20"/>
        </w:rPr>
        <w:tab/>
      </w:r>
      <w:r>
        <w:rPr>
          <w:rFonts w:ascii="Arial" w:hAnsi="Arial" w:cs="Arial"/>
          <w:sz w:val="20"/>
          <w:szCs w:val="20"/>
        </w:rPr>
        <w:t>Επιλογής Κατεύθυνσης</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Επίπεδο του μαθήματος: </w:t>
      </w:r>
      <w:r w:rsidRPr="00D11590">
        <w:rPr>
          <w:rFonts w:ascii="Arial" w:hAnsi="Arial" w:cs="Arial"/>
          <w:color w:val="000000"/>
          <w:sz w:val="20"/>
          <w:szCs w:val="20"/>
        </w:rPr>
        <w:tab/>
      </w:r>
      <w:r w:rsidRPr="00D11590">
        <w:rPr>
          <w:rFonts w:ascii="Arial" w:hAnsi="Arial" w:cs="Arial"/>
          <w:color w:val="000000"/>
          <w:sz w:val="20"/>
          <w:szCs w:val="20"/>
        </w:rPr>
        <w:tab/>
      </w:r>
      <w:r w:rsidRPr="00D11590">
        <w:rPr>
          <w:rFonts w:ascii="Arial" w:hAnsi="Arial" w:cs="Arial"/>
          <w:sz w:val="20"/>
          <w:szCs w:val="20"/>
        </w:rPr>
        <w:t>Προπτυχιακό</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r w:rsidRPr="00D11590">
        <w:rPr>
          <w:rFonts w:ascii="Arial" w:hAnsi="Arial" w:cs="Arial"/>
          <w:color w:val="000000"/>
          <w:sz w:val="20"/>
          <w:szCs w:val="20"/>
        </w:rPr>
        <w:t>ο</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r w:rsidRPr="00D11590">
        <w:rPr>
          <w:rFonts w:ascii="Arial" w:hAnsi="Arial" w:cs="Arial"/>
          <w:color w:val="000000"/>
          <w:sz w:val="20"/>
          <w:szCs w:val="20"/>
        </w:rPr>
        <w:t>ο</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Αριθμός απονεμόμενων </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πιστωτικών μονάδων: </w:t>
      </w:r>
      <w:r w:rsidRPr="00D11590">
        <w:rPr>
          <w:rFonts w:ascii="Arial" w:hAnsi="Arial" w:cs="Arial"/>
          <w:color w:val="000000"/>
          <w:sz w:val="20"/>
          <w:szCs w:val="20"/>
        </w:rPr>
        <w:tab/>
      </w:r>
      <w:r w:rsidRPr="00D11590">
        <w:rPr>
          <w:rFonts w:ascii="Arial" w:hAnsi="Arial" w:cs="Arial"/>
          <w:color w:val="000000"/>
          <w:sz w:val="20"/>
          <w:szCs w:val="20"/>
        </w:rPr>
        <w:tab/>
        <w:t>6</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Όνομα διδασκόντων/διδασκουσών: </w:t>
      </w:r>
      <w:r w:rsidRPr="00D11590">
        <w:rPr>
          <w:rFonts w:ascii="Arial" w:hAnsi="Arial" w:cs="Arial"/>
          <w:color w:val="000000"/>
          <w:sz w:val="20"/>
          <w:szCs w:val="20"/>
        </w:rPr>
        <w:tab/>
      </w:r>
      <w:r>
        <w:rPr>
          <w:rFonts w:ascii="Arial" w:hAnsi="Arial" w:cs="Arial"/>
          <w:sz w:val="20"/>
          <w:szCs w:val="20"/>
        </w:rPr>
        <w:t>Αδάμ Βρεχόπουλος</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Επιδιωκόμενα μαθησιακά αποτελέσματα </w:t>
      </w:r>
    </w:p>
    <w:p w:rsidR="00BB1F77" w:rsidRPr="00D11590" w:rsidRDefault="00BB1F77" w:rsidP="00E44D7E">
      <w:pPr>
        <w:spacing w:after="0"/>
        <w:rPr>
          <w:rFonts w:ascii="Arial" w:hAnsi="Arial" w:cs="Arial"/>
          <w:sz w:val="20"/>
          <w:szCs w:val="20"/>
        </w:rPr>
      </w:pPr>
      <w:r w:rsidRPr="00D11590">
        <w:rPr>
          <w:rFonts w:ascii="Arial" w:hAnsi="Arial" w:cs="Arial"/>
          <w:sz w:val="20"/>
          <w:szCs w:val="20"/>
        </w:rPr>
        <w:t>Με την ολοκλήρωση του μαθήματος οι φοιτητές / φοιτήτριες θα:</w:t>
      </w:r>
    </w:p>
    <w:p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 xml:space="preserve">αποκτήσουν </w:t>
      </w:r>
      <w:r w:rsidRPr="004A71D5">
        <w:rPr>
          <w:rFonts w:ascii="Arial" w:hAnsi="Arial" w:cs="Arial"/>
          <w:sz w:val="20"/>
          <w:szCs w:val="20"/>
        </w:rPr>
        <w:t>το αναγκαίο εννοιολογικό και θεωρητικό υπόβαθρο του Η.Ε. κατανοώντας την ανάγκη και τις ευκαιρίες της διεπιστημονικής προσέγγισης των ζητημάτων που εντάσσονται στα πλαίσια των θεματικών ενοτήτων του μαθήματος.</w:t>
      </w:r>
    </w:p>
    <w:p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εκτιμήσουν τη</w:t>
      </w:r>
      <w:r w:rsidRPr="004A71D5">
        <w:rPr>
          <w:rFonts w:ascii="Arial" w:hAnsi="Arial" w:cs="Arial"/>
          <w:sz w:val="20"/>
          <w:szCs w:val="20"/>
        </w:rPr>
        <w:t xml:space="preserve"> δυναμική των εφαρμογών Η.Ε. και την επίδρασή τους σε επιχειρηματικές και καταναλωτικές διαδικασίες καθώς και στις αντίστοιχες σχέσεις μεταξύ των εμπλεκομένων μερών. </w:t>
      </w:r>
    </w:p>
    <w:p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 xml:space="preserve">κατανοήσουν </w:t>
      </w:r>
      <w:r w:rsidRPr="004A71D5">
        <w:rPr>
          <w:rFonts w:ascii="Arial" w:hAnsi="Arial" w:cs="Arial"/>
          <w:sz w:val="20"/>
          <w:szCs w:val="20"/>
        </w:rPr>
        <w:t xml:space="preserve">τους κρίσιμους παράγοντες επιτυχίας και τα οφέλη που σχετίζονται με την αποτελεσματική υιοθέτηση και εφαρμογή της φιλοσοφίας του </w:t>
      </w:r>
      <w:r>
        <w:rPr>
          <w:rFonts w:ascii="Arial" w:hAnsi="Arial" w:cs="Arial"/>
          <w:sz w:val="20"/>
          <w:szCs w:val="20"/>
        </w:rPr>
        <w:t>Η.Ε. και θ</w:t>
      </w:r>
      <w:r w:rsidRPr="004A71D5">
        <w:rPr>
          <w:rFonts w:ascii="Arial" w:hAnsi="Arial" w:cs="Arial"/>
          <w:sz w:val="20"/>
          <w:szCs w:val="20"/>
        </w:rPr>
        <w:t>α μπορούν να αξιολογήσουν/εντοπίσουν στρατηγικές και επιχειρηματικά μοντέλα Η.Ε.</w:t>
      </w:r>
    </w:p>
    <w:p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ενημερωθούν</w:t>
      </w:r>
      <w:r w:rsidRPr="004A71D5">
        <w:rPr>
          <w:rFonts w:ascii="Arial" w:hAnsi="Arial" w:cs="Arial"/>
          <w:sz w:val="20"/>
          <w:szCs w:val="20"/>
        </w:rPr>
        <w:t xml:space="preserve"> για τις πρόσφατες εξελίξεις και τάσεις που επικρατούν στο Η.Ε. σχετικά με την επιστημονική έρευνα, την επιχειρηματική δραστηριότητα (π.χ. μελέτες περιπτώσεων) αλλά και τις αλλαγές στη συμπεριφορά των καταναλωτών.</w:t>
      </w:r>
    </w:p>
    <w:p w:rsidR="00BB1F77" w:rsidRPr="004A71D5"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Προαπαιτήσεις </w:t>
      </w:r>
      <w:r w:rsidRPr="00D11590">
        <w:rPr>
          <w:rFonts w:ascii="Arial" w:hAnsi="Arial" w:cs="Arial"/>
          <w:b/>
          <w:color w:val="000000"/>
          <w:sz w:val="20"/>
          <w:szCs w:val="20"/>
        </w:rPr>
        <w:tab/>
      </w:r>
      <w:r w:rsidRPr="00D11590">
        <w:rPr>
          <w:rFonts w:ascii="Arial" w:hAnsi="Arial" w:cs="Arial"/>
          <w:b/>
          <w:color w:val="000000"/>
          <w:sz w:val="20"/>
          <w:szCs w:val="20"/>
        </w:rPr>
        <w:tab/>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Καμία</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BB1F77" w:rsidRPr="00D11590" w:rsidRDefault="00BB1F77" w:rsidP="00E44D7E">
      <w:pPr>
        <w:spacing w:after="0"/>
        <w:rPr>
          <w:rFonts w:ascii="Arial" w:hAnsi="Arial" w:cs="Arial"/>
          <w:b/>
          <w:sz w:val="20"/>
          <w:szCs w:val="20"/>
        </w:rPr>
      </w:pPr>
      <w:r w:rsidRPr="00D11590">
        <w:rPr>
          <w:rFonts w:ascii="Arial" w:hAnsi="Arial" w:cs="Arial"/>
          <w:b/>
          <w:color w:val="000000"/>
          <w:sz w:val="20"/>
          <w:szCs w:val="20"/>
        </w:rPr>
        <w:t xml:space="preserve">Περιεχόμενο του μαθήματος </w:t>
      </w:r>
      <w:r w:rsidRPr="00D11590">
        <w:rPr>
          <w:rFonts w:ascii="Arial" w:hAnsi="Arial" w:cs="Arial"/>
          <w:b/>
          <w:sz w:val="20"/>
          <w:szCs w:val="20"/>
        </w:rPr>
        <w:t xml:space="preserve"> </w:t>
      </w:r>
    </w:p>
    <w:p w:rsidR="00BB1F77" w:rsidRDefault="00BB1F77" w:rsidP="00E44D7E">
      <w:pPr>
        <w:pStyle w:val="ad"/>
        <w:tabs>
          <w:tab w:val="left" w:pos="6300"/>
        </w:tabs>
        <w:spacing w:after="0"/>
        <w:rPr>
          <w:sz w:val="20"/>
        </w:rPr>
      </w:pPr>
      <w:r w:rsidRPr="00477420">
        <w:rPr>
          <w:sz w:val="20"/>
        </w:rPr>
        <w:t xml:space="preserve">Το μάθημα Ηλεκτρονικό Επιχειρείν (Η.Ε.) καλύπτει τις αυξανόμενες εκπαιδευτικές ανάγκες που προκύπτουν από την εφαρμογή των Τεχνολογιών Πληροφορικής και Επικοινωνιών (“Information and Communication Technologies”) στις διαδικασίες αγοράς και πώλησης προϊόντων και υπηρεσιών αλλά και γενικότερα σε όλες εκείνες τις διαδικασίες που αναφέρονται στις σχέσεις «επιχείρησης-προς-επιχείρηση», «επιχείρηση-προς-καταναλωτή», κ.α. Tο μάθημα υιοθετεί μια διεπιστημονική προσέγγιση και καλύπτει με ολοκληρωμένο τρόπο τα επιμέρους θέματα του γνωστικού αντικειμένου του Η.Ε. δίνοντας έμφαση στην παρουσίαση του σχετικού θεωρητικού υποβάθρου καθώς και στη συζήτηση σημαντικών πρακτικών ζητημάτων. Επίσης, βασικό συστατικό στοιχείο του μαθήματος αποτελεί η ξεχωριστή προσέγγιση των ζητημάτων που αφορούν τις σχέσεις «επιχείρησης-προς-επιχείρηση» (“business-to-business”) και «επιχείρησης-προς-καταναλωτή» (“business-to-consumer”) καθώς και η ολοκληρωμένη παρουσίαση ζητημάτων όπως η Στρατηγική στο Η.Ε., η Ηλεκτρονική Διαχείριση Σχέσεων Πελατών, κ.α. Τέλος, θα πρέπει να διευκρινιστεί ότι το μάθημα δεν έχει «τεχνικό» χαρακτήρα και συνεπώς δεν απαιτούνται ειδικές γνώσεις Πληροφορικής για την παρακολούθησή του. </w:t>
      </w:r>
    </w:p>
    <w:p w:rsidR="00E44D7E" w:rsidRPr="00477420" w:rsidRDefault="00E44D7E" w:rsidP="00E44D7E">
      <w:pPr>
        <w:pStyle w:val="ad"/>
        <w:tabs>
          <w:tab w:val="left" w:pos="6300"/>
        </w:tabs>
        <w:spacing w:after="0" w:line="240" w:lineRule="auto"/>
        <w:rPr>
          <w:sz w:val="20"/>
        </w:rPr>
      </w:pP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Συνιστώμενη βιβλιογραφία προς μελέτη </w:t>
      </w:r>
    </w:p>
    <w:p w:rsidR="00BB1F77" w:rsidRPr="002B10A3"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bCs/>
          <w:sz w:val="20"/>
          <w:szCs w:val="20"/>
          <w:lang w:val="en-US" w:eastAsia="el-GR"/>
        </w:rPr>
        <w:t>Efraim</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Turban</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David</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King</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Jae</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Lee</w:t>
      </w:r>
      <w:r w:rsidRPr="002B10A3">
        <w:rPr>
          <w:rFonts w:ascii="Arial" w:hAnsi="Arial" w:cs="Arial"/>
          <w:bCs/>
          <w:sz w:val="20"/>
          <w:szCs w:val="20"/>
          <w:lang w:eastAsia="el-GR"/>
        </w:rPr>
        <w:t>,</w:t>
      </w:r>
      <w:r w:rsidRPr="002B10A3">
        <w:rPr>
          <w:rFonts w:ascii="Arial" w:hAnsi="Arial" w:cs="Arial"/>
          <w:bCs/>
          <w:sz w:val="20"/>
          <w:szCs w:val="20"/>
          <w:lang w:val="en-US" w:eastAsia="el-GR"/>
        </w:rPr>
        <w:t>Ting</w:t>
      </w:r>
      <w:r w:rsidRPr="002B10A3">
        <w:rPr>
          <w:rFonts w:ascii="Arial" w:hAnsi="Arial" w:cs="Arial"/>
          <w:bCs/>
          <w:sz w:val="20"/>
          <w:szCs w:val="20"/>
          <w:lang w:eastAsia="el-GR"/>
        </w:rPr>
        <w:t>-</w:t>
      </w:r>
      <w:r w:rsidRPr="002B10A3">
        <w:rPr>
          <w:rFonts w:ascii="Arial" w:hAnsi="Arial" w:cs="Arial"/>
          <w:bCs/>
          <w:sz w:val="20"/>
          <w:szCs w:val="20"/>
          <w:lang w:val="en-US" w:eastAsia="el-GR"/>
        </w:rPr>
        <w:t>Peng</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Liang</w:t>
      </w:r>
      <w:r w:rsidRPr="002B10A3">
        <w:rPr>
          <w:rFonts w:ascii="Arial" w:hAnsi="Arial" w:cs="Arial"/>
          <w:bCs/>
          <w:sz w:val="20"/>
          <w:szCs w:val="20"/>
          <w:lang w:eastAsia="el-GR"/>
        </w:rPr>
        <w:t xml:space="preserve"> και </w:t>
      </w:r>
      <w:r w:rsidRPr="002B10A3">
        <w:rPr>
          <w:rFonts w:ascii="Arial" w:hAnsi="Arial" w:cs="Arial"/>
          <w:bCs/>
          <w:sz w:val="20"/>
          <w:szCs w:val="20"/>
          <w:lang w:val="en-US" w:eastAsia="el-GR"/>
        </w:rPr>
        <w:t>Deborra</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Turban</w:t>
      </w:r>
      <w:r w:rsidRPr="002B10A3">
        <w:rPr>
          <w:rFonts w:ascii="Arial" w:hAnsi="Arial" w:cs="Arial"/>
          <w:bCs/>
          <w:sz w:val="20"/>
          <w:szCs w:val="20"/>
          <w:lang w:eastAsia="el-GR"/>
        </w:rPr>
        <w:t xml:space="preserve"> (2011) </w:t>
      </w:r>
      <w:r w:rsidRPr="002B10A3">
        <w:rPr>
          <w:rFonts w:ascii="Arial" w:hAnsi="Arial" w:cs="Arial"/>
          <w:sz w:val="20"/>
          <w:szCs w:val="20"/>
        </w:rPr>
        <w:t>Ηλεκτρονικό Εμ</w:t>
      </w:r>
      <w:r w:rsidRPr="002B10A3">
        <w:rPr>
          <w:rFonts w:ascii="Arial" w:hAnsi="Arial" w:cs="Arial"/>
          <w:bCs/>
          <w:sz w:val="20"/>
          <w:szCs w:val="20"/>
          <w:lang w:eastAsia="el-GR"/>
        </w:rPr>
        <w:t>πόριο, Εκδόσεις: Α.</w:t>
      </w:r>
      <w:hyperlink r:id="rId79" w:history="1">
        <w:r w:rsidRPr="002B10A3">
          <w:rPr>
            <w:rFonts w:ascii="Arial" w:hAnsi="Arial" w:cs="Arial"/>
            <w:sz w:val="20"/>
            <w:szCs w:val="20"/>
            <w:lang w:eastAsia="el-GR"/>
          </w:rPr>
          <w:t>Γκιούρδα &amp; ΣΙΑ ΟΕ</w:t>
        </w:r>
      </w:hyperlink>
      <w:r w:rsidRPr="002B10A3">
        <w:rPr>
          <w:rFonts w:ascii="Arial" w:hAnsi="Arial" w:cs="Arial"/>
          <w:sz w:val="20"/>
          <w:szCs w:val="20"/>
          <w:lang w:eastAsia="el-GR"/>
        </w:rPr>
        <w:t xml:space="preserve">, Αθήνα </w:t>
      </w:r>
      <w:r w:rsidRPr="002B10A3">
        <w:rPr>
          <w:rFonts w:ascii="Arial" w:hAnsi="Arial" w:cs="Arial"/>
          <w:sz w:val="20"/>
          <w:szCs w:val="20"/>
        </w:rPr>
        <w:t>(ΜΕΤΑΦΡΑΣΗ ΣΤΑ ΕΛΛΗΝΙΚΑ)</w:t>
      </w:r>
    </w:p>
    <w:p w:rsidR="00BB1F77" w:rsidRPr="002B10A3"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sz w:val="20"/>
          <w:szCs w:val="20"/>
          <w:lang w:val="en-US"/>
        </w:rPr>
        <w:t>Dave</w:t>
      </w:r>
      <w:r w:rsidRPr="002B10A3">
        <w:rPr>
          <w:rFonts w:ascii="Arial" w:hAnsi="Arial" w:cs="Arial"/>
          <w:sz w:val="20"/>
          <w:szCs w:val="20"/>
        </w:rPr>
        <w:t xml:space="preserve"> </w:t>
      </w:r>
      <w:r w:rsidRPr="002B10A3">
        <w:rPr>
          <w:rFonts w:ascii="Arial" w:hAnsi="Arial" w:cs="Arial"/>
          <w:sz w:val="20"/>
          <w:szCs w:val="20"/>
          <w:lang w:val="en-US"/>
        </w:rPr>
        <w:t>Chaffey</w:t>
      </w:r>
      <w:r w:rsidRPr="002B10A3">
        <w:rPr>
          <w:rFonts w:ascii="Arial" w:hAnsi="Arial" w:cs="Arial"/>
          <w:sz w:val="20"/>
          <w:szCs w:val="20"/>
        </w:rPr>
        <w:t xml:space="preserve"> (2016) Ψηφιακές Επιχειρήσεις και Ηλεκτρονικό Εμπόριο: Στρατηγική, Υλοποίηση και Εφαρμογή, </w:t>
      </w:r>
      <w:r w:rsidRPr="002B10A3">
        <w:rPr>
          <w:rFonts w:ascii="Arial" w:hAnsi="Arial" w:cs="Arial"/>
          <w:bCs/>
          <w:sz w:val="20"/>
          <w:szCs w:val="20"/>
          <w:lang w:eastAsia="el-GR"/>
        </w:rPr>
        <w:t xml:space="preserve">Εκδόσεις </w:t>
      </w:r>
      <w:r w:rsidRPr="002B10A3">
        <w:rPr>
          <w:rFonts w:ascii="Arial" w:hAnsi="Arial" w:cs="Arial"/>
          <w:sz w:val="20"/>
          <w:szCs w:val="20"/>
          <w:lang w:eastAsia="el-GR"/>
        </w:rPr>
        <w:t xml:space="preserve">ΚΛΕΙΔΑΡΙΘΜΟΣ ΕΠΕ, Αθήνα. </w:t>
      </w:r>
      <w:r w:rsidRPr="002B10A3">
        <w:rPr>
          <w:rFonts w:ascii="Arial" w:hAnsi="Arial" w:cs="Arial"/>
          <w:sz w:val="20"/>
          <w:szCs w:val="20"/>
        </w:rPr>
        <w:t>(ΜΕΤΑΦΡΑΣΗ ΣΤΑ ΕΛΛΗΝΙΚΑ)</w:t>
      </w:r>
    </w:p>
    <w:p w:rsidR="00BB1F77" w:rsidRPr="002B10A3"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sz w:val="20"/>
          <w:szCs w:val="20"/>
          <w:lang w:val="it-IT"/>
        </w:rPr>
        <w:t>Laudon</w:t>
      </w:r>
      <w:r w:rsidRPr="002B10A3">
        <w:rPr>
          <w:rFonts w:ascii="Arial" w:hAnsi="Arial" w:cs="Arial"/>
          <w:sz w:val="20"/>
          <w:szCs w:val="20"/>
        </w:rPr>
        <w:t xml:space="preserve"> </w:t>
      </w:r>
      <w:r w:rsidRPr="002B10A3">
        <w:rPr>
          <w:rFonts w:ascii="Arial" w:hAnsi="Arial" w:cs="Arial"/>
          <w:sz w:val="20"/>
          <w:szCs w:val="20"/>
          <w:lang w:val="it-IT"/>
        </w:rPr>
        <w:t>K</w:t>
      </w:r>
      <w:r w:rsidRPr="002B10A3">
        <w:rPr>
          <w:rFonts w:ascii="Arial" w:hAnsi="Arial" w:cs="Arial"/>
          <w:sz w:val="20"/>
          <w:szCs w:val="20"/>
        </w:rPr>
        <w:t xml:space="preserve">. και </w:t>
      </w:r>
      <w:r w:rsidRPr="002B10A3">
        <w:rPr>
          <w:rFonts w:ascii="Arial" w:hAnsi="Arial" w:cs="Arial"/>
          <w:sz w:val="20"/>
          <w:szCs w:val="20"/>
          <w:lang w:val="it-IT"/>
        </w:rPr>
        <w:t>Traver</w:t>
      </w:r>
      <w:r w:rsidRPr="002B10A3">
        <w:rPr>
          <w:rFonts w:ascii="Arial" w:hAnsi="Arial" w:cs="Arial"/>
          <w:sz w:val="20"/>
          <w:szCs w:val="20"/>
        </w:rPr>
        <w:t xml:space="preserve"> </w:t>
      </w:r>
      <w:r w:rsidRPr="002B10A3">
        <w:rPr>
          <w:rFonts w:ascii="Arial" w:hAnsi="Arial" w:cs="Arial"/>
          <w:sz w:val="20"/>
          <w:szCs w:val="20"/>
          <w:lang w:val="it-IT"/>
        </w:rPr>
        <w:t>C</w:t>
      </w:r>
      <w:r w:rsidRPr="002B10A3">
        <w:rPr>
          <w:rFonts w:ascii="Arial" w:hAnsi="Arial" w:cs="Arial"/>
          <w:sz w:val="20"/>
          <w:szCs w:val="20"/>
        </w:rPr>
        <w:t xml:space="preserve">. </w:t>
      </w:r>
      <w:r w:rsidRPr="002B10A3">
        <w:rPr>
          <w:rFonts w:ascii="Arial" w:hAnsi="Arial" w:cs="Arial"/>
          <w:sz w:val="20"/>
          <w:szCs w:val="20"/>
          <w:lang w:val="it-IT"/>
        </w:rPr>
        <w:t>C</w:t>
      </w:r>
      <w:r w:rsidRPr="002B10A3">
        <w:rPr>
          <w:rFonts w:ascii="Arial" w:hAnsi="Arial" w:cs="Arial"/>
          <w:sz w:val="20"/>
          <w:szCs w:val="20"/>
        </w:rPr>
        <w:t xml:space="preserve">. (2014) Ηλεκτρονικό Εμπόριο 2014, </w:t>
      </w:r>
      <w:r w:rsidRPr="002B10A3">
        <w:rPr>
          <w:rFonts w:ascii="Arial" w:hAnsi="Arial" w:cs="Arial"/>
          <w:bCs/>
          <w:sz w:val="20"/>
          <w:szCs w:val="20"/>
          <w:lang w:eastAsia="el-GR"/>
        </w:rPr>
        <w:t>Εκδόσεις Α.</w:t>
      </w:r>
      <w:r w:rsidRPr="002B10A3">
        <w:rPr>
          <w:rFonts w:ascii="Arial" w:hAnsi="Arial" w:cs="Arial"/>
          <w:sz w:val="20"/>
          <w:szCs w:val="20"/>
        </w:rPr>
        <w:t>ΠΑΠΑΣΩΤΗΡΙΟΥ &amp; ΣΙΑ ΟΕ, Αθήνα. (ΜΕΤΑΦΡΑΣΗ ΣΤΑ ΕΛΛΗΝΙΚΑ)</w:t>
      </w:r>
    </w:p>
    <w:p w:rsidR="00BB1F77"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sz w:val="20"/>
          <w:szCs w:val="20"/>
          <w:lang w:val="en-GB"/>
        </w:rPr>
        <w:t>Gary</w:t>
      </w:r>
      <w:r w:rsidRPr="002B10A3">
        <w:rPr>
          <w:rFonts w:ascii="Arial" w:hAnsi="Arial" w:cs="Arial"/>
          <w:sz w:val="20"/>
          <w:szCs w:val="20"/>
        </w:rPr>
        <w:t xml:space="preserve"> </w:t>
      </w:r>
      <w:r w:rsidRPr="002B10A3">
        <w:rPr>
          <w:rFonts w:ascii="Arial" w:hAnsi="Arial" w:cs="Arial"/>
          <w:sz w:val="20"/>
          <w:szCs w:val="20"/>
          <w:lang w:val="en-GB"/>
        </w:rPr>
        <w:t>P</w:t>
      </w:r>
      <w:r w:rsidRPr="002B10A3">
        <w:rPr>
          <w:rFonts w:ascii="Arial" w:hAnsi="Arial" w:cs="Arial"/>
          <w:sz w:val="20"/>
          <w:szCs w:val="20"/>
        </w:rPr>
        <w:t xml:space="preserve">. </w:t>
      </w:r>
      <w:r w:rsidRPr="002B10A3">
        <w:rPr>
          <w:rFonts w:ascii="Arial" w:hAnsi="Arial" w:cs="Arial"/>
          <w:sz w:val="20"/>
          <w:szCs w:val="20"/>
          <w:lang w:val="en-GB"/>
        </w:rPr>
        <w:t>Schneider</w:t>
      </w:r>
      <w:r w:rsidRPr="002B10A3">
        <w:rPr>
          <w:rFonts w:ascii="Arial" w:hAnsi="Arial" w:cs="Arial"/>
          <w:sz w:val="20"/>
          <w:szCs w:val="20"/>
        </w:rPr>
        <w:t xml:space="preserve"> (2013) Ηλεκτρονικό Εμπόριο, </w:t>
      </w:r>
      <w:r w:rsidRPr="002B10A3">
        <w:rPr>
          <w:rFonts w:ascii="Arial" w:hAnsi="Arial" w:cs="Arial"/>
          <w:bCs/>
          <w:sz w:val="20"/>
          <w:szCs w:val="20"/>
          <w:lang w:eastAsia="el-GR"/>
        </w:rPr>
        <w:t>Εκδόσεις Χ.Γκιούρδα &amp; ΣΙΑ ΕΕ</w:t>
      </w:r>
      <w:r w:rsidRPr="002B10A3">
        <w:rPr>
          <w:rFonts w:ascii="Arial" w:hAnsi="Arial" w:cs="Arial"/>
          <w:sz w:val="20"/>
          <w:szCs w:val="20"/>
        </w:rPr>
        <w:t>, Αθήνα. (ΜΕΤΑΦΡΑΣΗ ΣΤΑ ΕΛΛΗΝΙΚΑ)</w:t>
      </w:r>
    </w:p>
    <w:p w:rsidR="00BB1F77" w:rsidRPr="007914A6" w:rsidRDefault="00BB1F77" w:rsidP="00E44D7E">
      <w:pPr>
        <w:pStyle w:val="33"/>
        <w:numPr>
          <w:ilvl w:val="0"/>
          <w:numId w:val="12"/>
        </w:numPr>
        <w:spacing w:after="0"/>
        <w:jc w:val="both"/>
        <w:rPr>
          <w:rFonts w:ascii="Arial" w:hAnsi="Arial" w:cs="Arial"/>
          <w:sz w:val="20"/>
          <w:szCs w:val="20"/>
          <w:lang w:eastAsia="el-GR"/>
        </w:rPr>
      </w:pPr>
      <w:r>
        <w:rPr>
          <w:rFonts w:ascii="Arial" w:hAnsi="Arial" w:cs="Arial"/>
          <w:sz w:val="20"/>
          <w:szCs w:val="20"/>
        </w:rPr>
        <w:t>Μ. Βλαχοπούλου και</w:t>
      </w:r>
      <w:r w:rsidRPr="002B10A3">
        <w:rPr>
          <w:rFonts w:ascii="Arial" w:hAnsi="Arial" w:cs="Arial"/>
          <w:sz w:val="20"/>
          <w:szCs w:val="20"/>
        </w:rPr>
        <w:t xml:space="preserve"> Σ. Δημητριάδης (2013) Ηλεκτρονικό Επιχειρείν και Μάρκετινγκ, </w:t>
      </w:r>
      <w:r w:rsidRPr="002B10A3">
        <w:rPr>
          <w:rFonts w:ascii="Arial" w:hAnsi="Arial" w:cs="Arial"/>
          <w:bCs/>
          <w:sz w:val="20"/>
          <w:szCs w:val="20"/>
          <w:lang w:eastAsia="el-GR"/>
        </w:rPr>
        <w:t xml:space="preserve">Εκδόσεις: </w:t>
      </w:r>
      <w:r w:rsidRPr="002B10A3">
        <w:rPr>
          <w:rFonts w:ascii="Arial" w:hAnsi="Arial" w:cs="Arial"/>
          <w:sz w:val="20"/>
          <w:szCs w:val="20"/>
          <w:lang w:val="en-US"/>
        </w:rPr>
        <w:t>ROSILI</w:t>
      </w:r>
      <w:r>
        <w:rPr>
          <w:rFonts w:ascii="Arial" w:hAnsi="Arial" w:cs="Arial"/>
          <w:sz w:val="20"/>
          <w:szCs w:val="20"/>
        </w:rPr>
        <w:t xml:space="preserve"> ΕΜΠΟΡΙΚΗ-ΕΚΔΟΤΙΚΗ Μ.ΕΠΕ,</w:t>
      </w:r>
      <w:r w:rsidRPr="002B10A3">
        <w:rPr>
          <w:rFonts w:ascii="Arial" w:hAnsi="Arial" w:cs="Arial"/>
          <w:sz w:val="20"/>
          <w:szCs w:val="20"/>
        </w:rPr>
        <w:t xml:space="preserve"> Αθήνα.</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Διδακτικές και μαθησιακές μέθοδοι</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Διαλέξεις και παρουσιάσεις </w:t>
      </w:r>
      <w:r>
        <w:rPr>
          <w:rFonts w:ascii="Arial" w:hAnsi="Arial" w:cs="Arial"/>
          <w:color w:val="000000"/>
          <w:sz w:val="20"/>
          <w:szCs w:val="20"/>
        </w:rPr>
        <w:t>ομαδικών εργασιών φοιτητών / φοιτητριών</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Μέθοδοι αξιολόγησης/βαθμολόγησης </w:t>
      </w:r>
    </w:p>
    <w:p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Γραπτή εξέταση και </w:t>
      </w:r>
      <w:r>
        <w:rPr>
          <w:rFonts w:ascii="Arial" w:hAnsi="Arial" w:cs="Arial"/>
          <w:color w:val="000000"/>
          <w:sz w:val="20"/>
          <w:szCs w:val="20"/>
        </w:rPr>
        <w:t xml:space="preserve">ομαδική εργασία </w:t>
      </w:r>
    </w:p>
    <w:p w:rsidR="0063245D" w:rsidRDefault="0063245D" w:rsidP="00E44D7E">
      <w:pPr>
        <w:spacing w:after="0" w:line="240" w:lineRule="auto"/>
        <w:rPr>
          <w:rStyle w:val="a9"/>
          <w:rFonts w:ascii="Arial" w:hAnsi="Arial" w:cs="Arial"/>
          <w:b/>
          <w:bCs/>
          <w:color w:val="943634"/>
        </w:rPr>
      </w:pPr>
    </w:p>
    <w:p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Διοίκηση Πωλήσεων</w:t>
      </w:r>
    </w:p>
    <w:p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5625</w:t>
      </w:r>
    </w:p>
    <w:p w:rsidR="00E44D7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E44D7E" w:rsidRPr="00E44D7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rsidR="00E44D7E" w:rsidRPr="006F42CC" w:rsidRDefault="00E44D7E" w:rsidP="00C2023D">
      <w:pPr>
        <w:rPr>
          <w:rStyle w:val="a9"/>
          <w:rFonts w:ascii="Arial" w:hAnsi="Arial" w:cs="Arial"/>
          <w:b/>
          <w:bCs/>
          <w:color w:val="943634"/>
        </w:rPr>
      </w:pPr>
    </w:p>
    <w:p w:rsidR="00346DD9" w:rsidRPr="006A32CD" w:rsidRDefault="00346DD9">
      <w:pPr>
        <w:rPr>
          <w:rStyle w:val="a9"/>
          <w:rFonts w:ascii="Arial" w:hAnsi="Arial" w:cs="Arial"/>
          <w:b/>
          <w:bCs/>
          <w:color w:val="943634"/>
        </w:rPr>
      </w:pPr>
      <w:r w:rsidRPr="006A32CD">
        <w:rPr>
          <w:rStyle w:val="a9"/>
          <w:rFonts w:ascii="Arial" w:hAnsi="Arial" w:cs="Arial"/>
          <w:b/>
          <w:bCs/>
          <w:color w:val="943634"/>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46208B" w:rsidRPr="00856151" w:rsidTr="0063245D">
        <w:tc>
          <w:tcPr>
            <w:tcW w:w="9626" w:type="dxa"/>
            <w:shd w:val="clear" w:color="auto" w:fill="4F6228" w:themeFill="accent3" w:themeFillShade="80"/>
          </w:tcPr>
          <w:p w:rsidR="0046208B" w:rsidRPr="006927B7" w:rsidRDefault="0046208B" w:rsidP="006C55F1">
            <w:pPr>
              <w:spacing w:before="120" w:after="120"/>
              <w:jc w:val="center"/>
              <w:rPr>
                <w:rFonts w:ascii="Arial" w:hAnsi="Arial" w:cs="Arial"/>
                <w:b/>
                <w:bCs/>
                <w:sz w:val="24"/>
                <w:szCs w:val="24"/>
              </w:rPr>
            </w:pPr>
            <w:r w:rsidRPr="006927B7">
              <w:rPr>
                <w:rFonts w:ascii="Arial" w:hAnsi="Arial" w:cs="Arial"/>
                <w:b/>
                <w:bCs/>
                <w:color w:val="FFFFFF" w:themeColor="background1"/>
                <w:sz w:val="24"/>
                <w:szCs w:val="24"/>
              </w:rPr>
              <w:lastRenderedPageBreak/>
              <w:t>5</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rsidR="00944A6E" w:rsidRDefault="00944A6E" w:rsidP="00944A6E">
      <w:pPr>
        <w:spacing w:after="0"/>
        <w:rPr>
          <w:rFonts w:ascii="Arial" w:hAnsi="Arial" w:cs="Arial"/>
          <w:b/>
          <w:color w:val="000000"/>
          <w:sz w:val="20"/>
          <w:szCs w:val="20"/>
        </w:rPr>
      </w:pPr>
    </w:p>
    <w:p w:rsidR="00470211" w:rsidRPr="006927B7" w:rsidRDefault="00470211" w:rsidP="00944A6E">
      <w:pPr>
        <w:spacing w:after="0"/>
        <w:rPr>
          <w:rFonts w:ascii="Arial" w:hAnsi="Arial" w:cs="Arial"/>
          <w:b/>
          <w:color w:val="7030A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 xml:space="preserve">Χρηματοδοτική Διοίκηση ΙΙ </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2511</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B0DB2" w:rsidRPr="006927B7">
        <w:rPr>
          <w:rFonts w:ascii="Arial" w:hAnsi="Arial" w:cs="Arial"/>
          <w:sz w:val="20"/>
          <w:szCs w:val="20"/>
        </w:rPr>
        <w:t>Αναστάσιος Δράκος</w:t>
      </w:r>
      <w:r w:rsidR="00DB0DB2">
        <w:rPr>
          <w:rFonts w:ascii="Arial" w:hAnsi="Arial" w:cs="Arial"/>
          <w:sz w:val="20"/>
          <w:szCs w:val="20"/>
        </w:rPr>
        <w:t>, Βασίλης Μπαμπαλός</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470211" w:rsidRPr="006927B7" w:rsidRDefault="00470211" w:rsidP="00944A6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 xml:space="preserve">η αφομοίωση των δομικών εννοιών του Χρηματοοικονομικού προγραμματισμού </w:t>
      </w:r>
    </w:p>
    <w:p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Εκμάθηση των Βραχυπρόθεσμων εργαλείων χρηματοδότησης στο πλαίσιο της Διαχείρισης του Κεφαλαίου Κίνησης.</w:t>
      </w:r>
    </w:p>
    <w:p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κατάρτισης Βραχυπρόθεσμου και μακροπρόθεσμου Προϋπολογισμού.</w:t>
      </w:r>
    </w:p>
    <w:p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Εκμάθηση της Διαδικασίας Κατάρτισης Χρηματοοικονομικών Επιχειρηματικών Σχεδίων και Αποτίμησης της Αξίας Επιχειρήσεων.</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470211" w:rsidRPr="006927B7" w:rsidRDefault="00470211" w:rsidP="00944A6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sz w:val="20"/>
          <w:szCs w:val="20"/>
        </w:rPr>
      </w:pPr>
      <w:r w:rsidRPr="006927B7">
        <w:rPr>
          <w:rFonts w:ascii="Arial" w:hAnsi="Arial"/>
          <w:sz w:val="20"/>
          <w:szCs w:val="20"/>
        </w:rPr>
        <w:t xml:space="preserve">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w:t>
      </w:r>
      <w:r w:rsidRPr="006C321A">
        <w:rPr>
          <w:rFonts w:ascii="Arial" w:hAnsi="Arial"/>
          <w:sz w:val="20"/>
          <w:szCs w:val="20"/>
        </w:rPr>
        <w:t>Leasing</w:t>
      </w:r>
      <w:r w:rsidRPr="006927B7">
        <w:rPr>
          <w:rFonts w:ascii="Arial" w:hAnsi="Arial"/>
          <w:sz w:val="20"/>
          <w:szCs w:val="20"/>
        </w:rPr>
        <w:t xml:space="preserve"> και το </w:t>
      </w:r>
      <w:r w:rsidRPr="006C321A">
        <w:rPr>
          <w:rFonts w:ascii="Arial" w:hAnsi="Arial"/>
          <w:sz w:val="20"/>
          <w:szCs w:val="20"/>
        </w:rPr>
        <w:t>Factoring</w:t>
      </w:r>
      <w:r w:rsidRPr="006927B7">
        <w:rPr>
          <w:rFonts w:ascii="Arial" w:hAnsi="Arial"/>
          <w:sz w:val="20"/>
          <w:szCs w:val="20"/>
        </w:rPr>
        <w:t>,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470211" w:rsidRPr="006C321A"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rsidR="00470211" w:rsidRPr="00776B6F" w:rsidRDefault="00470211" w:rsidP="00944A6E">
      <w:pPr>
        <w:pStyle w:val="a4"/>
        <w:numPr>
          <w:ilvl w:val="0"/>
          <w:numId w:val="12"/>
        </w:numPr>
        <w:spacing w:after="0"/>
        <w:ind w:left="426" w:hanging="426"/>
        <w:jc w:val="both"/>
        <w:rPr>
          <w:rFonts w:ascii="Arial" w:hAnsi="Arial" w:cs="Arial"/>
          <w:sz w:val="20"/>
          <w:szCs w:val="20"/>
        </w:rPr>
      </w:pPr>
      <w:r w:rsidRPr="00776B6F">
        <w:rPr>
          <w:rFonts w:ascii="Arial" w:hAnsi="Arial" w:cs="Arial"/>
          <w:sz w:val="20"/>
          <w:szCs w:val="20"/>
        </w:rPr>
        <w:t xml:space="preserve">“Αρχές Χρηματοοικονομικής Διοίκησης – Θεωρία και Πρακτική ” Εκδόσεις </w:t>
      </w:r>
      <w:r w:rsidRPr="00776B6F">
        <w:rPr>
          <w:rFonts w:ascii="Arial" w:hAnsi="Arial" w:cs="Arial" w:hint="eastAsia"/>
          <w:sz w:val="20"/>
          <w:szCs w:val="20"/>
        </w:rPr>
        <w:t xml:space="preserve"> </w:t>
      </w:r>
      <w:r w:rsidRPr="00993839">
        <w:rPr>
          <w:rFonts w:ascii="Arial" w:hAnsi="Arial" w:cs="Arial"/>
          <w:sz w:val="20"/>
          <w:szCs w:val="20"/>
        </w:rPr>
        <w:t>Utopia</w:t>
      </w:r>
      <w:r w:rsidRPr="00776B6F">
        <w:rPr>
          <w:rFonts w:ascii="Arial" w:hAnsi="Arial" w:cs="Arial"/>
          <w:sz w:val="20"/>
          <w:szCs w:val="20"/>
        </w:rPr>
        <w:t xml:space="preserve">, </w:t>
      </w:r>
      <w:r w:rsidRPr="00993839">
        <w:rPr>
          <w:rFonts w:ascii="Arial" w:hAnsi="Arial" w:cs="Arial"/>
          <w:sz w:val="20"/>
          <w:szCs w:val="20"/>
        </w:rPr>
        <w:t>Brealey</w:t>
      </w:r>
      <w:r w:rsidRPr="00776B6F">
        <w:rPr>
          <w:rFonts w:ascii="Arial" w:hAnsi="Arial" w:cs="Arial"/>
          <w:sz w:val="20"/>
          <w:szCs w:val="20"/>
        </w:rPr>
        <w:t xml:space="preserve"> </w:t>
      </w:r>
      <w:r w:rsidRPr="00993839">
        <w:rPr>
          <w:rFonts w:ascii="Arial" w:hAnsi="Arial" w:cs="Arial"/>
          <w:sz w:val="20"/>
          <w:szCs w:val="20"/>
        </w:rPr>
        <w:t>Richard</w:t>
      </w:r>
      <w:r w:rsidRPr="00776B6F">
        <w:rPr>
          <w:rFonts w:ascii="Arial" w:hAnsi="Arial" w:cs="Arial"/>
          <w:sz w:val="20"/>
          <w:szCs w:val="20"/>
        </w:rPr>
        <w:t xml:space="preserve">, </w:t>
      </w:r>
      <w:r w:rsidRPr="00993839">
        <w:rPr>
          <w:rFonts w:ascii="Arial" w:hAnsi="Arial" w:cs="Arial"/>
          <w:sz w:val="20"/>
          <w:szCs w:val="20"/>
        </w:rPr>
        <w:t>Myers</w:t>
      </w:r>
      <w:r w:rsidRPr="00776B6F">
        <w:rPr>
          <w:rFonts w:ascii="Arial" w:hAnsi="Arial" w:cs="Arial"/>
          <w:sz w:val="20"/>
          <w:szCs w:val="20"/>
        </w:rPr>
        <w:t xml:space="preserve"> </w:t>
      </w:r>
      <w:r w:rsidRPr="00993839">
        <w:rPr>
          <w:rFonts w:ascii="Arial" w:hAnsi="Arial" w:cs="Arial"/>
          <w:sz w:val="20"/>
          <w:szCs w:val="20"/>
        </w:rPr>
        <w:t>Stewart</w:t>
      </w:r>
      <w:r w:rsidRPr="00776B6F">
        <w:rPr>
          <w:rFonts w:ascii="Arial" w:hAnsi="Arial" w:cs="Arial"/>
          <w:sz w:val="20"/>
          <w:szCs w:val="20"/>
        </w:rPr>
        <w:t xml:space="preserve">, </w:t>
      </w:r>
      <w:r w:rsidRPr="00993839">
        <w:rPr>
          <w:rFonts w:ascii="Arial" w:hAnsi="Arial" w:cs="Arial"/>
          <w:sz w:val="20"/>
          <w:szCs w:val="20"/>
        </w:rPr>
        <w:t>Allen</w:t>
      </w:r>
      <w:r w:rsidRPr="00776B6F">
        <w:rPr>
          <w:rFonts w:ascii="Arial" w:hAnsi="Arial" w:cs="Arial"/>
          <w:sz w:val="20"/>
          <w:szCs w:val="20"/>
        </w:rPr>
        <w:t xml:space="preserve"> </w:t>
      </w:r>
      <w:r w:rsidRPr="00993839">
        <w:rPr>
          <w:rFonts w:ascii="Arial" w:hAnsi="Arial" w:cs="Arial"/>
          <w:sz w:val="20"/>
          <w:szCs w:val="20"/>
        </w:rPr>
        <w:t>Franklin</w:t>
      </w:r>
      <w:r w:rsidRPr="00776B6F">
        <w:rPr>
          <w:rFonts w:ascii="Arial" w:hAnsi="Arial" w:cs="Arial"/>
          <w:sz w:val="20"/>
          <w:szCs w:val="20"/>
        </w:rPr>
        <w:t xml:space="preserve"> </w:t>
      </w:r>
    </w:p>
    <w:p w:rsidR="00470211" w:rsidRPr="006927B7" w:rsidRDefault="00470211" w:rsidP="00944A6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rsidR="00470211" w:rsidRPr="006927B7" w:rsidRDefault="00470211" w:rsidP="00944A6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Μελέτες Περιπτώσεως (</w:t>
      </w:r>
      <w:r w:rsidRPr="00993839">
        <w:rPr>
          <w:rFonts w:ascii="Arial" w:hAnsi="Arial" w:cs="Arial"/>
          <w:sz w:val="20"/>
          <w:szCs w:val="20"/>
        </w:rPr>
        <w:t>Case</w:t>
      </w:r>
      <w:r w:rsidRPr="006927B7">
        <w:rPr>
          <w:rFonts w:ascii="Arial" w:hAnsi="Arial" w:cs="Arial"/>
          <w:sz w:val="20"/>
          <w:szCs w:val="20"/>
        </w:rPr>
        <w:t xml:space="preserve"> </w:t>
      </w:r>
      <w:r w:rsidRPr="00993839">
        <w:rPr>
          <w:rFonts w:ascii="Arial" w:hAnsi="Arial" w:cs="Arial"/>
          <w:sz w:val="20"/>
          <w:szCs w:val="20"/>
        </w:rPr>
        <w:t>Studies</w:t>
      </w:r>
      <w:r w:rsidRPr="006927B7">
        <w:rPr>
          <w:rFonts w:ascii="Arial" w:hAnsi="Arial" w:cs="Arial"/>
          <w:sz w:val="20"/>
          <w:szCs w:val="20"/>
        </w:rPr>
        <w:t>), οι οποίες αφορούν στην επεξηγηματική επίλυση πρακτικών εφαρμογών.</w:t>
      </w:r>
    </w:p>
    <w:p w:rsidR="00470211" w:rsidRPr="006927B7" w:rsidRDefault="00470211" w:rsidP="00944A6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46208B" w:rsidRPr="006927B7" w:rsidRDefault="00470211" w:rsidP="00944A6E">
      <w:pPr>
        <w:spacing w:after="0"/>
        <w:jc w:val="both"/>
        <w:rPr>
          <w:rFonts w:ascii="Arial" w:hAnsi="Arial" w:cs="Arial"/>
          <w:color w:val="000000"/>
          <w:sz w:val="20"/>
          <w:szCs w:val="20"/>
        </w:rPr>
      </w:pPr>
      <w:r w:rsidRPr="006927B7">
        <w:rPr>
          <w:rFonts w:ascii="Arial" w:hAnsi="Arial" w:cs="Arial"/>
          <w:color w:val="000000"/>
          <w:sz w:val="20"/>
          <w:szCs w:val="20"/>
        </w:rPr>
        <w:lastRenderedPageBreak/>
        <w:t>Γραπτή εξέταση  70% και εργασία 30%</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01FBF" w:rsidRPr="006927B7" w:rsidRDefault="00601FBF" w:rsidP="00944A6E">
      <w:pPr>
        <w:spacing w:after="0"/>
        <w:rPr>
          <w:rFonts w:ascii="Arial" w:hAnsi="Arial" w:cs="Arial"/>
          <w:b/>
          <w:color w:val="7030A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 xml:space="preserve">Πληροφοριακά Συστήματα Διοίκησης </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5225</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 xml:space="preserve">Νανσυ Πουλούδη, Αγγελική Πολυμανάκου </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601FBF" w:rsidRPr="00944A6E" w:rsidRDefault="00601FBF" w:rsidP="00944A6E">
      <w:pPr>
        <w:spacing w:after="0"/>
        <w:jc w:val="both"/>
        <w:rPr>
          <w:rFonts w:ascii="Arial" w:hAnsi="Arial" w:cs="Arial"/>
          <w:sz w:val="18"/>
          <w:szCs w:val="18"/>
        </w:rPr>
      </w:pPr>
      <w:r w:rsidRPr="00944A6E">
        <w:rPr>
          <w:rFonts w:ascii="Arial" w:hAnsi="Arial" w:cs="Arial"/>
          <w:sz w:val="18"/>
          <w:szCs w:val="18"/>
        </w:rPr>
        <w:t>Σκοπός του μαθήματος είναι να κατανοήσουν οι φοιτητές το ρόλο και τη σημασία της πληροφορικής στις επιχειρήσεις και τους οργανισμούς. Έμφαση δίνεται στη συμβολή των τεχνολογιών στην αποτελεσματική λειτουργία και διοίκηση. Οι φοιτητές θα γνωρίσουν τους διαφορετικούς τύπους και κατηγορίες πληροφοριακών συστημάτων, τα είδη υποστήριξης που παρέχουν σε κάθε κύρια επιχειρησιακή λειτουργία. Επίσης θα κατανοήσουν τις τεχνικές και τεχνολογίες αξιοποίησης επιχειρηματικών δεδομένων και στήριξης επιχειρηματικών αποφάσεων. Εξηγείται και επιδεικνύεται παραδειγματικά η χρήση καινοτομικών τεχνολογιών με έμφαση στο ηλεκτρονικό εμπόριο και τα διάχυτα πληροφοριακά συστήματα, καθώς και ο στρατηγικός ρόλος της πληροφορικής. Τέλος οι φοιτητές μαθαίνουν βασικές έννοιες και τεχνικές σχετικές με το στρατηγικό σχεδιασμό, την ανάπτυξη και την απόκτηση νέων τεχνολογιών και συστημάτων, και θεμελιώνουν αντίληψη για τον ευρύτερο αντίκτυπο της πληροφορικής στην οικονομική και κοινωνική ανάπτυξη.</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01FBF" w:rsidRPr="006927B7" w:rsidRDefault="00601FBF" w:rsidP="00944A6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Το μάθημα περιλαμβάνει τις παρακάτω βασικές θεματικές ενότητες: Ο ρόλος και η σημασία της πληροφορικής στους οργανισμούς, τα πληροφοριακά συστήματα στους οργανισμούς, πληροφοριακά συστήματα υποστήριξης του μάνατζμεντ και της λήψης αποφάσεων, πληροφοριακά συστήματα υποστήριξης ενδοεπιχειρησιακών λειτουργιών, προηγμένα διεπιχειρησιακά πληροφοριακά συστήματα, ηλεκτρονικό εμπόριο και καινοτόμα επιχειρηματικά μοντέλα, κινητά, ασύρματα και διάχυτα πληροφοριακά συστήματα, συστήματα επιχειρηματικής ευφυΐας και διαχείριση επιχειρηματικής απόδοσης, στρατηγικά πληροφοριακά συστήματα για καινοτομία και ανταγωνιστικό πλεονέκτημα, σχεδιασμός και απόκτηση πληροφοριακών συστημάτων, διαχείριση και έλεγχος πληροφοριακών πόρων, ο ρόλος της πληροφορικής στην οικονομική και κοινωνική ανάπτυξη της χώρας.</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601FBF" w:rsidRPr="006C321A"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rsidR="00601FBF" w:rsidRPr="00601FBF" w:rsidRDefault="00601FBF" w:rsidP="00944A6E">
      <w:pPr>
        <w:pStyle w:val="a4"/>
        <w:numPr>
          <w:ilvl w:val="0"/>
          <w:numId w:val="12"/>
        </w:numPr>
        <w:spacing w:after="0"/>
        <w:ind w:left="426" w:hanging="426"/>
        <w:jc w:val="both"/>
        <w:rPr>
          <w:rFonts w:ascii="Arial" w:hAnsi="Arial" w:cs="Arial"/>
          <w:sz w:val="20"/>
          <w:szCs w:val="20"/>
          <w:lang w:eastAsia="el-GR"/>
        </w:rPr>
      </w:pPr>
      <w:r w:rsidRPr="006927B7">
        <w:rPr>
          <w:rFonts w:ascii="Arial" w:hAnsi="Arial" w:cs="Arial"/>
          <w:sz w:val="20"/>
          <w:szCs w:val="20"/>
          <w:lang w:eastAsia="el-GR"/>
        </w:rPr>
        <w:t xml:space="preserve">Δουκίδης, Γ.Ι. (2011) Καινοτομία Στρατηγική Ανάπτυξη και Πληροφοριακά Συστήματα. </w:t>
      </w:r>
      <w:r w:rsidRPr="00601FBF">
        <w:rPr>
          <w:rFonts w:ascii="Arial" w:hAnsi="Arial" w:cs="Arial"/>
          <w:sz w:val="20"/>
          <w:szCs w:val="20"/>
          <w:lang w:eastAsia="el-GR"/>
        </w:rPr>
        <w:t xml:space="preserve">Εκδόσεις Σιδέρης </w:t>
      </w:r>
    </w:p>
    <w:p w:rsidR="00601FBF" w:rsidRPr="002F1808" w:rsidRDefault="00601FBF" w:rsidP="00944A6E">
      <w:pPr>
        <w:pStyle w:val="a4"/>
        <w:numPr>
          <w:ilvl w:val="0"/>
          <w:numId w:val="12"/>
        </w:numPr>
        <w:spacing w:after="0"/>
        <w:ind w:left="426" w:hanging="426"/>
        <w:jc w:val="both"/>
        <w:rPr>
          <w:rFonts w:ascii="Arial" w:hAnsi="Arial" w:cs="Arial"/>
          <w:sz w:val="20"/>
          <w:szCs w:val="20"/>
          <w:lang w:val="en-US" w:eastAsia="el-GR"/>
        </w:rPr>
      </w:pPr>
      <w:r w:rsidRPr="002F1808">
        <w:rPr>
          <w:rFonts w:ascii="Arial" w:hAnsi="Arial" w:cs="Arial"/>
          <w:sz w:val="20"/>
          <w:szCs w:val="20"/>
          <w:lang w:val="en-US" w:eastAsia="el-GR"/>
        </w:rPr>
        <w:t>Turban E., Volonino L (2012) Information Technology for Management, 8th Edition, Wiley</w:t>
      </w:r>
    </w:p>
    <w:p w:rsidR="00601FBF" w:rsidRPr="002F1808"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en-US"/>
        </w:rPr>
      </w:pP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601FBF" w:rsidRPr="006927B7" w:rsidRDefault="00601FBF" w:rsidP="00944A6E">
      <w:pPr>
        <w:spacing w:after="0"/>
        <w:jc w:val="both"/>
        <w:rPr>
          <w:rFonts w:ascii="Arial" w:hAnsi="Arial" w:cs="Arial"/>
          <w:color w:val="000000"/>
          <w:sz w:val="20"/>
          <w:szCs w:val="20"/>
        </w:rPr>
      </w:pPr>
      <w:r w:rsidRPr="006927B7">
        <w:rPr>
          <w:rFonts w:ascii="Arial" w:hAnsi="Arial" w:cs="Arial"/>
          <w:color w:val="000000"/>
          <w:sz w:val="20"/>
          <w:szCs w:val="20"/>
          <w:lang w:eastAsia="el-GR"/>
        </w:rPr>
        <w:t>Διαλέξεις με διαδραστικό χαρακτήρα, που συνδυάζουν αναλύσεις παραδειγμάτων και μελετών περιπτώσεων</w:t>
      </w: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601FBF" w:rsidRPr="006927B7" w:rsidRDefault="00601FBF" w:rsidP="00944A6E">
      <w:pPr>
        <w:spacing w:after="0"/>
        <w:jc w:val="both"/>
        <w:rPr>
          <w:rFonts w:ascii="Arial" w:hAnsi="Arial" w:cs="Arial"/>
          <w:color w:val="000000"/>
          <w:sz w:val="20"/>
          <w:szCs w:val="20"/>
        </w:rPr>
      </w:pPr>
      <w:r w:rsidRPr="006927B7">
        <w:rPr>
          <w:rFonts w:ascii="Arial" w:hAnsi="Arial" w:cs="Arial"/>
          <w:color w:val="000000"/>
          <w:sz w:val="20"/>
          <w:szCs w:val="20"/>
        </w:rPr>
        <w:t>Γραπτή εξέταση</w:t>
      </w:r>
    </w:p>
    <w:p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rPr>
      </w:pPr>
    </w:p>
    <w:p w:rsidR="0023169B" w:rsidRDefault="0023169B" w:rsidP="00944A6E">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009160BD">
        <w:rPr>
          <w:rFonts w:ascii="Arial" w:hAnsi="Arial" w:cs="Arial"/>
          <w:b/>
          <w:color w:val="000000"/>
          <w:sz w:val="20"/>
          <w:szCs w:val="20"/>
        </w:rPr>
        <w:t xml:space="preserve">  </w:t>
      </w:r>
      <w:r w:rsidRPr="0023169B">
        <w:rPr>
          <w:rFonts w:ascii="Arial" w:hAnsi="Arial" w:cs="Arial"/>
          <w:b/>
          <w:color w:val="7030A0"/>
          <w:sz w:val="20"/>
          <w:szCs w:val="20"/>
        </w:rPr>
        <w:t>Επιχειρηματική Πληροφορική και Βάσεις Δεδομένων</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Κωδικός αριθμός του μαθήματος:       </w:t>
      </w:r>
      <w:r w:rsidR="009160BD">
        <w:rPr>
          <w:rFonts w:ascii="Arial" w:hAnsi="Arial" w:cs="Arial"/>
          <w:b/>
          <w:color w:val="000000"/>
          <w:sz w:val="20"/>
          <w:szCs w:val="20"/>
        </w:rPr>
        <w:t xml:space="preserve"> </w:t>
      </w:r>
      <w:r>
        <w:rPr>
          <w:rFonts w:ascii="Arial" w:hAnsi="Arial" w:cs="Arial"/>
          <w:b/>
          <w:color w:val="000000"/>
          <w:sz w:val="20"/>
          <w:szCs w:val="20"/>
        </w:rPr>
        <w:t xml:space="preserve"> </w:t>
      </w:r>
      <w:r>
        <w:rPr>
          <w:rFonts w:ascii="Arial" w:hAnsi="Arial" w:cs="Arial"/>
          <w:b/>
          <w:sz w:val="20"/>
          <w:szCs w:val="20"/>
        </w:rPr>
        <w:t>2533</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Ξένια Μαμάκου</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Το μάθημα δίνει τη δυνατότητα να κατανοούν σε βάθος πολύ σημαντικά θέματα των επιχειρηματικών απαιτήσεων και των επιχειρηματικών εφαρμογών. Κύρια αντικείμενα του μαθήματος είναι: α) Η αποτελεσματική χρήση των αρχείων και βάσεων δεδομένων στην υποστήριξη των επιχειρηματικών αποφάσεων. β) Η κατανόηση των δυνατοτήτων των βάσεων δεδομένων στην υποστήριξη ποικίλων </w:t>
      </w:r>
      <w:r>
        <w:rPr>
          <w:rFonts w:ascii="Arial" w:hAnsi="Arial" w:cs="Arial"/>
          <w:sz w:val="20"/>
          <w:szCs w:val="20"/>
        </w:rPr>
        <w:lastRenderedPageBreak/>
        <w:t>επιχειρηματικών λειτουργιών. γ) Οι διαδικασίες σχεδίασης, δημιουργίας και χρήσης των σχεσιακών βάσεων δεδομένων με σκοπό την άντληση αξιόπιστων πληροφοριών. δ) Η εξοικείωση με τις σχεσιακές βάσεις δεδομένων μέσω ειδικών προγραμμάτων πακέτων (RDBMS). Μετά την επιτυχή ολοκλήρωση του μαθήματος, ο φοιτητής θα είναι σε θέση να κατανοεί τις διαδικασίες διαχείρισης επιχειρηματικών δεδομένων, ώστε να μπορεί να προσδιορίζει, συλλέγει, αντλεί, επεξεργάζεται και εκμεταλλεύεται τα πληροφοριακά δεδομένα με αντικειμενικό σκοπό τη δημιουργία επιχειρηματικής πληροφόρησης.</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23169B" w:rsidRDefault="0023169B" w:rsidP="00944A6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Εισαγωγικά στοιχεία: Αρχεία, Βάσεις και Επιχειρηματική Πληροφόρηση</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Βάσεις Δεδομένων</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Μοντελοποίηση Δεδομένων</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Υλοποίηση Β.Δ. με το ΣΔΒΔ (RDBMS) MS Access</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Ερωτήματα (Queries) με το ΣΔΒΔ (RDBMS) MS Access</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Σχεδίαση και Δημιουργία Φορμών με το ΣΔΒΔ (RDBMS) MS Access </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Σχεδίαση και Δημιουργία Αναφορών με το ΣΔΒΔ (RDBMS) MS Access</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Στοιχεία της Γλώσσας SQL</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Κανονικοποίηση Πινάκων</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Υλοποίηση και διαχείριση Β.Δ. με τη MySQL</w:t>
      </w:r>
    </w:p>
    <w:p w:rsidR="0023169B" w:rsidRDefault="0023169B" w:rsidP="000E352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Μεταφορά Δεδομένων </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23169B" w:rsidRDefault="0023169B" w:rsidP="000E352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Σχεσιακές Βάσεις Δεδομένων, Κεχρης Ε., Εκδόσεις Κριτική, 2η έκδοση</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ight="147"/>
        <w:jc w:val="both"/>
        <w:rPr>
          <w:rFonts w:ascii="Arial" w:hAnsi="Arial" w:cs="Arial"/>
          <w:sz w:val="20"/>
          <w:szCs w:val="20"/>
        </w:rPr>
      </w:pPr>
      <w:r>
        <w:rPr>
          <w:rFonts w:ascii="Arial" w:hAnsi="Arial" w:cs="Arial"/>
          <w:sz w:val="20"/>
          <w:szCs w:val="20"/>
        </w:rPr>
        <w:t>Εναλλακτικά:</w:t>
      </w:r>
    </w:p>
    <w:p w:rsidR="0023169B" w:rsidRDefault="0023169B" w:rsidP="000E352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Βάσεις δεδομένων και SQL, Σταυρακούδης  Αθ., Kλειδάριθμος, 2η έκδοση</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πρακτικών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w:t>
      </w: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46208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Τις πρακτικές εξετάσεις, στις οποίες αναλογεί το 70% της συνολικής βαθμολογίας. </w:t>
      </w:r>
      <w:r w:rsidR="00944A6E">
        <w:rPr>
          <w:rFonts w:ascii="Arial" w:hAnsi="Arial" w:cs="Arial"/>
          <w:color w:val="000000"/>
          <w:sz w:val="20"/>
          <w:szCs w:val="20"/>
        </w:rPr>
        <w:t xml:space="preserve"> </w:t>
      </w:r>
      <w:r>
        <w:rPr>
          <w:rFonts w:ascii="Arial" w:hAnsi="Arial" w:cs="Arial"/>
          <w:color w:val="000000"/>
          <w:sz w:val="20"/>
          <w:szCs w:val="20"/>
        </w:rPr>
        <w:t>Τις εξετάσεις πάνω στη θεωρία, στις οποίες αναλογεί στο 30% της συνολικής βαθμολογίας.</w:t>
      </w:r>
    </w:p>
    <w:p w:rsidR="00944A6E" w:rsidRPr="006927B7" w:rsidRDefault="00944A6E"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rsidTr="009B7B17">
        <w:tc>
          <w:tcPr>
            <w:tcW w:w="9626" w:type="dxa"/>
            <w:shd w:val="clear" w:color="auto" w:fill="A6A6A6" w:themeFill="background1" w:themeFillShade="A6"/>
          </w:tcPr>
          <w:p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rsidR="0046208B" w:rsidRPr="00944A6E" w:rsidRDefault="0046208B" w:rsidP="00944A6E">
      <w:pPr>
        <w:spacing w:before="120" w:after="120"/>
        <w:rPr>
          <w:rStyle w:val="a9"/>
          <w:rFonts w:ascii="Arial" w:hAnsi="Arial" w:cs="Arial"/>
          <w:b/>
          <w:bCs/>
          <w:i w:val="0"/>
          <w:color w:val="943634"/>
          <w:sz w:val="20"/>
          <w:szCs w:val="20"/>
        </w:rPr>
      </w:pPr>
      <w:r w:rsidRPr="00944A6E">
        <w:rPr>
          <w:rStyle w:val="a9"/>
          <w:rFonts w:ascii="Arial" w:hAnsi="Arial" w:cs="Arial"/>
          <w:b/>
          <w:bCs/>
          <w:i w:val="0"/>
          <w:color w:val="943634"/>
          <w:sz w:val="20"/>
          <w:szCs w:val="20"/>
        </w:rPr>
        <w:t>Επιχειρησιακή Αλληλογραφία &amp; Επικοινωνία στην Αγγλική Γλώσσα (Αγγλικά V), ΟΔΕ 2119</w:t>
      </w:r>
    </w:p>
    <w:p w:rsidR="0046208B" w:rsidRPr="00944A6E" w:rsidRDefault="0046208B" w:rsidP="00944A6E">
      <w:pPr>
        <w:spacing w:before="120" w:after="120"/>
        <w:rPr>
          <w:rStyle w:val="a9"/>
          <w:rFonts w:ascii="Arial" w:hAnsi="Arial" w:cs="Arial"/>
          <w:b/>
          <w:bCs/>
          <w:i w:val="0"/>
          <w:color w:val="943634"/>
          <w:sz w:val="20"/>
          <w:szCs w:val="20"/>
        </w:rPr>
      </w:pPr>
      <w:r w:rsidRPr="00944A6E">
        <w:rPr>
          <w:rStyle w:val="a9"/>
          <w:rFonts w:ascii="Arial" w:hAnsi="Arial" w:cs="Arial"/>
          <w:b/>
          <w:bCs/>
          <w:i w:val="0"/>
          <w:color w:val="943634"/>
          <w:sz w:val="20"/>
          <w:szCs w:val="20"/>
        </w:rPr>
        <w:t>Επιχειρησιακή Αλληλογραφία και Επικοινωνία (Γαλλικά V), 2131</w:t>
      </w:r>
    </w:p>
    <w:p w:rsidR="0046208B" w:rsidRPr="00944A6E" w:rsidRDefault="0046208B" w:rsidP="00944A6E">
      <w:pPr>
        <w:spacing w:before="120" w:after="120"/>
        <w:rPr>
          <w:rStyle w:val="a9"/>
          <w:rFonts w:ascii="Arial" w:hAnsi="Arial" w:cs="Arial"/>
          <w:b/>
          <w:bCs/>
          <w:i w:val="0"/>
          <w:color w:val="943634"/>
          <w:sz w:val="20"/>
          <w:szCs w:val="20"/>
        </w:rPr>
      </w:pPr>
      <w:r w:rsidRPr="00944A6E">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rsidTr="00944A6E">
        <w:tc>
          <w:tcPr>
            <w:tcW w:w="9626" w:type="dxa"/>
            <w:shd w:val="clear" w:color="auto" w:fill="4F6228" w:themeFill="accent3" w:themeFillShade="80"/>
          </w:tcPr>
          <w:p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5</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ΔΙΟΙΚΗΣΗ ΠΛΗΡΟΦΟΡΙΑΚΩΝ ΣΥΣΤΗΜΑΤΩΝ</w:t>
            </w:r>
          </w:p>
        </w:tc>
      </w:tr>
    </w:tbl>
    <w:p w:rsidR="009160BD" w:rsidRDefault="009160BD" w:rsidP="009B7B17">
      <w:pPr>
        <w:spacing w:after="0"/>
        <w:rPr>
          <w:rFonts w:ascii="Arial" w:hAnsi="Arial" w:cs="Arial"/>
          <w:b/>
          <w:color w:val="000000"/>
          <w:sz w:val="20"/>
          <w:szCs w:val="20"/>
        </w:rPr>
      </w:pPr>
    </w:p>
    <w:p w:rsidR="009B7B17" w:rsidRDefault="009B7B17" w:rsidP="009160BD">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9B7B17">
        <w:rPr>
          <w:rFonts w:ascii="Arial" w:hAnsi="Arial" w:cs="Arial"/>
          <w:b/>
          <w:color w:val="000000"/>
          <w:sz w:val="20"/>
          <w:szCs w:val="20"/>
        </w:rPr>
        <w:t xml:space="preserve"> </w:t>
      </w:r>
      <w:r w:rsidRPr="009B7B17">
        <w:rPr>
          <w:rFonts w:ascii="Arial" w:hAnsi="Arial" w:cs="Arial"/>
          <w:b/>
          <w:color w:val="7030A0"/>
          <w:sz w:val="20"/>
          <w:szCs w:val="20"/>
        </w:rPr>
        <w:t>Διοίκηση Έργων και Προγραμμάτων</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8121</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4A1242">
        <w:rPr>
          <w:rFonts w:ascii="Arial" w:hAnsi="Arial" w:cs="Arial"/>
          <w:sz w:val="20"/>
          <w:szCs w:val="20"/>
        </w:rPr>
        <w:t xml:space="preserve">Κωνσταντίνος </w:t>
      </w:r>
      <w:r>
        <w:rPr>
          <w:rFonts w:ascii="Arial" w:hAnsi="Arial" w:cs="Arial"/>
          <w:sz w:val="20"/>
          <w:szCs w:val="20"/>
        </w:rPr>
        <w:t xml:space="preserve">Ανδρουτσόπουλος </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9B7B17" w:rsidRDefault="009B7B17" w:rsidP="009160BD">
      <w:pPr>
        <w:spacing w:after="0"/>
        <w:rPr>
          <w:rFonts w:ascii="Arial" w:hAnsi="Arial" w:cs="Arial"/>
          <w:sz w:val="20"/>
          <w:szCs w:val="20"/>
        </w:rPr>
      </w:pPr>
      <w:r>
        <w:rPr>
          <w:rFonts w:ascii="Arial" w:hAnsi="Arial" w:cs="Arial"/>
          <w:sz w:val="20"/>
          <w:szCs w:val="20"/>
        </w:rPr>
        <w:t xml:space="preserve">Με την ολοκλήρωση του μαθήματος οι φοιτητές / φοιτήτριες θα </w:t>
      </w:r>
      <w:r>
        <w:t>έχουν τη δυνατότητα να</w:t>
      </w:r>
      <w:r>
        <w:rPr>
          <w:rFonts w:ascii="Arial" w:hAnsi="Arial" w:cs="Arial"/>
          <w:sz w:val="20"/>
          <w:szCs w:val="20"/>
        </w:rPr>
        <w:t>:</w:t>
      </w:r>
    </w:p>
    <w:p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Προσδιορίζουν και να περιγράφουν τους στόχους και τους περιορισμούς ενός έργου</w:t>
      </w:r>
    </w:p>
    <w:p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 xml:space="preserve">Εκτιμούν τους κινδύνους ενός έργου </w:t>
      </w:r>
    </w:p>
    <w:p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Αναλύουν ένα έργο σε επιμέρους πακέτα εργασίας και δραστηριότητες</w:t>
      </w:r>
    </w:p>
    <w:p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 xml:space="preserve">Υπολογίζουν το κόστος, τη χρονική διάρκεια και τους απαιτούμενους πόρους για την υλοποίηση ενός έργου </w:t>
      </w:r>
    </w:p>
    <w:p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Να αναθεωρούν την κατανομή των πόρων στις δραστηριότητες ενός έργου</w:t>
      </w:r>
    </w:p>
    <w:p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Αναπτύσσουν το πλάνο ενός έργου</w:t>
      </w:r>
    </w:p>
    <w:p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 xml:space="preserve">Παρακολουθούν και να ελέγχουν ένα έργο </w:t>
      </w:r>
    </w:p>
    <w:p w:rsidR="009B7B17" w:rsidRPr="009160BD" w:rsidRDefault="009B7B17" w:rsidP="000E352C">
      <w:pPr>
        <w:numPr>
          <w:ilvl w:val="0"/>
          <w:numId w:val="66"/>
        </w:numPr>
        <w:spacing w:after="0"/>
        <w:ind w:left="777"/>
        <w:jc w:val="both"/>
        <w:rPr>
          <w:rFonts w:ascii="Arial" w:hAnsi="Arial" w:cs="Arial"/>
          <w:sz w:val="20"/>
          <w:szCs w:val="20"/>
        </w:rPr>
      </w:pPr>
      <w:r w:rsidRPr="009160BD">
        <w:rPr>
          <w:rFonts w:ascii="Arial" w:hAnsi="Arial" w:cs="Arial"/>
          <w:sz w:val="20"/>
          <w:szCs w:val="20"/>
        </w:rPr>
        <w:t>Αξιολογούν έργα και προγράμματα</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9B7B17" w:rsidRDefault="009B7B17" w:rsidP="009160BD">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p>
    <w:p w:rsidR="009B7B17" w:rsidRDefault="009B7B17" w:rsidP="009160BD">
      <w:pPr>
        <w:spacing w:after="0"/>
        <w:jc w:val="both"/>
        <w:rPr>
          <w:rFonts w:ascii="Arial" w:hAnsi="Arial" w:cs="Arial"/>
          <w:sz w:val="20"/>
          <w:szCs w:val="20"/>
        </w:rPr>
      </w:pPr>
      <w:r>
        <w:rPr>
          <w:rFonts w:ascii="Arial" w:hAnsi="Arial" w:cs="Arial"/>
          <w:sz w:val="20"/>
          <w:szCs w:val="20"/>
        </w:rPr>
        <w:t>Στόχος του μαθήματος είναι η παρουσίαση θεμάτων που αφορούν στην οργάνωση, τον προγραμματισμό, τον έλεγχο και την αξιολόγηση έργων και προγραμμάτων. Επίσης πα-ρουσιάζονται βασικές αρχές της διοίκησης έργων και προγραμμάτων, μέθοδοι επιλογής και αξιολόγησης έργων και προγραμμάτων, τεχνικές και μέθοδοι χρονικού προγραμματισμού, σχέσεις κόστους / χρονικής διάρκειας, βέλτιστη κατανομή και εξομάλυνση πόρων, καθώς και τεχνικές ελέγχου έργων και προγραμμάτων.</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9B7B17" w:rsidRDefault="009B7B17" w:rsidP="000E352C">
      <w:pPr>
        <w:pStyle w:val="a4"/>
        <w:numPr>
          <w:ilvl w:val="0"/>
          <w:numId w:val="64"/>
        </w:numPr>
        <w:spacing w:after="0"/>
        <w:contextualSpacing/>
        <w:rPr>
          <w:rFonts w:ascii="Arial" w:hAnsi="Arial" w:cs="Arial"/>
          <w:sz w:val="20"/>
          <w:szCs w:val="20"/>
        </w:rPr>
      </w:pPr>
      <w:r>
        <w:rPr>
          <w:rFonts w:ascii="Arial" w:hAnsi="Arial" w:cs="Arial"/>
          <w:sz w:val="20"/>
          <w:szCs w:val="20"/>
          <w:lang w:val="en-GB"/>
        </w:rPr>
        <w:t>Avraham</w:t>
      </w:r>
      <w:r>
        <w:rPr>
          <w:rFonts w:ascii="Arial" w:hAnsi="Arial" w:cs="Arial"/>
          <w:sz w:val="20"/>
          <w:szCs w:val="20"/>
        </w:rPr>
        <w:t xml:space="preserve"> </w:t>
      </w:r>
      <w:r>
        <w:rPr>
          <w:rFonts w:ascii="Arial" w:hAnsi="Arial" w:cs="Arial"/>
          <w:sz w:val="20"/>
          <w:szCs w:val="20"/>
          <w:lang w:val="en-GB"/>
        </w:rPr>
        <w:t>Shtub</w:t>
      </w:r>
      <w:r>
        <w:rPr>
          <w:rFonts w:ascii="Arial" w:hAnsi="Arial" w:cs="Arial"/>
          <w:sz w:val="20"/>
          <w:szCs w:val="20"/>
        </w:rPr>
        <w:t xml:space="preserve">, </w:t>
      </w:r>
      <w:r>
        <w:rPr>
          <w:rFonts w:ascii="Arial" w:hAnsi="Arial" w:cs="Arial"/>
          <w:sz w:val="20"/>
          <w:szCs w:val="20"/>
          <w:lang w:val="en-GB"/>
        </w:rPr>
        <w:t>Jonathan</w:t>
      </w:r>
      <w:r>
        <w:rPr>
          <w:rFonts w:ascii="Arial" w:hAnsi="Arial" w:cs="Arial"/>
          <w:sz w:val="20"/>
          <w:szCs w:val="20"/>
        </w:rPr>
        <w:t xml:space="preserve"> </w:t>
      </w:r>
      <w:r>
        <w:rPr>
          <w:rFonts w:ascii="Arial" w:hAnsi="Arial" w:cs="Arial"/>
          <w:sz w:val="20"/>
          <w:szCs w:val="20"/>
          <w:lang w:val="en-GB"/>
        </w:rPr>
        <w:t>F</w:t>
      </w:r>
      <w:r>
        <w:rPr>
          <w:rFonts w:ascii="Arial" w:hAnsi="Arial" w:cs="Arial"/>
          <w:sz w:val="20"/>
          <w:szCs w:val="20"/>
        </w:rPr>
        <w:t xml:space="preserve">. </w:t>
      </w:r>
      <w:r>
        <w:rPr>
          <w:rFonts w:ascii="Arial" w:hAnsi="Arial" w:cs="Arial"/>
          <w:sz w:val="20"/>
          <w:szCs w:val="20"/>
          <w:lang w:val="en-GB"/>
        </w:rPr>
        <w:t>Bard</w:t>
      </w:r>
      <w:r>
        <w:rPr>
          <w:rFonts w:ascii="Arial" w:hAnsi="Arial" w:cs="Arial"/>
          <w:sz w:val="20"/>
          <w:szCs w:val="20"/>
        </w:rPr>
        <w:t xml:space="preserve">, </w:t>
      </w:r>
      <w:r>
        <w:rPr>
          <w:rFonts w:ascii="Arial" w:hAnsi="Arial" w:cs="Arial"/>
          <w:sz w:val="20"/>
          <w:szCs w:val="20"/>
          <w:lang w:val="en-GB"/>
        </w:rPr>
        <w:t>Shlomo</w:t>
      </w:r>
      <w:r>
        <w:rPr>
          <w:rFonts w:ascii="Arial" w:hAnsi="Arial" w:cs="Arial"/>
          <w:sz w:val="20"/>
          <w:szCs w:val="20"/>
        </w:rPr>
        <w:t xml:space="preserve"> </w:t>
      </w:r>
      <w:r>
        <w:rPr>
          <w:rFonts w:ascii="Arial" w:hAnsi="Arial" w:cs="Arial"/>
          <w:sz w:val="20"/>
          <w:szCs w:val="20"/>
          <w:lang w:val="en-GB"/>
        </w:rPr>
        <w:t>Globerson</w:t>
      </w:r>
      <w:r>
        <w:rPr>
          <w:rFonts w:ascii="Arial" w:hAnsi="Arial" w:cs="Arial"/>
          <w:sz w:val="20"/>
          <w:szCs w:val="20"/>
        </w:rPr>
        <w:t>, “Διαχείριση Έργων – Διεργασίες, Μεθοδολογία και Τεχνικοοικονομική”, Εκδόσεις Επίκεντρο, Θεσσαλονίκη, 2008.</w:t>
      </w:r>
    </w:p>
    <w:p w:rsidR="009B7B17" w:rsidRDefault="009B7B17" w:rsidP="000E352C">
      <w:pPr>
        <w:pStyle w:val="a4"/>
        <w:numPr>
          <w:ilvl w:val="0"/>
          <w:numId w:val="64"/>
        </w:numPr>
        <w:spacing w:after="0"/>
        <w:contextualSpacing/>
        <w:jc w:val="both"/>
        <w:rPr>
          <w:rFonts w:ascii="Arial" w:hAnsi="Arial" w:cs="Arial"/>
          <w:sz w:val="20"/>
          <w:szCs w:val="20"/>
        </w:rPr>
      </w:pPr>
      <w:r>
        <w:rPr>
          <w:rFonts w:ascii="Arial" w:hAnsi="Arial" w:cs="Arial"/>
          <w:sz w:val="20"/>
          <w:szCs w:val="20"/>
        </w:rPr>
        <w:t>Rory Burke, “Διαχείριση Έργου (Project Management) - Τεχνικές Σχεδιασμού και Ελέγχου”, Εκδόσεις ΚΡΙΤΙΚΗ, 2002.</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 πρακτικού μέρους, εργαστήρια, και εκπόνηση εργασίας. </w:t>
      </w: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46208B" w:rsidRDefault="009B7B17" w:rsidP="009160BD">
      <w:pPr>
        <w:spacing w:after="0"/>
        <w:jc w:val="both"/>
        <w:rPr>
          <w:rFonts w:ascii="Arial" w:hAnsi="Arial" w:cs="Arial"/>
          <w:color w:val="000000"/>
          <w:sz w:val="20"/>
          <w:szCs w:val="20"/>
        </w:rPr>
      </w:pPr>
      <w:r>
        <w:rPr>
          <w:rFonts w:ascii="Arial" w:hAnsi="Arial" w:cs="Arial"/>
          <w:color w:val="000000"/>
          <w:sz w:val="20"/>
          <w:szCs w:val="20"/>
        </w:rPr>
        <w:t>Γραπτή εξέταση και υποχρεωτική εκπόνηση εργασίας</w:t>
      </w:r>
    </w:p>
    <w:p w:rsidR="009160BD" w:rsidRDefault="009160BD" w:rsidP="009160BD">
      <w:pPr>
        <w:spacing w:after="0"/>
        <w:jc w:val="both"/>
        <w:rPr>
          <w:rFonts w:ascii="Arial" w:hAnsi="Arial" w:cs="Arial"/>
          <w:color w:val="000000"/>
          <w:sz w:val="20"/>
          <w:szCs w:val="20"/>
        </w:rPr>
      </w:pPr>
    </w:p>
    <w:p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Ασφάλεια Πληροφοριακών Συστημάτων</w:t>
      </w:r>
    </w:p>
    <w:p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3662</w:t>
      </w:r>
    </w:p>
    <w:p w:rsidR="009160BD"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9160BD" w:rsidRPr="00E44D7E"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rsidR="009160BD" w:rsidRDefault="009160BD" w:rsidP="009160BD">
      <w:pPr>
        <w:spacing w:after="0"/>
        <w:jc w:val="both"/>
        <w:rPr>
          <w:rFonts w:ascii="Arial" w:hAnsi="Arial" w:cs="Arial"/>
          <w:color w:val="000000"/>
          <w:sz w:val="20"/>
          <w:szCs w:val="20"/>
        </w:rPr>
      </w:pPr>
    </w:p>
    <w:p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Αξιολόγηση Επενδύσεων με Εφαρμογές στην Πληροφορική</w:t>
      </w:r>
    </w:p>
    <w:p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3751</w:t>
      </w:r>
    </w:p>
    <w:p w:rsidR="009160BD"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9160BD" w:rsidRPr="00E44D7E"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rsidR="009160BD" w:rsidRDefault="009160BD" w:rsidP="009160BD">
      <w:pPr>
        <w:spacing w:after="0"/>
        <w:jc w:val="both"/>
        <w:rPr>
          <w:rFonts w:ascii="Arial" w:hAnsi="Arial" w:cs="Arial"/>
          <w:iCs/>
          <w:sz w:val="20"/>
          <w:szCs w:val="20"/>
        </w:rPr>
      </w:pPr>
    </w:p>
    <w:p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Εισαγωγή στον Προγραμματισμό Υπολογιστών</w:t>
      </w:r>
    </w:p>
    <w:p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3125</w:t>
      </w:r>
    </w:p>
    <w:p w:rsidR="009160BD"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9160BD" w:rsidRPr="00E44D7E"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rsidR="009160BD" w:rsidRPr="006927B7" w:rsidRDefault="009160BD" w:rsidP="009160BD">
      <w:pPr>
        <w:spacing w:after="0"/>
        <w:jc w:val="both"/>
        <w:rPr>
          <w:rFonts w:ascii="Arial" w:hAnsi="Arial" w:cs="Arial"/>
          <w:iCs/>
          <w:sz w:val="20"/>
          <w:szCs w:val="20"/>
        </w:rPr>
      </w:pPr>
    </w:p>
    <w:p w:rsidR="00A15782" w:rsidRPr="006927B7" w:rsidRDefault="00A15782" w:rsidP="009160BD">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Λογιστικά Πληροφοριακά Συστήματα</w:t>
      </w:r>
    </w:p>
    <w:p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2733</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3F2EAB" w:rsidRPr="006927B7">
        <w:rPr>
          <w:rFonts w:ascii="Arial" w:hAnsi="Arial" w:cs="Arial"/>
          <w:sz w:val="20"/>
          <w:szCs w:val="20"/>
        </w:rPr>
        <w:tab/>
      </w:r>
      <w:r w:rsidRPr="006927B7">
        <w:rPr>
          <w:rFonts w:ascii="Arial" w:hAnsi="Arial" w:cs="Arial"/>
          <w:sz w:val="20"/>
          <w:szCs w:val="20"/>
        </w:rPr>
        <w:t xml:space="preserve">Επιλογής </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5ο</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3F2EAB" w:rsidRPr="006927B7">
        <w:rPr>
          <w:rFonts w:ascii="Arial" w:hAnsi="Arial" w:cs="Arial"/>
          <w:sz w:val="20"/>
          <w:szCs w:val="20"/>
        </w:rPr>
        <w:tab/>
      </w:r>
      <w:r w:rsidRPr="006927B7">
        <w:rPr>
          <w:rFonts w:ascii="Arial" w:hAnsi="Arial" w:cs="Arial"/>
          <w:sz w:val="20"/>
          <w:szCs w:val="20"/>
        </w:rPr>
        <w:t>6</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lastRenderedPageBreak/>
        <w:t xml:space="preserve">Όνομα διδασκόντων/διδασκουσών: </w:t>
      </w:r>
      <w:r w:rsidRPr="006927B7">
        <w:rPr>
          <w:rFonts w:ascii="Arial" w:hAnsi="Arial" w:cs="Arial"/>
          <w:sz w:val="20"/>
          <w:szCs w:val="20"/>
        </w:rPr>
        <w:tab/>
      </w:r>
      <w:r w:rsidR="000F7339" w:rsidRPr="006927B7">
        <w:rPr>
          <w:rFonts w:ascii="Arial" w:hAnsi="Arial" w:cs="Arial"/>
          <w:sz w:val="20"/>
          <w:szCs w:val="20"/>
        </w:rPr>
        <w:t>Οδυσσέας Παυλάτος</w:t>
      </w:r>
      <w:r w:rsidRPr="006927B7">
        <w:rPr>
          <w:rFonts w:ascii="Arial" w:hAnsi="Arial" w:cs="Arial"/>
          <w:sz w:val="20"/>
          <w:szCs w:val="20"/>
        </w:rPr>
        <w:t xml:space="preserve"> </w:t>
      </w:r>
    </w:p>
    <w:p w:rsidR="00A15782" w:rsidRPr="006927B7" w:rsidRDefault="00A15782" w:rsidP="00D10AC7">
      <w:pPr>
        <w:spacing w:after="0" w:line="240" w:lineRule="auto"/>
        <w:jc w:val="both"/>
        <w:rPr>
          <w:rFonts w:ascii="Arial" w:hAnsi="Arial" w:cs="Arial"/>
          <w:b/>
          <w:sz w:val="20"/>
          <w:szCs w:val="20"/>
        </w:rPr>
      </w:pPr>
    </w:p>
    <w:p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θα είναι σε θέση να:</w:t>
      </w:r>
    </w:p>
    <w:p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Κατανοούν τη “συστημική σκέψη” (</w:t>
      </w:r>
      <w:r w:rsidRPr="003F2EAB">
        <w:rPr>
          <w:rFonts w:ascii="Arial" w:hAnsi="Arial" w:cs="Arial"/>
          <w:sz w:val="20"/>
          <w:szCs w:val="20"/>
        </w:rPr>
        <w:t>system</w:t>
      </w:r>
      <w:r w:rsidRPr="006927B7">
        <w:rPr>
          <w:rFonts w:ascii="Arial" w:hAnsi="Arial" w:cs="Arial"/>
          <w:sz w:val="20"/>
          <w:szCs w:val="20"/>
        </w:rPr>
        <w:t xml:space="preserve"> </w:t>
      </w:r>
      <w:r w:rsidRPr="003F2EAB">
        <w:rPr>
          <w:rFonts w:ascii="Arial" w:hAnsi="Arial" w:cs="Arial"/>
          <w:sz w:val="20"/>
          <w:szCs w:val="20"/>
        </w:rPr>
        <w:t>thinking</w:t>
      </w:r>
      <w:r w:rsidRPr="006927B7">
        <w:rPr>
          <w:rFonts w:ascii="Arial" w:hAnsi="Arial" w:cs="Arial"/>
          <w:sz w:val="20"/>
          <w:szCs w:val="20"/>
        </w:rPr>
        <w:t>) σχετικά με την εφαρμογή των Λ.Π.Σ. ως εργαλείου Οργάνωσης και Διοίκησης ενός επιχειρησιακού συστήματος (</w:t>
      </w:r>
      <w:r w:rsidRPr="003F2EAB">
        <w:rPr>
          <w:rFonts w:ascii="Arial" w:hAnsi="Arial" w:cs="Arial"/>
          <w:sz w:val="20"/>
          <w:szCs w:val="20"/>
        </w:rPr>
        <w:t>Business</w:t>
      </w:r>
      <w:r w:rsidRPr="006927B7">
        <w:rPr>
          <w:rFonts w:ascii="Arial" w:hAnsi="Arial" w:cs="Arial"/>
          <w:sz w:val="20"/>
          <w:szCs w:val="20"/>
        </w:rPr>
        <w:t xml:space="preserve"> </w:t>
      </w:r>
      <w:r w:rsidRPr="003F2EAB">
        <w:rPr>
          <w:rFonts w:ascii="Arial" w:hAnsi="Arial" w:cs="Arial"/>
          <w:sz w:val="20"/>
          <w:szCs w:val="20"/>
        </w:rPr>
        <w:t>System</w:t>
      </w:r>
      <w:r w:rsidRPr="006927B7">
        <w:rPr>
          <w:rFonts w:ascii="Arial" w:hAnsi="Arial" w:cs="Arial"/>
          <w:sz w:val="20"/>
          <w:szCs w:val="20"/>
        </w:rPr>
        <w:t>).</w:t>
      </w:r>
    </w:p>
    <w:p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 xml:space="preserve">Κατανοούν το λογικό σχεδιασμό ενός Λ.Π.Σ., τη μοντελοποίηση των επιχειρηματικών και λογιστικών διαδικασιών και, τέλος, τα βασικά θέματα λειτουργίας ενός Πληροφοριακού Συστήματος. </w:t>
      </w:r>
    </w:p>
    <w:p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Κατανοούν τη σκοπιμότητα και τους τρόπους λειτουργίας του Λ.Π.Σ., αναλύοντας τις διαδικασίες συγκέντρωσης, καταχώρησης και τήρησης των λογιστικών δεδομένων των επιχειρήσεων</w:t>
      </w:r>
    </w:p>
    <w:p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Χειρίζονται τις λογιστικές πληροφορίες στο πλαίσιο ενός μηχανογραφημένου πραγματικού λογιστικού συστήματος.</w:t>
      </w:r>
    </w:p>
    <w:p w:rsidR="00A15782" w:rsidRPr="006927B7" w:rsidRDefault="00A15782" w:rsidP="00D10AC7">
      <w:pPr>
        <w:spacing w:after="0" w:line="240" w:lineRule="auto"/>
        <w:jc w:val="both"/>
        <w:rPr>
          <w:rFonts w:ascii="Arial" w:hAnsi="Arial" w:cs="Arial"/>
          <w:b/>
          <w:sz w:val="20"/>
          <w:szCs w:val="20"/>
        </w:rPr>
      </w:pPr>
    </w:p>
    <w:p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Το μάθημα δεν έχει προαπαιτούμενα. Ωστόσο, η επαρκής γνώση βασικών εννοιών χρηματοοικονομικής λογιστικής και η εξοικείωση με τη χρήση ηλεκτρονικών υπολογιστών διευκολύνει την παρακολούθησή του.</w:t>
      </w:r>
    </w:p>
    <w:p w:rsidR="00A15782" w:rsidRPr="006927B7" w:rsidRDefault="00A15782" w:rsidP="00D10AC7">
      <w:pPr>
        <w:spacing w:after="0" w:line="240" w:lineRule="auto"/>
        <w:jc w:val="both"/>
        <w:rPr>
          <w:rFonts w:ascii="Arial" w:hAnsi="Arial" w:cs="Arial"/>
          <w:b/>
          <w:sz w:val="20"/>
          <w:szCs w:val="20"/>
        </w:rPr>
      </w:pPr>
    </w:p>
    <w:p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Το μάθημα αποτελεί εισαγωγή στα λογιστικά πληροφοριακά συστήματα (Λ.Π.Σ). Παρουσιάζει η λειτουργία ενός Λ.Π.Σ. από την οπτική γωνία ενός λογιστή που εργάζεται στο πλαίσιο ενός μηχανογραφημένου λογιστικού συστήματος. Επίσης, παρέχει βασικές γνώσεις αναφορικά με το σχεδιασμό ενός ΛΠΣ και τη διαχείριση βάσεων δεδομένων σχετικών με την παρακολούθηση λογιστικών διαδικασιών.</w:t>
      </w:r>
    </w:p>
    <w:p w:rsidR="00A15782" w:rsidRPr="006927B7" w:rsidRDefault="00A15782" w:rsidP="009160BD">
      <w:pPr>
        <w:spacing w:after="0"/>
        <w:jc w:val="both"/>
        <w:rPr>
          <w:rFonts w:ascii="Arial" w:hAnsi="Arial" w:cs="Arial"/>
          <w:sz w:val="20"/>
          <w:szCs w:val="20"/>
        </w:rPr>
      </w:pPr>
      <w:r w:rsidRPr="003F2EAB">
        <w:rPr>
          <w:rFonts w:ascii="Arial" w:hAnsi="Arial" w:cs="Arial"/>
          <w:sz w:val="20"/>
          <w:szCs w:val="20"/>
        </w:rPr>
        <w:t>To</w:t>
      </w:r>
      <w:r w:rsidRPr="006927B7">
        <w:rPr>
          <w:rFonts w:ascii="Arial" w:hAnsi="Arial" w:cs="Arial"/>
          <w:sz w:val="20"/>
          <w:szCs w:val="20"/>
        </w:rPr>
        <w:t xml:space="preserve"> Μάθημα καλύπτει τα εξής θέματα: Εισαγωγή στα ΛΠΣ, η Λογιστική ως Πληροφοριακό Σύστημα, Κανονιστικό πλαίσιο λειτουργίας των Λ.Π.Σ. στην Ελλάδα βάσει Ελληνικών Λογιστικών Προτύπων (σχέδιο λογαριασμών, λογιστικές καταστάσεις, λογιστικά αρχεία, λογιστικά βιβλία), Μέθοδοι Τεκμηρίωσης, Πίνακες Ροής Εγγράφων, Διαγράμματα Ροής Δεδομένων, Ανάλυση απαιτήσεων και μοντελοποίηση των επιχειρηματικών υποσυστημάτων, Διοίκηση και Έλεγχος των Λ.Π.Σ., Ανάπτυξη Λ.Π.Σ., Διαδικασίες και Δομές Δεδομένων Λ.Π.Σ., Οντολογία </w:t>
      </w:r>
      <w:r w:rsidRPr="003F2EAB">
        <w:rPr>
          <w:rFonts w:ascii="Arial" w:hAnsi="Arial" w:cs="Arial"/>
          <w:sz w:val="20"/>
          <w:szCs w:val="20"/>
        </w:rPr>
        <w:t>Resource</w:t>
      </w:r>
      <w:r w:rsidRPr="006927B7">
        <w:rPr>
          <w:rFonts w:ascii="Arial" w:hAnsi="Arial" w:cs="Arial"/>
          <w:sz w:val="20"/>
          <w:szCs w:val="20"/>
        </w:rPr>
        <w:t xml:space="preserve"> – </w:t>
      </w:r>
      <w:r w:rsidRPr="003F2EAB">
        <w:rPr>
          <w:rFonts w:ascii="Arial" w:hAnsi="Arial" w:cs="Arial"/>
          <w:sz w:val="20"/>
          <w:szCs w:val="20"/>
        </w:rPr>
        <w:t>Event</w:t>
      </w:r>
      <w:r w:rsidRPr="006927B7">
        <w:rPr>
          <w:rFonts w:ascii="Arial" w:hAnsi="Arial" w:cs="Arial"/>
          <w:sz w:val="20"/>
          <w:szCs w:val="20"/>
        </w:rPr>
        <w:t xml:space="preserve"> – </w:t>
      </w:r>
      <w:r w:rsidRPr="003F2EAB">
        <w:rPr>
          <w:rFonts w:ascii="Arial" w:hAnsi="Arial" w:cs="Arial"/>
          <w:sz w:val="20"/>
          <w:szCs w:val="20"/>
        </w:rPr>
        <w:t>Agent</w:t>
      </w:r>
      <w:r w:rsidRPr="006927B7">
        <w:rPr>
          <w:rFonts w:ascii="Arial" w:hAnsi="Arial" w:cs="Arial"/>
          <w:sz w:val="20"/>
          <w:szCs w:val="20"/>
        </w:rPr>
        <w:t xml:space="preserve">, Σχεδίαση και Κανονικοποίηση Βάσεων Δεδομένων. </w:t>
      </w:r>
    </w:p>
    <w:p w:rsidR="00A15782" w:rsidRPr="006927B7" w:rsidRDefault="00A15782" w:rsidP="00D10AC7">
      <w:pPr>
        <w:spacing w:after="0" w:line="240" w:lineRule="auto"/>
        <w:jc w:val="both"/>
        <w:rPr>
          <w:rFonts w:ascii="Arial" w:hAnsi="Arial" w:cs="Arial"/>
          <w:b/>
          <w:sz w:val="20"/>
          <w:szCs w:val="20"/>
        </w:rPr>
      </w:pPr>
      <w:r w:rsidRPr="006927B7">
        <w:rPr>
          <w:rFonts w:ascii="Arial" w:hAnsi="Arial" w:cs="Arial"/>
          <w:b/>
          <w:sz w:val="20"/>
          <w:szCs w:val="20"/>
        </w:rPr>
        <w:t xml:space="preserve"> </w:t>
      </w:r>
    </w:p>
    <w:p w:rsidR="00A15782" w:rsidRPr="003F2EAB" w:rsidRDefault="00A15782" w:rsidP="009160BD">
      <w:pPr>
        <w:spacing w:after="0"/>
        <w:jc w:val="both"/>
        <w:rPr>
          <w:rFonts w:ascii="Arial" w:hAnsi="Arial" w:cs="Arial"/>
          <w:b/>
          <w:sz w:val="20"/>
          <w:szCs w:val="20"/>
        </w:rPr>
      </w:pPr>
      <w:r w:rsidRPr="003F2EAB">
        <w:rPr>
          <w:rFonts w:ascii="Arial" w:hAnsi="Arial" w:cs="Arial"/>
          <w:b/>
          <w:sz w:val="20"/>
          <w:szCs w:val="20"/>
        </w:rPr>
        <w:t xml:space="preserve">Συνιστώμενη βιβλιογραφία προς μελέτη </w:t>
      </w:r>
    </w:p>
    <w:p w:rsidR="00A15782" w:rsidRPr="003F2EAB" w:rsidRDefault="00A15782" w:rsidP="009160BD">
      <w:pPr>
        <w:numPr>
          <w:ilvl w:val="0"/>
          <w:numId w:val="14"/>
        </w:numPr>
        <w:spacing w:after="0"/>
        <w:jc w:val="both"/>
        <w:rPr>
          <w:rFonts w:ascii="Arial" w:hAnsi="Arial" w:cs="Arial"/>
          <w:sz w:val="20"/>
          <w:szCs w:val="20"/>
        </w:rPr>
      </w:pPr>
      <w:r w:rsidRPr="006927B7">
        <w:rPr>
          <w:rFonts w:ascii="Arial" w:hAnsi="Arial" w:cs="Arial"/>
          <w:sz w:val="20"/>
          <w:szCs w:val="20"/>
        </w:rPr>
        <w:t xml:space="preserve">Βενιέρης Γ, Σ. Κοέν και Ο. Βλησμάς, "Λογιστικά Πληροφοριακά Συστήματα". </w:t>
      </w:r>
      <w:r w:rsidRPr="003F2EAB">
        <w:rPr>
          <w:rFonts w:ascii="Arial" w:hAnsi="Arial" w:cs="Arial"/>
          <w:sz w:val="20"/>
          <w:szCs w:val="20"/>
        </w:rPr>
        <w:t>Εκδόσεις Οικονομικού Πανεπιστημίου Αθηνών, Αθήνα, 2015.</w:t>
      </w:r>
    </w:p>
    <w:p w:rsidR="00A15782" w:rsidRPr="003F2EAB" w:rsidRDefault="00A15782" w:rsidP="00D10AC7">
      <w:pPr>
        <w:spacing w:after="0" w:line="240" w:lineRule="auto"/>
        <w:jc w:val="both"/>
        <w:rPr>
          <w:rFonts w:ascii="Arial" w:hAnsi="Arial" w:cs="Arial"/>
          <w:b/>
          <w:sz w:val="20"/>
          <w:szCs w:val="20"/>
        </w:rPr>
      </w:pPr>
    </w:p>
    <w:p w:rsidR="00A15782" w:rsidRPr="003F2EAB" w:rsidRDefault="00A15782" w:rsidP="009160BD">
      <w:pPr>
        <w:spacing w:after="0"/>
        <w:jc w:val="both"/>
        <w:rPr>
          <w:rFonts w:ascii="Arial" w:hAnsi="Arial" w:cs="Arial"/>
          <w:b/>
          <w:sz w:val="20"/>
          <w:szCs w:val="20"/>
        </w:rPr>
      </w:pPr>
      <w:r w:rsidRPr="003F2EAB">
        <w:rPr>
          <w:rFonts w:ascii="Arial" w:hAnsi="Arial" w:cs="Arial"/>
          <w:b/>
          <w:sz w:val="20"/>
          <w:szCs w:val="20"/>
        </w:rPr>
        <w:t>Διδακτικές και μαθησιακές μέθοδοι</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εφαρμογή της θεωρίας σε πρακτικά θέματα. Επίσης, η διδασκαλία του μαθήματος επεκτείνεται με εργαστηριακές ασκήσεις που αποσκοπούν στην εξοικείωση των φοιτητών με τη λειτουργία ενός μηχανογραφικού λογιστικού συστήματος. Τα φροντιστήρια είναι 2 ώρες εβδομαδιαίως. </w:t>
      </w:r>
    </w:p>
    <w:p w:rsidR="00A15782" w:rsidRPr="006927B7" w:rsidRDefault="00A15782" w:rsidP="00D10AC7">
      <w:pPr>
        <w:spacing w:after="0" w:line="240" w:lineRule="auto"/>
        <w:jc w:val="both"/>
        <w:rPr>
          <w:rFonts w:ascii="Arial" w:hAnsi="Arial" w:cs="Arial"/>
          <w:b/>
          <w:sz w:val="20"/>
          <w:szCs w:val="20"/>
        </w:rPr>
      </w:pPr>
    </w:p>
    <w:p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Η αξιολόγηση των φοιτητών στο μάθημα πραγματοποιείται με το συνδυασμό γραπτής και εργαστηριακής εξέτασης  που λαμβάνει χώρα στο τέλος του εξαμήνου. Προβιβάσιμος βαθμός προϋποθέτει επιτυχή εξέταση και στα δύο σκέλη. Η τελική εξέταση είναι με κλειστά βιβλία. </w:t>
      </w:r>
    </w:p>
    <w:p w:rsidR="009160BD" w:rsidRPr="00D10AC7" w:rsidRDefault="009160BD" w:rsidP="00D10AC7">
      <w:pPr>
        <w:spacing w:after="0" w:line="240" w:lineRule="auto"/>
        <w:ind w:left="3686" w:hanging="3686"/>
        <w:rPr>
          <w:rFonts w:ascii="Arial" w:hAnsi="Arial" w:cs="Arial"/>
          <w:b/>
          <w:bCs/>
          <w:iCs/>
          <w:color w:val="943634"/>
        </w:rPr>
      </w:pPr>
    </w:p>
    <w:p w:rsidR="00D10AC7" w:rsidRPr="006927B7" w:rsidRDefault="00D10AC7"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000000"/>
          <w:sz w:val="20"/>
          <w:szCs w:val="20"/>
        </w:rPr>
        <w:t xml:space="preserve"> </w:t>
      </w:r>
      <w:r>
        <w:rPr>
          <w:rFonts w:ascii="Arial" w:hAnsi="Arial" w:cs="Arial"/>
          <w:b/>
          <w:color w:val="7030A0"/>
          <w:sz w:val="20"/>
          <w:szCs w:val="20"/>
        </w:rPr>
        <w:t>Φορολογία</w:t>
      </w:r>
    </w:p>
    <w:p w:rsidR="00D10AC7" w:rsidRPr="006927B7" w:rsidRDefault="00D10AC7" w:rsidP="00D10AC7">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 xml:space="preserve"> 2510</w:t>
      </w:r>
    </w:p>
    <w:p w:rsidR="00D10AC7" w:rsidRPr="00D10AC7" w:rsidRDefault="00D10AC7" w:rsidP="00D10AC7">
      <w:pPr>
        <w:spacing w:after="0"/>
        <w:jc w:val="both"/>
        <w:rPr>
          <w:rFonts w:ascii="Arial" w:hAnsi="Arial" w:cs="Arial"/>
          <w:i/>
          <w:sz w:val="20"/>
          <w:szCs w:val="20"/>
        </w:rPr>
      </w:pPr>
      <w:r w:rsidRPr="00D10AC7">
        <w:rPr>
          <w:rFonts w:ascii="Arial" w:hAnsi="Arial" w:cs="Arial"/>
          <w:i/>
          <w:sz w:val="20"/>
          <w:szCs w:val="20"/>
        </w:rPr>
        <w:t>(το μάθημα δεν διαθέτει περιγραφή)</w:t>
      </w:r>
    </w:p>
    <w:p w:rsidR="00D10AC7" w:rsidRDefault="00D10AC7" w:rsidP="00D10AC7">
      <w:pPr>
        <w:spacing w:after="0" w:line="240" w:lineRule="auto"/>
        <w:ind w:left="3686" w:hanging="3686"/>
        <w:rPr>
          <w:rFonts w:ascii="Arial" w:hAnsi="Arial" w:cs="Arial"/>
          <w:b/>
          <w:color w:val="000000"/>
          <w:sz w:val="20"/>
          <w:szCs w:val="20"/>
        </w:rPr>
      </w:pPr>
    </w:p>
    <w:p w:rsidR="006C6E72" w:rsidRPr="006C6E72" w:rsidRDefault="006C6E72" w:rsidP="00D10AC7">
      <w:pPr>
        <w:spacing w:after="0"/>
        <w:ind w:left="3686" w:hanging="3686"/>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 xml:space="preserve">3o </w:t>
      </w:r>
    </w:p>
    <w:p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Εξάμηνο/τρίμηνο: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1ο</w:t>
      </w: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Χριστίνα Ταρνανίδου </w:t>
      </w:r>
    </w:p>
    <w:p w:rsidR="006C6E72" w:rsidRDefault="006C6E72" w:rsidP="00D10AC7">
      <w:pPr>
        <w:spacing w:after="0" w:line="240" w:lineRule="auto"/>
        <w:jc w:val="both"/>
        <w:rPr>
          <w:rFonts w:ascii="Arial" w:hAnsi="Arial" w:cs="Arial"/>
          <w:color w:val="000000"/>
          <w:sz w:val="20"/>
          <w:szCs w:val="20"/>
        </w:rPr>
      </w:pP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6C6E72" w:rsidRDefault="006C6E72" w:rsidP="009160BD">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rsidR="006C6E72" w:rsidRDefault="006C6E72" w:rsidP="00D10AC7">
      <w:pPr>
        <w:spacing w:after="0" w:line="240" w:lineRule="auto"/>
        <w:jc w:val="both"/>
        <w:rPr>
          <w:rFonts w:ascii="Arial" w:hAnsi="Arial" w:cs="Arial"/>
          <w:color w:val="000000"/>
          <w:sz w:val="20"/>
          <w:szCs w:val="20"/>
          <w:lang w:val="fr-CA"/>
        </w:rPr>
      </w:pP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6C6E72" w:rsidRDefault="006C6E72" w:rsidP="00D10AC7">
      <w:pPr>
        <w:spacing w:after="0" w:line="240" w:lineRule="auto"/>
        <w:jc w:val="both"/>
        <w:rPr>
          <w:rFonts w:ascii="Arial" w:hAnsi="Arial" w:cs="Arial"/>
          <w:b/>
          <w:color w:val="000000"/>
          <w:sz w:val="20"/>
          <w:szCs w:val="20"/>
        </w:rPr>
      </w:pPr>
    </w:p>
    <w:p w:rsidR="006C6E72" w:rsidRDefault="006C6E72" w:rsidP="009160BD">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6C6E72" w:rsidRDefault="006C6E72" w:rsidP="009160BD">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rsidR="006C6E72" w:rsidRDefault="006C6E72" w:rsidP="009160BD">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6C6E72" w:rsidRPr="002F1808" w:rsidRDefault="006C6E72" w:rsidP="000E352C">
      <w:pPr>
        <w:pStyle w:val="a4"/>
        <w:numPr>
          <w:ilvl w:val="0"/>
          <w:numId w:val="64"/>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rsidR="006C6E72" w:rsidRDefault="006C6E72"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9160BD"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προαιρετικές εργασίες.</w:t>
      </w:r>
    </w:p>
    <w:p w:rsidR="009160BD" w:rsidRDefault="009160BD">
      <w:pPr>
        <w:spacing w:after="0" w:line="240" w:lineRule="auto"/>
        <w:rPr>
          <w:rFonts w:ascii="Arial" w:hAnsi="Arial" w:cs="Arial"/>
          <w:color w:val="000000"/>
          <w:sz w:val="20"/>
          <w:szCs w:val="20"/>
        </w:rPr>
      </w:pPr>
      <w:r>
        <w:rPr>
          <w:rFonts w:ascii="Arial" w:hAnsi="Arial" w:cs="Arial"/>
          <w:color w:val="000000"/>
          <w:sz w:val="20"/>
          <w:szCs w:val="20"/>
        </w:rPr>
        <w:lastRenderedPageBreak/>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470211" w:rsidRPr="00856151" w:rsidTr="009160BD">
        <w:tc>
          <w:tcPr>
            <w:tcW w:w="9626" w:type="dxa"/>
            <w:shd w:val="clear" w:color="auto" w:fill="4F6228" w:themeFill="accent3" w:themeFillShade="80"/>
          </w:tcPr>
          <w:p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6</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rsidR="00D10AC7" w:rsidRDefault="00D10AC7" w:rsidP="0063245D">
      <w:pPr>
        <w:spacing w:after="0" w:line="300" w:lineRule="auto"/>
        <w:rPr>
          <w:rFonts w:ascii="Arial" w:hAnsi="Arial" w:cs="Arial"/>
          <w:b/>
          <w:color w:val="000000"/>
          <w:sz w:val="20"/>
          <w:szCs w:val="20"/>
        </w:rPr>
      </w:pPr>
    </w:p>
    <w:p w:rsidR="003F2EAB" w:rsidRPr="006927B7" w:rsidRDefault="003F2EAB"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Επιχειρησιακή Πολιτική και Στρατηγική</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Παπαδάκης Βασίλης</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3F2EAB" w:rsidRPr="006927B7" w:rsidRDefault="003F2EAB" w:rsidP="00D10AC7">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993839">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rsidR="003F2EAB" w:rsidRPr="006927B7" w:rsidRDefault="003F2EAB" w:rsidP="00D10AC7">
      <w:pPr>
        <w:numPr>
          <w:ilvl w:val="0"/>
          <w:numId w:val="37"/>
        </w:numPr>
        <w:spacing w:after="0"/>
        <w:jc w:val="both"/>
        <w:rPr>
          <w:rFonts w:ascii="Arial" w:hAnsi="Arial" w:cs="Arial"/>
          <w:sz w:val="20"/>
          <w:szCs w:val="20"/>
        </w:rPr>
      </w:pPr>
      <w:r w:rsidRPr="00993839">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rsidR="003F2EAB" w:rsidRPr="00993839"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993839">
        <w:rPr>
          <w:rFonts w:ascii="Arial" w:hAnsi="Arial" w:cs="Arial"/>
          <w:sz w:val="20"/>
          <w:szCs w:val="20"/>
        </w:rPr>
        <w:t>Ποιες είναι οι πιο αποτελεσματικές; κάτω από Ποιες συνθήκες;</w:t>
      </w:r>
    </w:p>
    <w:p w:rsidR="003F2EAB" w:rsidRPr="00993839"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993839">
        <w:rPr>
          <w:rFonts w:ascii="Arial" w:hAnsi="Arial" w:cs="Arial"/>
          <w:sz w:val="20"/>
          <w:szCs w:val="20"/>
        </w:rPr>
        <w:t>Κάτω από ποιες συνθήκες πετυχαίνουν ή αποτυγχάνουν;</w:t>
      </w:r>
    </w:p>
    <w:p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rsidR="003F2EAB" w:rsidRPr="006927B7" w:rsidRDefault="003F2EAB" w:rsidP="00D10AC7">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rsidR="003F2EAB" w:rsidRPr="006927B7" w:rsidRDefault="003F2EAB" w:rsidP="00D10AC7">
      <w:pPr>
        <w:pStyle w:val="ad"/>
        <w:spacing w:after="0"/>
        <w:rPr>
          <w:sz w:val="20"/>
          <w:szCs w:val="20"/>
        </w:rPr>
      </w:pPr>
      <w:r w:rsidRPr="006927B7">
        <w:rPr>
          <w:sz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rsidR="003F2EAB" w:rsidRPr="006927B7" w:rsidRDefault="003F2EAB" w:rsidP="00D10AC7">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3F2EAB" w:rsidRPr="006927B7" w:rsidRDefault="003F2EAB" w:rsidP="00D10AC7">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rsidR="0046208B" w:rsidRPr="006927B7" w:rsidRDefault="0046208B" w:rsidP="00D10AC7">
      <w:pPr>
        <w:spacing w:after="0"/>
        <w:jc w:val="both"/>
        <w:rPr>
          <w:rFonts w:ascii="Arial" w:hAnsi="Arial" w:cs="Arial"/>
        </w:rPr>
      </w:pPr>
    </w:p>
    <w:p w:rsidR="007D032C" w:rsidRPr="006927B7" w:rsidRDefault="007D032C"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Διοικητική Λογιστική</w:t>
      </w:r>
    </w:p>
    <w:p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2731</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lastRenderedPageBreak/>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Μετά την επιτυχή ολοκλήρωση του μαθήματος, οι φοιτητές θα έχουν:</w:t>
      </w:r>
    </w:p>
    <w:p w:rsidR="007D032C" w:rsidRPr="006927B7" w:rsidRDefault="007D032C" w:rsidP="00D10AC7">
      <w:pPr>
        <w:numPr>
          <w:ilvl w:val="0"/>
          <w:numId w:val="27"/>
        </w:numPr>
        <w:spacing w:after="0"/>
        <w:jc w:val="both"/>
        <w:rPr>
          <w:rFonts w:ascii="Arial" w:hAnsi="Arial" w:cs="Arial"/>
          <w:sz w:val="20"/>
          <w:szCs w:val="20"/>
        </w:rPr>
      </w:pPr>
      <w:r w:rsidRPr="006927B7">
        <w:rPr>
          <w:rFonts w:ascii="Arial" w:hAnsi="Arial" w:cs="Arial"/>
          <w:sz w:val="20"/>
          <w:szCs w:val="20"/>
        </w:rPr>
        <w:t xml:space="preserve">Αποκτήσει βασικές γνώσεις θεμάτων που αφορούν την κοστολόγηση όπως τις διάφορες μορφές του κόστους (άμεσο και έμμεσο κόστος, μεταβλητό και σταθερό κόστος), τον υπολογισμό του κόστους παραχθέντων και πωληθέντων και τα στοιχεία του κόστους παραγωγής (πρώτες ύλες, άμεση εργασία και Γενικά Βιομηχανικά Έξοδα) και του επιμερισμού των εξόδων μεταξύ Τμημάτων.   </w:t>
      </w:r>
    </w:p>
    <w:p w:rsidR="007D032C" w:rsidRPr="006927B7" w:rsidRDefault="007D032C" w:rsidP="00D10AC7">
      <w:pPr>
        <w:numPr>
          <w:ilvl w:val="0"/>
          <w:numId w:val="27"/>
        </w:numPr>
        <w:spacing w:after="0"/>
        <w:jc w:val="both"/>
        <w:rPr>
          <w:rFonts w:ascii="Arial" w:hAnsi="Arial" w:cs="Arial"/>
          <w:sz w:val="20"/>
          <w:szCs w:val="20"/>
        </w:rPr>
      </w:pPr>
      <w:r w:rsidRPr="006927B7">
        <w:rPr>
          <w:rFonts w:ascii="Arial" w:hAnsi="Arial" w:cs="Arial"/>
          <w:sz w:val="20"/>
          <w:szCs w:val="20"/>
        </w:rPr>
        <w:t>Εξοικειωθεί με θέματα κατάρτισης, παρακολούθησης και ελέγχου του συνολικού προϋπολογισμού των επιχειρήσεων καθώς και της ανάλυσης των αποκλίσεων που προκύπτουν από τη σύγκριση των προϋπολογισμών με τους απολογισμούς τόσο όσον αφορά τα έσοδα όσο και τα έξοδα,</w:t>
      </w:r>
    </w:p>
    <w:p w:rsidR="007D032C" w:rsidRPr="006927B7" w:rsidRDefault="007D032C" w:rsidP="00D10AC7">
      <w:pPr>
        <w:numPr>
          <w:ilvl w:val="0"/>
          <w:numId w:val="27"/>
        </w:numPr>
        <w:spacing w:after="0"/>
        <w:jc w:val="both"/>
        <w:rPr>
          <w:rFonts w:ascii="Arial" w:hAnsi="Arial" w:cs="Arial"/>
          <w:sz w:val="20"/>
          <w:szCs w:val="20"/>
        </w:rPr>
      </w:pPr>
      <w:r w:rsidRPr="006927B7">
        <w:rPr>
          <w:rFonts w:ascii="Arial" w:hAnsi="Arial" w:cs="Arial"/>
          <w:sz w:val="20"/>
          <w:szCs w:val="20"/>
        </w:rPr>
        <w:t>Κατανοήσει τη μεθοδολογία η οποία θα πρέπει να ακολουθείται για τη λήψη αποφάσεων στο βραχυπρόθεσμο διάστημα βάσει κοστολογικών πληροφοριών καθώς και για την ανάλυση των σχέσεων κόστους – όγκου – κέρδους.</w:t>
      </w:r>
    </w:p>
    <w:p w:rsidR="007D032C" w:rsidRPr="007D032C"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lang w:val="fr-CA"/>
        </w:rPr>
      </w:pPr>
    </w:p>
    <w:p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Για την παρακολούθηση του μαθήματος δεν υπάρχουν προαπαιτούμενο ωστόσο βασικές γνώσεις χρηματοοικονομικής λογιστικής διευκολύνουν την παρακολούθησή του.</w:t>
      </w:r>
    </w:p>
    <w:p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Το μάθημα καλύπτει τα ακόλουθα: </w:t>
      </w:r>
    </w:p>
    <w:p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 xml:space="preserve">Βασικές έννοιες και χαρακτηριστικά Διοικητικής Λογιστικής - Εισαγωγή στη λογιστική κόστους – Βασικές έννοιες κόστους – Διακρίσεις κόστους </w:t>
      </w:r>
    </w:p>
    <w:p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 xml:space="preserve">Υπολογισμός κόστους παραχθέντων και κόστους πωληθέντων - Βασικές έννοιες κοστολόγησης - Πρωτογενή στοιχεία κοστολόγησης: Α΄ ύλες, Άμεση Εργασία, Γενικά Βιομηχανικά Έξοδα (ΓΒΕ) </w:t>
      </w:r>
    </w:p>
    <w:p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Συγκέντρωση και Επιμερισμός Κόστους στα Κέντρα Κόστους - Επιμερισμός ΓΒΕ στα προϊόντα</w:t>
      </w:r>
    </w:p>
    <w:p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Σκοπιμότητα και λειτουργία των προϋπολογισμών- Είδη προϋπολογισμών - Διαδικασία εκτίμησης μελλοντικών μεγεθών – Στάδια ανάπτυξης Συνολικού Προϋπολογισμού</w:t>
      </w:r>
    </w:p>
    <w:p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Κατάρτιση Ταμειακού Προϋπολογισμού - Ανάπτυξη Συνολικού Προϋπολογισμού σε Βιομηχανικές επιχειρήσεις  και Εμπορικές επιχειρήσεις</w:t>
      </w:r>
    </w:p>
    <w:p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Στατικοί και ελαστικοί προϋπολογισμοί – Ανάπτυξη Ελαστικών Προϋπολογισμών - Είδη αποκλίσεων - Υπολογισμός αποκλίσεων και ερμηνεία τους</w:t>
      </w:r>
    </w:p>
    <w:p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Προϋπολογισμός Επενδύσεων – Μεθοδολογία επιλογής επενδυτικών σχεδίων</w:t>
      </w:r>
    </w:p>
    <w:p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Σημείο Εξίσωσης Συνολικών Εσόδων και Κόστους (ένα και περισσότερα του ενός προϊόντα) -  Σχέσεις Κόστους – Όγκου – Κέρδους</w:t>
      </w:r>
    </w:p>
    <w:p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 xml:space="preserve">Λήψη βραχυπρόθεσμων αποφάσεων βάσει κόστους (Ειδική παραγγελία, συντελεστής παραγωγής σε στενότητα, κτλ.) – Κριτήρια </w:t>
      </w:r>
    </w:p>
    <w:p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Βενιέρης, Γ. και Σ. Κοέν, «Διοικητική Λογιστική», </w:t>
      </w:r>
      <w:r w:rsidRPr="007D032C">
        <w:rPr>
          <w:rFonts w:ascii="Arial" w:hAnsi="Arial" w:cs="Arial"/>
          <w:sz w:val="20"/>
          <w:szCs w:val="20"/>
        </w:rPr>
        <w:t>P</w:t>
      </w:r>
      <w:r w:rsidRPr="006927B7">
        <w:rPr>
          <w:rFonts w:ascii="Arial" w:hAnsi="Arial" w:cs="Arial"/>
          <w:sz w:val="20"/>
          <w:szCs w:val="20"/>
        </w:rPr>
        <w:t>.</w:t>
      </w:r>
      <w:r w:rsidRPr="007D032C">
        <w:rPr>
          <w:rFonts w:ascii="Arial" w:hAnsi="Arial" w:cs="Arial"/>
          <w:sz w:val="20"/>
          <w:szCs w:val="20"/>
        </w:rPr>
        <w:t>I</w:t>
      </w:r>
      <w:r w:rsidRPr="006927B7">
        <w:rPr>
          <w:rFonts w:ascii="Arial" w:hAnsi="Arial" w:cs="Arial"/>
          <w:sz w:val="20"/>
          <w:szCs w:val="20"/>
        </w:rPr>
        <w:t xml:space="preserve"> </w:t>
      </w:r>
      <w:r w:rsidRPr="007D032C">
        <w:rPr>
          <w:rFonts w:ascii="Arial" w:hAnsi="Arial" w:cs="Arial"/>
          <w:sz w:val="20"/>
          <w:szCs w:val="20"/>
        </w:rPr>
        <w:t>Publishing</w:t>
      </w:r>
      <w:r w:rsidRPr="006927B7">
        <w:rPr>
          <w:rFonts w:ascii="Arial" w:hAnsi="Arial" w:cs="Arial"/>
          <w:sz w:val="20"/>
          <w:szCs w:val="20"/>
        </w:rPr>
        <w:t xml:space="preserve">, Αθήνα, 2007. </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Δημητράς, Α. Και Α. Μπάλλας, «Διοικητική Λογιστική για προγραμματισμό και έλεγχο», Εκδόσεις </w:t>
      </w:r>
      <w:r w:rsidRPr="007D032C">
        <w:rPr>
          <w:rFonts w:ascii="Arial" w:hAnsi="Arial" w:cs="Arial"/>
          <w:sz w:val="20"/>
          <w:szCs w:val="20"/>
        </w:rPr>
        <w:t>Gutenberg</w:t>
      </w:r>
      <w:r w:rsidRPr="006927B7">
        <w:rPr>
          <w:rFonts w:ascii="Arial" w:hAnsi="Arial" w:cs="Arial"/>
          <w:sz w:val="20"/>
          <w:szCs w:val="20"/>
        </w:rPr>
        <w:t xml:space="preserve">, Αθήνα, 2009. </w:t>
      </w:r>
    </w:p>
    <w:p w:rsidR="007D032C"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διοικητική λογιστική. Επιπλέον, το μάθημα περιλαμβάνει ένα δίωρο φροντιστήριο κατά τη διάρκεια του οποίου γίνεται πρακτική εξάσκηση. Η αξιολόγηση των φοιτητών στο μάθημα γίνεται με γραπτή εξέταση. .</w:t>
      </w:r>
    </w:p>
    <w:p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lastRenderedPageBreak/>
        <w:t xml:space="preserve">Γραπτή εξέταση </w:t>
      </w:r>
    </w:p>
    <w:p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rPr>
      </w:pPr>
    </w:p>
    <w:p w:rsidR="0023169B" w:rsidRDefault="0023169B" w:rsidP="00D10AC7">
      <w:pPr>
        <w:spacing w:after="0"/>
        <w:ind w:left="3686" w:hanging="3686"/>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23169B">
        <w:rPr>
          <w:rFonts w:ascii="Arial" w:hAnsi="Arial" w:cs="Arial"/>
          <w:b/>
          <w:color w:val="7030A0"/>
          <w:sz w:val="20"/>
          <w:szCs w:val="20"/>
        </w:rPr>
        <w:t>Μεθοδολογίες Σχεδίασης και Ανάπτυξης Πληροφοριακών Συστημάτων</w:t>
      </w:r>
    </w:p>
    <w:p w:rsidR="0023169B" w:rsidRP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Κωδικός αριθμός του μαθήματος:        </w:t>
      </w:r>
      <w:r>
        <w:rPr>
          <w:rFonts w:ascii="Arial" w:hAnsi="Arial" w:cs="Arial"/>
          <w:b/>
          <w:sz w:val="20"/>
          <w:szCs w:val="20"/>
        </w:rPr>
        <w:t>2</w:t>
      </w:r>
      <w:r w:rsidRPr="0023169B">
        <w:rPr>
          <w:rFonts w:ascii="Arial" w:hAnsi="Arial" w:cs="Arial"/>
          <w:b/>
          <w:sz w:val="20"/>
          <w:szCs w:val="20"/>
        </w:rPr>
        <w:t>616</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6ο</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Ξένια Μαμάκου</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Στο μάθημα περιλαμβάνονται οι βασικές έννοιες, οι δεξιότητες, οι μεθοδολογίες, οι τεχνικές, τα εργαλεία, οι πλατφόρμες και κάθε τι που είναι χρήσιμο στην πορεία της ανάλυσης, σχεδίασης και υλοποίησης ενός πληροφοριακού συστήματος. Το μάθημα είναι υποχρεωτικό στην κατεύθυνση Διοίκηση Πληροφοριακών Συστημάτων και προσανατολισμένο στις γνώσεις και στα ενδιαφέροντα των φοιτητών που σπουδάζουν Διοίκηση Επιχειρήσεων. Το μάθημα συνδυάζει τη θεωρία με την άμεση πρακτική εφαρμογή της. Δίνεται έμφαση στην εξοικείωση των φοιτητών με τη χρήση ειδικών εργαλείων σχεδίασης, CASE, και στην υλοποίηση των διαδικασιών ανάπτυξης εφαρμογών, κυρίως με τη χρήση Συστημάτων Διαχείρισης Βάσεων Δεδομένων, αλλά και με γλώσσες προγραμματισμού. Μετά την επιτυχή ολοκλήρωση του μαθήματος, οι φοιτητές θα είναι σε θέση να κατανοούν τις διαδικασίες ανάλυσης, σχεδίασης και ανάπτυξης επιχειρηματικών πληροφοριακών συστημάτων, μέσα από ένα περιβάλλον ρεαλιστικών εφαρμογών και μελετών περιπτώσεων. Στόχος είναι η προετοιμασία του φοιτητή, ώστε να μπορέσει να καλύψει το ρόλο του επιχειρησιακού αναλυτή στη σύγχρονη επιχείρηση, να συνεχίσει τις σπουδές του σε μεταπτυχιακό επίπεδο ή ακόμη να ασχοληθεί με το αντικείμενο ως ερευνητής.</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23169B" w:rsidRDefault="0023169B" w:rsidP="00D10AC7">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Εισαγωγικά και Βασικά θέματα τεχνολογίας λογισμικού</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Σχέση Πληροφοριακών Συστημάτων και Οργανισμών </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Επιχειρηματικά Πληροφοριακά Συστήματα</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Στοιχεία συστημικής προσέγγισης </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Ορισμός προβλήματος και Γενικές Απαιτήσεις </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Μελέτες σκοπιμότητας (Λόγοι, Αναγκαιότητα, Χρησιμότητα)</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Τεχνολογία των απαιτήσεων (Προσδιορισμός των πληροφοριακών αναγκών των χρηστών) </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Διαδικασίες ανάλυσης και σχεδίασης </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Λογική και Φυσική Σχεδίαση</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Μεθοδολογίες δομημένης ανάλυσης και σχεδίασης</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Οντότητες και Μοντελοποίηση. Κανονικοποίηση. Λεξικά δεδομένων</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Διαγράμματα που χρησιμοποιούνται στην πορεία ανάπτυξης (DFD, UML)</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color w:val="000000"/>
          <w:sz w:val="20"/>
          <w:szCs w:val="20"/>
        </w:rPr>
        <w:t xml:space="preserve">Ανάπτυξη εφαρμογών με Συστήματα Διαχείρισης Βάσεων Δεδομένων </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color w:val="000000"/>
          <w:sz w:val="20"/>
          <w:szCs w:val="20"/>
        </w:rPr>
        <w:t>Σχεδίαση με τη χρήση εργαλείων CASE</w:t>
      </w:r>
    </w:p>
    <w:p w:rsidR="0023169B" w:rsidRDefault="0023169B" w:rsidP="000E352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color w:val="000000"/>
          <w:sz w:val="20"/>
          <w:szCs w:val="20"/>
        </w:rPr>
        <w:t>Διαχείριση έργων Λογισμικού με το MS Project</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23169B" w:rsidRDefault="0023169B" w:rsidP="000E352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Πληροφοριακά Συστήματα: Σύγχρονη ανάλυση και Σχεδίαση, Hoffer, George, Valacich, Εκδόσεις ΤΖΙΟΛΑ, 6η έκδοση, Αθήνα.</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Όλοι οι φοιτητές παρακολουθούν πρόγραμμα διαλέξεων και πρακτικών εργαστηριακών ασκήσεων. Δεν υπάρχουν υποχρεωτικές παρουσίες. Το μάθημα έχει υποχρεωτική ομαδική εργασία. Όλοι οι φοιτητές που εγγράφονται στο μάθημα έχουν πρόσβαση στο υλικό του μαθήματος που είναι διαθέσιμο στην πλατφόρμα e-class του πανεπιστημίου. </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Η εξέταση του μαθήματος αποτελείται από: Την υλοποίηση και παρουσίαση ομαδικής εργασίας (θεωρητικού και πρακτικού μέρους), στην οποία αναλογεί το 70% της συνολικής βαθμολογίας.</w:t>
      </w:r>
    </w:p>
    <w:p w:rsidR="0046208B" w:rsidRPr="006927B7" w:rsidRDefault="0023169B" w:rsidP="00D10AC7">
      <w:pPr>
        <w:jc w:val="both"/>
        <w:rPr>
          <w:rFonts w:ascii="Arial" w:hAnsi="Arial" w:cs="Arial"/>
          <w:b/>
          <w:bCs/>
          <w:i/>
          <w:iCs/>
          <w:color w:val="943634"/>
        </w:rPr>
      </w:pPr>
      <w:r>
        <w:rPr>
          <w:rFonts w:ascii="Arial" w:hAnsi="Arial" w:cs="Arial"/>
          <w:color w:val="000000"/>
          <w:sz w:val="20"/>
          <w:szCs w:val="20"/>
        </w:rPr>
        <w:t>Τη θεωρητική εξέταση, στην οποία αναλογεί το 30% της συνολικής βαθμολογίας</w:t>
      </w:r>
    </w:p>
    <w:p w:rsidR="004276DC" w:rsidRDefault="004276DC" w:rsidP="00D4635C">
      <w:pPr>
        <w:rPr>
          <w:rStyle w:val="a9"/>
          <w:rFonts w:ascii="Arial" w:hAnsi="Arial" w:cs="Arial"/>
          <w:b/>
          <w:bCs/>
          <w:color w:val="943634"/>
        </w:rPr>
      </w:pPr>
      <w:r w:rsidRPr="004276DC">
        <w:rPr>
          <w:rStyle w:val="a9"/>
          <w:i w:val="0"/>
          <w:iCs w:val="0"/>
          <w:noProof/>
          <w:lang w:eastAsia="el-GR"/>
        </w:rPr>
        <w:drawing>
          <wp:inline distT="0" distB="0" distL="0" distR="0">
            <wp:extent cx="6105600" cy="5530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1896" cy="569068"/>
                    </a:xfrm>
                    <a:prstGeom prst="rect">
                      <a:avLst/>
                    </a:prstGeom>
                    <a:noFill/>
                    <a:ln>
                      <a:noFill/>
                    </a:ln>
                  </pic:spPr>
                </pic:pic>
              </a:graphicData>
            </a:graphic>
          </wp:inline>
        </w:drawing>
      </w:r>
    </w:p>
    <w:p w:rsidR="0046208B" w:rsidRPr="00D10AC7" w:rsidRDefault="0046208B" w:rsidP="00D4635C">
      <w:pPr>
        <w:rPr>
          <w:rStyle w:val="a9"/>
          <w:rFonts w:ascii="Arial" w:hAnsi="Arial" w:cs="Arial"/>
          <w:b/>
          <w:bCs/>
          <w:i w:val="0"/>
          <w:color w:val="943634"/>
          <w:sz w:val="20"/>
          <w:szCs w:val="20"/>
        </w:rPr>
      </w:pPr>
      <w:r w:rsidRPr="00D10AC7">
        <w:rPr>
          <w:rStyle w:val="a9"/>
          <w:rFonts w:ascii="Arial" w:hAnsi="Arial" w:cs="Arial"/>
          <w:b/>
          <w:bCs/>
          <w:i w:val="0"/>
          <w:color w:val="943634"/>
          <w:sz w:val="20"/>
          <w:szCs w:val="20"/>
        </w:rPr>
        <w:t>Επιχειρησιακή Ορολογία στην Α</w:t>
      </w:r>
      <w:r w:rsidR="000618A9" w:rsidRPr="00D10AC7">
        <w:rPr>
          <w:rStyle w:val="a9"/>
          <w:rFonts w:ascii="Arial" w:hAnsi="Arial" w:cs="Arial"/>
          <w:b/>
          <w:bCs/>
          <w:i w:val="0"/>
          <w:color w:val="943634"/>
          <w:sz w:val="20"/>
          <w:szCs w:val="20"/>
        </w:rPr>
        <w:t xml:space="preserve">γγλική Γλώσσα (Αγγλικά VI), </w:t>
      </w:r>
      <w:r w:rsidRPr="00D10AC7">
        <w:rPr>
          <w:rStyle w:val="a9"/>
          <w:rFonts w:ascii="Arial" w:hAnsi="Arial" w:cs="Arial"/>
          <w:b/>
          <w:bCs/>
          <w:i w:val="0"/>
          <w:color w:val="943634"/>
          <w:sz w:val="20"/>
          <w:szCs w:val="20"/>
        </w:rPr>
        <w:t>2515</w:t>
      </w:r>
    </w:p>
    <w:p w:rsidR="0046208B" w:rsidRPr="00D10AC7" w:rsidRDefault="0046208B" w:rsidP="0007236B">
      <w:pPr>
        <w:rPr>
          <w:rStyle w:val="a9"/>
          <w:rFonts w:ascii="Arial" w:hAnsi="Arial" w:cs="Arial"/>
          <w:b/>
          <w:bCs/>
          <w:i w:val="0"/>
          <w:color w:val="943634"/>
          <w:sz w:val="20"/>
          <w:szCs w:val="20"/>
        </w:rPr>
      </w:pPr>
      <w:r w:rsidRPr="00D10AC7">
        <w:rPr>
          <w:rStyle w:val="a9"/>
          <w:rFonts w:ascii="Arial" w:hAnsi="Arial" w:cs="Arial"/>
          <w:b/>
          <w:bCs/>
          <w:i w:val="0"/>
          <w:color w:val="943634"/>
          <w:sz w:val="20"/>
          <w:szCs w:val="20"/>
        </w:rPr>
        <w:t>Επιχειρησιακή Ορολογία (Γαλλικά VI), 2517</w:t>
      </w:r>
    </w:p>
    <w:p w:rsidR="0046208B" w:rsidRPr="00D10AC7" w:rsidRDefault="0046208B" w:rsidP="00DE6436">
      <w:pPr>
        <w:rPr>
          <w:rStyle w:val="a9"/>
          <w:rFonts w:ascii="Arial" w:hAnsi="Arial" w:cs="Arial"/>
          <w:b/>
          <w:bCs/>
          <w:i w:val="0"/>
          <w:color w:val="943634"/>
          <w:sz w:val="20"/>
          <w:szCs w:val="20"/>
        </w:rPr>
      </w:pPr>
      <w:r w:rsidRPr="00D10AC7">
        <w:rPr>
          <w:rStyle w:val="a9"/>
          <w:rFonts w:ascii="Arial" w:hAnsi="Arial" w:cs="Arial"/>
          <w:b/>
          <w:bCs/>
          <w:i w:val="0"/>
          <w:color w:val="943634"/>
          <w:sz w:val="20"/>
          <w:szCs w:val="20"/>
        </w:rPr>
        <w:t>Επιχειρησιακή Ορολογία στη Γερμανική Γλώσσα (Γερμανικά VI), 2519</w:t>
      </w:r>
    </w:p>
    <w:p w:rsidR="004A1242" w:rsidRDefault="004A1242">
      <w:pPr>
        <w:spacing w:after="0" w:line="240" w:lineRule="auto"/>
        <w:rPr>
          <w:rFonts w:ascii="Arial" w:hAnsi="Arial" w:cs="Arial"/>
        </w:rPr>
      </w:pPr>
      <w:r>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7D032C" w:rsidRPr="00856151" w:rsidTr="00D10AC7">
        <w:tc>
          <w:tcPr>
            <w:tcW w:w="9626" w:type="dxa"/>
            <w:shd w:val="clear" w:color="auto" w:fill="4F6228" w:themeFill="accent3" w:themeFillShade="80"/>
          </w:tcPr>
          <w:p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6</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ΔΙΟΙΚΗΣΗ ΠΛΗΡΟΦΟΡΙΑΚΩΝ ΣΥΣΤΗΜΑΤΩΝ</w:t>
            </w:r>
          </w:p>
        </w:tc>
      </w:tr>
    </w:tbl>
    <w:p w:rsidR="0046208B" w:rsidRDefault="0046208B" w:rsidP="00A935E6">
      <w:pPr>
        <w:jc w:val="both"/>
        <w:rPr>
          <w:rFonts w:ascii="Arial" w:hAnsi="Arial" w:cs="Arial"/>
        </w:rPr>
      </w:pPr>
    </w:p>
    <w:p w:rsidR="00D10AC7" w:rsidRPr="006927B7" w:rsidRDefault="00D10AC7"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000000"/>
          <w:sz w:val="20"/>
          <w:szCs w:val="20"/>
        </w:rPr>
        <w:t xml:space="preserve"> </w:t>
      </w:r>
      <w:r>
        <w:rPr>
          <w:rFonts w:ascii="Arial" w:hAnsi="Arial" w:cs="Arial"/>
          <w:b/>
          <w:color w:val="7030A0"/>
          <w:sz w:val="20"/>
          <w:szCs w:val="20"/>
        </w:rPr>
        <w:t>Στρατηγικό Ηλεκτρονικό Μάρκετινγκ</w:t>
      </w:r>
    </w:p>
    <w:p w:rsidR="00D10AC7" w:rsidRPr="006927B7" w:rsidRDefault="00D10AC7" w:rsidP="00D10AC7">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 xml:space="preserve"> 2836</w:t>
      </w:r>
    </w:p>
    <w:p w:rsidR="00D10AC7" w:rsidRPr="00D10AC7" w:rsidRDefault="00D10AC7" w:rsidP="00D10AC7">
      <w:pPr>
        <w:spacing w:after="0"/>
        <w:jc w:val="both"/>
        <w:rPr>
          <w:rFonts w:ascii="Arial" w:hAnsi="Arial" w:cs="Arial"/>
          <w:i/>
          <w:sz w:val="20"/>
          <w:szCs w:val="20"/>
        </w:rPr>
      </w:pPr>
      <w:r w:rsidRPr="00D10AC7">
        <w:rPr>
          <w:rFonts w:ascii="Arial" w:hAnsi="Arial" w:cs="Arial"/>
          <w:i/>
          <w:sz w:val="20"/>
          <w:szCs w:val="20"/>
        </w:rPr>
        <w:t>(το μάθημα δεν διαθέτει περιγραφή)</w:t>
      </w:r>
    </w:p>
    <w:p w:rsidR="00D82678" w:rsidRDefault="00D82678"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D10AC7" w:rsidRP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Ψηφιακό Περιεχόμενο και Επικοινωνίες</w:t>
      </w:r>
    </w:p>
    <w:p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8152</w:t>
      </w:r>
    </w:p>
    <w:p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D10AC7" w:rsidRPr="00E44D7E"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sidR="00D82678">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rsidR="00D82678"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D82678" w:rsidRPr="00D10AC7"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Προγραμματισμός</w:t>
      </w:r>
    </w:p>
    <w:p w:rsidR="00D82678" w:rsidRPr="006927B7"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8106</w:t>
      </w:r>
    </w:p>
    <w:p w:rsidR="00D82678"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D82678" w:rsidRPr="00E44D7E"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rsidR="00D82678" w:rsidRDefault="00D82678"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Σχεδιασμός Βάσεων Δεδομένων</w:t>
      </w:r>
    </w:p>
    <w:p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3543</w:t>
      </w:r>
    </w:p>
    <w:p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D10AC7" w:rsidRPr="00E44D7E"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rsidR="00D82678" w:rsidRDefault="00D82678"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D10AC7" w:rsidRP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Προγραμματισμός Υπολογιστών με Java</w:t>
      </w:r>
    </w:p>
    <w:p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3222</w:t>
      </w:r>
    </w:p>
    <w:p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D10AC7" w:rsidRPr="00E44D7E"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rsidR="0046208B" w:rsidRPr="006927B7" w:rsidRDefault="0046208B" w:rsidP="00A935E6">
      <w:pPr>
        <w:jc w:val="both"/>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7D032C" w:rsidRPr="00856151" w:rsidTr="007D032C">
        <w:tc>
          <w:tcPr>
            <w:tcW w:w="9854" w:type="dxa"/>
            <w:shd w:val="clear" w:color="auto" w:fill="4F6228" w:themeFill="accent3" w:themeFillShade="80"/>
          </w:tcPr>
          <w:p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7</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rsidR="0046208B" w:rsidRPr="006927B7" w:rsidRDefault="0046208B" w:rsidP="00B93C79">
      <w:pPr>
        <w:spacing w:after="0"/>
        <w:jc w:val="both"/>
        <w:rPr>
          <w:rFonts w:ascii="Arial" w:hAnsi="Arial" w:cs="Arial"/>
        </w:rPr>
      </w:pPr>
    </w:p>
    <w:p w:rsidR="00013E55" w:rsidRPr="006927B7" w:rsidRDefault="00013E55" w:rsidP="00B93C79">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Ανάλυση Λογιστικών Καταστάσεων</w:t>
      </w:r>
    </w:p>
    <w:p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174CEF" w:rsidRPr="006927B7">
        <w:rPr>
          <w:rFonts w:ascii="Arial" w:hAnsi="Arial" w:cs="Arial"/>
          <w:sz w:val="20"/>
          <w:szCs w:val="20"/>
        </w:rPr>
        <w:tab/>
      </w:r>
      <w:r w:rsidRPr="006927B7">
        <w:rPr>
          <w:rFonts w:ascii="Arial" w:hAnsi="Arial" w:cs="Arial"/>
          <w:sz w:val="20"/>
          <w:szCs w:val="20"/>
        </w:rPr>
        <w:t>Υποχρεωτικό κορμού</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955A61" w:rsidRPr="006927B7">
        <w:rPr>
          <w:rFonts w:ascii="Arial" w:hAnsi="Arial" w:cs="Arial"/>
          <w:sz w:val="20"/>
          <w:szCs w:val="20"/>
        </w:rPr>
        <w:tab/>
      </w:r>
      <w:r w:rsidRPr="006927B7">
        <w:rPr>
          <w:rFonts w:ascii="Arial" w:hAnsi="Arial" w:cs="Arial"/>
          <w:sz w:val="20"/>
          <w:szCs w:val="20"/>
        </w:rPr>
        <w:t>6</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174CEF" w:rsidRPr="006927B7">
        <w:rPr>
          <w:rFonts w:ascii="Arial" w:hAnsi="Arial" w:cs="Arial"/>
          <w:sz w:val="20"/>
          <w:szCs w:val="20"/>
        </w:rPr>
        <w:tab/>
      </w:r>
      <w:r w:rsidRPr="006927B7">
        <w:rPr>
          <w:rFonts w:ascii="Arial" w:hAnsi="Arial" w:cs="Arial"/>
          <w:sz w:val="20"/>
          <w:szCs w:val="20"/>
        </w:rPr>
        <w:t>Κωνσταντίνος Καραμάνης</w:t>
      </w:r>
    </w:p>
    <w:p w:rsidR="00013E55" w:rsidRPr="006927B7" w:rsidRDefault="00013E55" w:rsidP="00B93C79">
      <w:pPr>
        <w:spacing w:after="0" w:line="240" w:lineRule="auto"/>
        <w:jc w:val="both"/>
        <w:rPr>
          <w:rFonts w:ascii="Arial" w:hAnsi="Arial" w:cs="Arial"/>
          <w:sz w:val="20"/>
          <w:szCs w:val="20"/>
        </w:rPr>
      </w:pPr>
    </w:p>
    <w:p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rsidR="00013E55" w:rsidRPr="006927B7" w:rsidRDefault="00013E55" w:rsidP="00B93C79">
      <w:pPr>
        <w:spacing w:after="0" w:line="240" w:lineRule="auto"/>
        <w:jc w:val="both"/>
        <w:rPr>
          <w:rFonts w:ascii="Arial" w:hAnsi="Arial" w:cs="Arial"/>
          <w:b/>
          <w:sz w:val="20"/>
          <w:szCs w:val="20"/>
        </w:rPr>
      </w:pPr>
    </w:p>
    <w:p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Προαπαιτήσεις</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rsidR="00013E55" w:rsidRPr="006927B7" w:rsidRDefault="00013E55" w:rsidP="00B93C79">
      <w:pPr>
        <w:spacing w:after="0" w:line="240" w:lineRule="auto"/>
        <w:jc w:val="both"/>
        <w:rPr>
          <w:rFonts w:ascii="Arial" w:hAnsi="Arial" w:cs="Arial"/>
          <w:b/>
          <w:sz w:val="20"/>
          <w:szCs w:val="20"/>
        </w:rPr>
      </w:pPr>
    </w:p>
    <w:p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rsidR="00013E55" w:rsidRPr="006927B7" w:rsidRDefault="00013E55" w:rsidP="00B93C79">
      <w:pPr>
        <w:spacing w:after="0" w:line="240" w:lineRule="auto"/>
        <w:jc w:val="both"/>
        <w:rPr>
          <w:rFonts w:ascii="Arial" w:hAnsi="Arial" w:cs="Arial"/>
          <w:sz w:val="20"/>
          <w:szCs w:val="20"/>
        </w:rPr>
      </w:pPr>
    </w:p>
    <w:p w:rsidR="00013E55" w:rsidRPr="00174CEF" w:rsidRDefault="00013E55" w:rsidP="00B93C79">
      <w:pPr>
        <w:spacing w:after="0"/>
        <w:jc w:val="both"/>
        <w:rPr>
          <w:rFonts w:ascii="Arial" w:hAnsi="Arial" w:cs="Arial"/>
          <w:b/>
          <w:sz w:val="20"/>
          <w:szCs w:val="20"/>
        </w:rPr>
      </w:pPr>
      <w:r w:rsidRPr="00174CEF">
        <w:rPr>
          <w:rFonts w:ascii="Arial" w:hAnsi="Arial" w:cs="Arial"/>
          <w:b/>
          <w:sz w:val="20"/>
          <w:szCs w:val="20"/>
        </w:rPr>
        <w:t xml:space="preserve">Συνιστώμενη βιβλιογραφία προς μελέτη </w:t>
      </w:r>
    </w:p>
    <w:p w:rsidR="00013E55" w:rsidRPr="00174CEF" w:rsidRDefault="00013E55" w:rsidP="00B93C79">
      <w:pPr>
        <w:numPr>
          <w:ilvl w:val="0"/>
          <w:numId w:val="12"/>
        </w:numPr>
        <w:spacing w:after="0"/>
        <w:jc w:val="both"/>
        <w:rPr>
          <w:rFonts w:ascii="Arial" w:hAnsi="Arial" w:cs="Arial"/>
          <w:sz w:val="20"/>
          <w:szCs w:val="20"/>
        </w:rPr>
      </w:pPr>
      <w:r w:rsidRPr="00174CEF">
        <w:rPr>
          <w:rFonts w:ascii="Arial" w:hAnsi="Arial" w:cs="Arial"/>
          <w:sz w:val="20"/>
          <w:szCs w:val="20"/>
        </w:rPr>
        <w:t>Subramanyan K.R, Wild John, (2016), Ανάλυση Χρηματοοικονομικών Καταστάσεων, Broken Hill Publishers Ltd, Λευκωσία (ελληνική έκδοση).</w:t>
      </w:r>
    </w:p>
    <w:p w:rsidR="00013E55" w:rsidRPr="00174CEF" w:rsidRDefault="00013E55" w:rsidP="00B93C79">
      <w:pPr>
        <w:numPr>
          <w:ilvl w:val="0"/>
          <w:numId w:val="12"/>
        </w:numPr>
        <w:spacing w:after="0"/>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174CEF">
        <w:rPr>
          <w:rFonts w:ascii="Arial" w:hAnsi="Arial" w:cs="Arial"/>
          <w:sz w:val="20"/>
          <w:szCs w:val="20"/>
        </w:rPr>
        <w:t>Εκδόσεις Μπένου, Αθήνα.</w:t>
      </w:r>
    </w:p>
    <w:p w:rsidR="00013E55" w:rsidRPr="00174CEF" w:rsidRDefault="00013E55" w:rsidP="00B93C79">
      <w:pPr>
        <w:spacing w:after="0"/>
        <w:jc w:val="both"/>
        <w:rPr>
          <w:rFonts w:ascii="Arial" w:hAnsi="Arial" w:cs="Arial"/>
          <w:b/>
          <w:sz w:val="20"/>
          <w:szCs w:val="20"/>
        </w:rPr>
      </w:pPr>
      <w:r w:rsidRPr="00174CEF">
        <w:rPr>
          <w:rFonts w:ascii="Arial" w:hAnsi="Arial" w:cs="Arial"/>
          <w:b/>
          <w:sz w:val="20"/>
          <w:szCs w:val="20"/>
        </w:rPr>
        <w:t>Διδακτικές και μαθησιακές μέθοδοι</w:t>
      </w:r>
    </w:p>
    <w:p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174CEF">
        <w:rPr>
          <w:rFonts w:ascii="Arial" w:hAnsi="Arial" w:cs="Arial"/>
          <w:sz w:val="20"/>
          <w:szCs w:val="20"/>
        </w:rPr>
        <w:t>case</w:t>
      </w:r>
      <w:r w:rsidRPr="006927B7">
        <w:rPr>
          <w:rFonts w:ascii="Arial" w:hAnsi="Arial" w:cs="Arial"/>
          <w:sz w:val="20"/>
          <w:szCs w:val="20"/>
        </w:rPr>
        <w:t xml:space="preserve"> </w:t>
      </w:r>
      <w:r w:rsidRPr="00174CEF">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rsidR="00013E55" w:rsidRPr="006927B7" w:rsidRDefault="00013E55" w:rsidP="00B93C79">
      <w:pPr>
        <w:spacing w:after="0" w:line="240" w:lineRule="auto"/>
        <w:jc w:val="both"/>
        <w:rPr>
          <w:rFonts w:ascii="Arial" w:hAnsi="Arial" w:cs="Arial"/>
          <w:sz w:val="20"/>
          <w:szCs w:val="20"/>
        </w:rPr>
      </w:pPr>
    </w:p>
    <w:p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013E55" w:rsidRDefault="00013E55" w:rsidP="00B93C79">
      <w:pPr>
        <w:spacing w:after="0"/>
        <w:jc w:val="both"/>
        <w:rPr>
          <w:rFonts w:ascii="Arial" w:hAnsi="Arial" w:cs="Arial"/>
          <w:sz w:val="20"/>
          <w:szCs w:val="20"/>
        </w:rPr>
      </w:pPr>
      <w:r w:rsidRPr="006927B7">
        <w:rPr>
          <w:rFonts w:ascii="Arial" w:hAnsi="Arial" w:cs="Arial"/>
          <w:sz w:val="20"/>
          <w:szCs w:val="20"/>
        </w:rPr>
        <w:lastRenderedPageBreak/>
        <w:t>Γραπτή εξέταση</w:t>
      </w:r>
    </w:p>
    <w:p w:rsidR="002F1468" w:rsidRPr="002F1468" w:rsidRDefault="002F1468" w:rsidP="00B93C79">
      <w:pPr>
        <w:spacing w:after="0"/>
        <w:rPr>
          <w:rFonts w:ascii="Arial" w:hAnsi="Arial" w:cs="Arial"/>
          <w:i/>
          <w:sz w:val="18"/>
          <w:szCs w:val="18"/>
        </w:rPr>
      </w:pPr>
      <w:r w:rsidRPr="002F1468">
        <w:rPr>
          <w:rFonts w:ascii="Arial" w:hAnsi="Arial" w:cs="Arial"/>
          <w:i/>
          <w:sz w:val="18"/>
          <w:szCs w:val="18"/>
        </w:rPr>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rsidR="00013E55" w:rsidRPr="006927B7" w:rsidRDefault="00013E55" w:rsidP="00B93C79">
      <w:pPr>
        <w:spacing w:after="0" w:line="240" w:lineRule="auto"/>
        <w:jc w:val="both"/>
        <w:rPr>
          <w:rFonts w:ascii="Arial" w:hAnsi="Arial" w:cs="Arial"/>
        </w:rPr>
      </w:pPr>
    </w:p>
    <w:p w:rsidR="0023169B" w:rsidRDefault="0023169B" w:rsidP="00B93C79">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23169B">
        <w:rPr>
          <w:rFonts w:ascii="Arial" w:hAnsi="Arial" w:cs="Arial"/>
          <w:b/>
          <w:color w:val="7030A0"/>
          <w:sz w:val="20"/>
          <w:szCs w:val="20"/>
        </w:rPr>
        <w:t>Εφαρμογές Επιχειρηματική Πληροφορική Δεδομένων</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Κωδικός αριθμός του μαθήματος:        </w:t>
      </w:r>
      <w:r>
        <w:rPr>
          <w:rFonts w:ascii="Arial" w:hAnsi="Arial" w:cs="Arial"/>
          <w:b/>
          <w:sz w:val="20"/>
          <w:szCs w:val="20"/>
        </w:rPr>
        <w:t>2713</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7ο</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Ξένια Μαμάκου</w:t>
      </w:r>
    </w:p>
    <w:p w:rsidR="0023169B" w:rsidRDefault="0023169B" w:rsidP="00B93C79">
      <w:pPr>
        <w:spacing w:after="0" w:line="240" w:lineRule="auto"/>
        <w:jc w:val="both"/>
        <w:rPr>
          <w:rFonts w:ascii="Arial" w:hAnsi="Arial" w:cs="Arial"/>
          <w:color w:val="000000"/>
          <w:sz w:val="20"/>
          <w:szCs w:val="20"/>
        </w:rPr>
      </w:pP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Η άμεση επαφή των φοιτητών με πραγματικές καταστάσεις και ρεαλιστικά επιχειρηματικά προβλήματα αναπτύσσει δεξιότητες, δημιουργικότητα, κίνητρα, διάθεση και εμπειρία, καθώς και αποδοτικότητα κατά τις συνεργασίες. Με βάση τα παραπάνω σχεδιάζονται και δημιουργούνται πραγματικά επιχειρηματικά σενάρια και χρησιμοποιούνται κατάλληλα σύνολα πραγματικών πληροφοριακών δεδομένων. Οι φοιτητές μελετούν περιπτώσεις, ορίζουν τα αντίστοιχα προβλήματα, σχεδιάζουν την επίλυσή τους, αναλύουν τα δεδομένα και ολοκληρώνουν με τις διαδικασίες επίλυσής τους. Μετά την επιτυχή ολοκλήρωση του μαθήματος, οι φοιτητές θα είναι σε θέση να χειρίζεται αποτελεσματικά τις μεθόδους, τις διαδικασίες και τα εργαλεία της επιχειρηματικής πληροφορικής με σκοπό την επίλυση επιχειρηματικών προβλημάτων. Με δεδομένο ότι ο τεταρτοετής φοιτητής του τμήματος ΟΔΕ είναι έτοιμος πλέον να ξεκινήσει την επαγγελματική του σταδιοδρομία ή να συνεχίσει τις σπουδές του σε μεταπτυχιακό επίπεδο, το μάθημα έχει σχεδιασθεί έτσι ώστε να τον υποστηρίξει στην ευχερή χρήση των μέσων της επιχειρηματικής πληροφορικής, ώστε να είναι σε θέση να αντιμετωπίζει επιχειρηματικά προβλήματα, κάθε φύσης.</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23169B" w:rsidRDefault="0023169B" w:rsidP="00B93C79">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Διαχείριση βάσεων δεδομένων και αντίστοιχες συναρτήσεις.</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Δημιουργία γραφικών παραστάσεων.</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οικονομικών συναρτήσεων.</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στατιστικής και αντίστοιχες συναρτήσεις.</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γραμμικού προγραμματισμού.</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Συγκεντρωτικοί πίνακες και Εφαρμογές. </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γραμμικής παλινδρόμησης, απλής και πολλαπλής.</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Χρονολογικές σειρές.</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Επιχειρηματικές προβλέψεις.</w:t>
      </w:r>
    </w:p>
    <w:p w:rsidR="0023169B" w:rsidRDefault="0023169B" w:rsidP="000E352C">
      <w:pPr>
        <w:pStyle w:val="a4"/>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Δημιουργία και διαχείριση επιχειρηματικών σεναρίων.</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sz w:val="20"/>
          <w:szCs w:val="20"/>
        </w:rPr>
        <w:t>Προχωρημένες λειτουργίες και προγραμματισμός του Excel 2003 + 2007, Κυρκόπουλος Γ., Kλειδάριθμος, 2015</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πρακτικών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w:t>
      </w:r>
    </w:p>
    <w:p w:rsidR="00B93C79" w:rsidRDefault="0023169B" w:rsidP="00B93C79">
      <w:pPr>
        <w:spacing w:after="0"/>
        <w:jc w:val="both"/>
        <w:rPr>
          <w:rFonts w:ascii="Arial" w:hAnsi="Arial" w:cs="Arial"/>
          <w:color w:val="000000"/>
          <w:sz w:val="20"/>
          <w:szCs w:val="20"/>
        </w:rPr>
      </w:pPr>
      <w:r>
        <w:rPr>
          <w:rFonts w:ascii="Arial" w:hAnsi="Arial" w:cs="Arial"/>
          <w:color w:val="000000"/>
          <w:sz w:val="20"/>
          <w:szCs w:val="20"/>
        </w:rPr>
        <w:t>Τις πρακτικές εξετάσεις, στις οποίες αναλογεί το 100% της συνολικής βαθμολογίας</w:t>
      </w:r>
    </w:p>
    <w:p w:rsidR="00B93C79" w:rsidRDefault="00B93C79" w:rsidP="00B93C79">
      <w:pPr>
        <w:spacing w:after="0"/>
        <w:jc w:val="both"/>
        <w:rPr>
          <w:rFonts w:ascii="Arial" w:hAnsi="Arial" w:cs="Arial"/>
          <w:color w:val="000000"/>
          <w:sz w:val="20"/>
          <w:szCs w:val="20"/>
        </w:rPr>
      </w:pPr>
    </w:p>
    <w:p w:rsidR="00B93C79" w:rsidRDefault="00B93C79" w:rsidP="00B93C79">
      <w:pPr>
        <w:spacing w:after="0"/>
        <w:jc w:val="both"/>
        <w:rPr>
          <w:rFonts w:ascii="Arial" w:hAnsi="Arial" w:cs="Arial"/>
          <w:color w:val="000000"/>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7D032C" w:rsidRPr="00856151" w:rsidTr="004A1242">
        <w:tc>
          <w:tcPr>
            <w:tcW w:w="9626" w:type="dxa"/>
            <w:shd w:val="clear" w:color="auto" w:fill="4F6228" w:themeFill="accent3" w:themeFillShade="80"/>
          </w:tcPr>
          <w:p w:rsidR="0046208B" w:rsidRPr="006927B7" w:rsidRDefault="00B93C79" w:rsidP="006C55F1">
            <w:pPr>
              <w:spacing w:before="120" w:after="120"/>
              <w:jc w:val="center"/>
              <w:rPr>
                <w:rFonts w:ascii="Arial" w:hAnsi="Arial" w:cs="Arial"/>
                <w:b/>
                <w:bCs/>
                <w:color w:val="FFFFFF" w:themeColor="background1"/>
                <w:sz w:val="24"/>
                <w:szCs w:val="24"/>
              </w:rPr>
            </w:pPr>
            <w:r>
              <w:rPr>
                <w:rFonts w:ascii="Arial" w:hAnsi="Arial" w:cs="Arial"/>
                <w:color w:val="000000"/>
                <w:sz w:val="20"/>
                <w:szCs w:val="20"/>
              </w:rPr>
              <w:lastRenderedPageBreak/>
              <w:br w:type="page"/>
            </w:r>
            <w:r w:rsidR="0046208B" w:rsidRPr="006927B7">
              <w:rPr>
                <w:rFonts w:ascii="Arial" w:hAnsi="Arial" w:cs="Arial"/>
                <w:b/>
                <w:bCs/>
                <w:color w:val="FFFFFF" w:themeColor="background1"/>
                <w:sz w:val="24"/>
                <w:szCs w:val="24"/>
              </w:rPr>
              <w:t>7</w:t>
            </w:r>
            <w:r w:rsidR="0046208B" w:rsidRPr="006927B7">
              <w:rPr>
                <w:rFonts w:ascii="Arial" w:hAnsi="Arial" w:cs="Arial"/>
                <w:b/>
                <w:bCs/>
                <w:color w:val="FFFFFF" w:themeColor="background1"/>
                <w:sz w:val="24"/>
                <w:szCs w:val="24"/>
                <w:vertAlign w:val="superscript"/>
              </w:rPr>
              <w:t>ο</w:t>
            </w:r>
            <w:r w:rsidR="0046208B" w:rsidRPr="006927B7">
              <w:rPr>
                <w:rFonts w:ascii="Arial" w:hAnsi="Arial" w:cs="Arial"/>
                <w:b/>
                <w:bCs/>
                <w:color w:val="FFFFFF" w:themeColor="background1"/>
                <w:sz w:val="24"/>
                <w:szCs w:val="24"/>
              </w:rPr>
              <w:t xml:space="preserve"> ΕΞΑΜΗΝΟ – ΕΠΙΛΟΓΕΣ ΚΑΤΕΥΘΥΝΣΗΣ: ΔΙΟΙΚΗΣΗ ΠΛΗΡΟΦΟΡΙΑΚΩΝ ΣΥΣΤΗΜΑΤΩΝ</w:t>
            </w:r>
          </w:p>
        </w:tc>
      </w:tr>
    </w:tbl>
    <w:p w:rsidR="0046208B" w:rsidRPr="006927B7" w:rsidRDefault="0046208B" w:rsidP="00B93C79">
      <w:pPr>
        <w:spacing w:after="0"/>
        <w:jc w:val="both"/>
        <w:rPr>
          <w:rFonts w:ascii="Arial" w:hAnsi="Arial" w:cs="Arial"/>
        </w:rPr>
      </w:pPr>
    </w:p>
    <w:p w:rsidR="00CB6E59" w:rsidRDefault="00CB6E59" w:rsidP="00B93C79">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CB6E59">
        <w:rPr>
          <w:rFonts w:ascii="Arial" w:hAnsi="Arial" w:cs="Arial"/>
          <w:b/>
          <w:color w:val="7030A0"/>
          <w:sz w:val="20"/>
          <w:szCs w:val="20"/>
        </w:rPr>
        <w:t>Συστήματα Στήριξης Αποφάσεων</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2715</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 Κατεύθυνσης</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7ο</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To μάθημα επικεντρώνεται στήν απόκτηση γνώσης και των απαραίτητων δεξιοτήτων ώστε οι φοιτητές-τριες να έχουν την ικανότητα να σχεδιάσουν και να αναπτύξουν συστήματα υποστήριξης αποφάσεων για την αντιμετώπιση επιχειρηματικών προβλημάτων. Οι φοιτητές-τριες με την επιτυχή ολοκλήρωση του μαθήματος θα είναι σε θέση να χρησιμοποιούν τεχνικές ποσοτικής και ποιοτικής ανάλυσης βασισμένες στις τεχνολογίες λήψης αποφάσεων, σε μοντέλα γνωστικής ψυχολογίας και εργαλεία ανάλυσης δεδομένων.</w:t>
      </w:r>
    </w:p>
    <w:p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B6E59" w:rsidRDefault="00CB6E59" w:rsidP="00B93C79">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CB6E59" w:rsidRPr="00CB6E59" w:rsidRDefault="00CB6E59" w:rsidP="00B93C79">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Εισαγωγή στη λήψη αποφάσεων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Δόμηση προβλήματος και επίλυση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Καλώς και ασθενώς ορισμένα προβλήματα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Αρχιτεκτονική συστήματος υποστήριξης αποφάσεων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Συστήματα αποφάσεων ομάδος και κατανεμημένα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Μελέτη περιπτώσεων και οφέλη από τη χρήση συστημάτων υποστήριξης αποφάσεων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Γνωστική ψυχολογία και λήψη αποφάσεων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Ορθολογισμός  και Προκαταλήψεις και κρίση στη λήψη αποφάσεων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Αρχιτεκτονική έμπειρων συστημάτων, αναπαράσταση γνώσης και μηχανές εξαγωγής συμπερασμάτων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Πολύ-κριτηριακή Ανάλυση, Τεχνολογίες εξόρυξης δεδομένων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Ασαφής λογική και εφαρμογές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Εφαρμογές στη λήψη αποφάσεων με SPSS, MATLAB, ExpertChoice και Microsoft Excel.</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CB6E59" w:rsidRDefault="00CB6E59"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Ματσατσίνης, Ν (2010). Συστήματα Υποστήριξης Αποφάσεων, Εκδόσεις Νέες Τεχνολογίες </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firstLine="60"/>
        <w:jc w:val="both"/>
        <w:rPr>
          <w:rFonts w:ascii="Arial" w:hAnsi="Arial" w:cs="Arial"/>
          <w:sz w:val="20"/>
          <w:szCs w:val="20"/>
        </w:rPr>
      </w:pPr>
    </w:p>
    <w:p w:rsidR="00CB6E59" w:rsidRDefault="00CB6E59"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sz w:val="20"/>
          <w:szCs w:val="20"/>
        </w:rPr>
        <w:t>Καρδαράς Δ. (2010). Εισαγωγή στη Λήψη των Αποφάσεων και τα Συστήματα Στήριξης Αποφάσεων (Πανεπιστημιακές Σημειώσεις).</w:t>
      </w:r>
    </w:p>
    <w:p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Τις γραπτές εξετάσεις, στις οποίες αναλογεί το 70% της συνολικής βαθμολογίας. </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Ομαδική εργασία που αναλογεί στο 30% της συνολικής βαθμολογίας. </w:t>
      </w:r>
    </w:p>
    <w:p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r>
        <w:rPr>
          <w:rFonts w:ascii="Arial" w:hAnsi="Arial" w:cs="Arial"/>
          <w:color w:val="000000"/>
          <w:sz w:val="20"/>
          <w:szCs w:val="20"/>
        </w:rPr>
        <w:lastRenderedPageBreak/>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σχεδίασης, το επίπεδο και η ποιότητα υλοποίησης, κλπ.</w:t>
      </w:r>
    </w:p>
    <w:p w:rsidR="00B93C79" w:rsidRDefault="00B93C79" w:rsidP="00B93C79">
      <w:pPr>
        <w:spacing w:after="0" w:line="240" w:lineRule="auto"/>
        <w:rPr>
          <w:rStyle w:val="a9"/>
          <w:rFonts w:ascii="Arial" w:hAnsi="Arial" w:cs="Arial"/>
          <w:b/>
          <w:bCs/>
          <w:color w:val="943634"/>
        </w:rPr>
      </w:pPr>
    </w:p>
    <w:p w:rsidR="00B93C79" w:rsidRPr="00D10AC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Προγραμματισμός ΙΙ</w:t>
      </w:r>
    </w:p>
    <w:p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8119</w:t>
      </w:r>
    </w:p>
    <w:p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rsidR="00B93C79" w:rsidRDefault="00B93C79" w:rsidP="00B93C79">
      <w:pPr>
        <w:spacing w:after="0" w:line="240" w:lineRule="auto"/>
        <w:rPr>
          <w:rStyle w:val="a9"/>
          <w:rFonts w:ascii="Arial" w:hAnsi="Arial" w:cs="Arial"/>
          <w:b/>
          <w:bCs/>
          <w:color w:val="943634"/>
        </w:rPr>
      </w:pPr>
    </w:p>
    <w:p w:rsidR="00B93C79" w:rsidRPr="00D10AC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Λογιστικής και Χρηματοοικονομικής</w:t>
      </w:r>
      <w:r w:rsidRPr="00E44D7E">
        <w:rPr>
          <w:rFonts w:ascii="Arial" w:hAnsi="Arial" w:cs="Arial"/>
          <w:i/>
          <w:color w:val="000000"/>
          <w:sz w:val="18"/>
          <w:szCs w:val="18"/>
        </w:rPr>
        <w:t>)</w:t>
      </w:r>
    </w:p>
    <w:p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B93C79" w:rsidRPr="00D10AC7" w:rsidRDefault="00B93C79" w:rsidP="0015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0" w:right="147" w:hanging="3600"/>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153834">
        <w:rPr>
          <w:rFonts w:ascii="Arial" w:hAnsi="Arial" w:cs="Arial"/>
          <w:b/>
          <w:color w:val="7030A0"/>
          <w:sz w:val="20"/>
          <w:szCs w:val="20"/>
        </w:rPr>
        <w:t>Επιχειρηματική Ευφυϊα και Ανάλυση Μεγάλων Δεδομένων (</w:t>
      </w:r>
      <w:r>
        <w:rPr>
          <w:rFonts w:ascii="Arial" w:hAnsi="Arial" w:cs="Arial"/>
          <w:b/>
          <w:color w:val="7030A0"/>
          <w:sz w:val="20"/>
          <w:szCs w:val="20"/>
        </w:rPr>
        <w:t>Διαχείριση Δεδομένων και Επιχειρηματική Ευφυϊα</w:t>
      </w:r>
      <w:r w:rsidR="00153834">
        <w:rPr>
          <w:rFonts w:ascii="Arial" w:hAnsi="Arial" w:cs="Arial"/>
          <w:b/>
          <w:color w:val="7030A0"/>
          <w:sz w:val="20"/>
          <w:szCs w:val="20"/>
        </w:rPr>
        <w:t>)</w:t>
      </w:r>
    </w:p>
    <w:p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8137</w:t>
      </w:r>
    </w:p>
    <w:p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B93C79" w:rsidRPr="00D10AC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5C465A">
        <w:rPr>
          <w:rFonts w:ascii="Arial" w:hAnsi="Arial" w:cs="Arial"/>
          <w:b/>
          <w:color w:val="7030A0"/>
          <w:sz w:val="20"/>
          <w:szCs w:val="20"/>
        </w:rPr>
        <w:t>Διαχείριση Πληροφοριακών Πόρων</w:t>
      </w:r>
    </w:p>
    <w:p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005C465A">
        <w:rPr>
          <w:rFonts w:ascii="Arial" w:hAnsi="Arial" w:cs="Arial"/>
          <w:b/>
          <w:sz w:val="20"/>
          <w:szCs w:val="20"/>
        </w:rPr>
        <w:t>8139</w:t>
      </w:r>
    </w:p>
    <w:p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rsidR="005C465A"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5C465A" w:rsidRPr="00D10AC7"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Συστήματα Διαχείρισης Επιχειρησιακών Πόρων</w:t>
      </w:r>
    </w:p>
    <w:p w:rsidR="005C465A" w:rsidRPr="006927B7"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8159</w:t>
      </w:r>
    </w:p>
    <w:p w:rsidR="005C465A"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5C465A" w:rsidRPr="00E44D7E"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rsidR="00B93C79" w:rsidRDefault="00B93C79" w:rsidP="00CB6E59">
      <w:pPr>
        <w:rPr>
          <w:rStyle w:val="a9"/>
          <w:rFonts w:ascii="Arial" w:hAnsi="Arial" w:cs="Arial"/>
          <w:b/>
          <w:bCs/>
          <w:color w:val="943634"/>
        </w:rPr>
      </w:pPr>
    </w:p>
    <w:p w:rsidR="00B93C79" w:rsidRDefault="00B93C79" w:rsidP="00CB6E59">
      <w:pPr>
        <w:rPr>
          <w:rStyle w:val="a9"/>
          <w:rFonts w:ascii="Arial" w:hAnsi="Arial" w:cs="Arial"/>
          <w:b/>
          <w:bCs/>
          <w:color w:val="943634"/>
        </w:rPr>
      </w:pPr>
    </w:p>
    <w:p w:rsidR="00B93C79" w:rsidRDefault="00B93C79" w:rsidP="00CB6E59">
      <w:pPr>
        <w:rPr>
          <w:rStyle w:val="a9"/>
          <w:rFonts w:ascii="Arial" w:hAnsi="Arial" w:cs="Arial"/>
          <w:b/>
          <w:bCs/>
          <w:color w:val="943634"/>
        </w:rPr>
      </w:pPr>
    </w:p>
    <w:p w:rsidR="0046208B" w:rsidRPr="006927B7" w:rsidRDefault="0046208B" w:rsidP="00A935E6">
      <w:pPr>
        <w:rPr>
          <w:rFonts w:ascii="Arial" w:hAnsi="Arial" w:cs="Arial"/>
        </w:rPr>
      </w:pPr>
    </w:p>
    <w:p w:rsidR="0046208B" w:rsidRPr="006927B7" w:rsidRDefault="0046208B" w:rsidP="00A935E6">
      <w:pPr>
        <w:jc w:val="both"/>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7D032C" w:rsidRPr="00856151" w:rsidTr="007D032C">
        <w:tc>
          <w:tcPr>
            <w:tcW w:w="9854" w:type="dxa"/>
            <w:shd w:val="clear" w:color="auto" w:fill="4F6228" w:themeFill="accent3" w:themeFillShade="80"/>
          </w:tcPr>
          <w:p w:rsidR="0046208B" w:rsidRPr="006927B7" w:rsidRDefault="0046208B" w:rsidP="006C55F1">
            <w:pPr>
              <w:spacing w:before="120" w:after="120"/>
              <w:jc w:val="center"/>
              <w:rPr>
                <w:rFonts w:ascii="Arial" w:hAnsi="Arial" w:cs="Arial"/>
                <w:color w:val="FFFFFF" w:themeColor="background1"/>
                <w:sz w:val="24"/>
                <w:szCs w:val="24"/>
              </w:rPr>
            </w:pPr>
            <w:r w:rsidRPr="006927B7">
              <w:rPr>
                <w:rFonts w:ascii="Arial" w:hAnsi="Arial" w:cs="Arial"/>
                <w:b/>
                <w:bCs/>
                <w:color w:val="FFFFFF" w:themeColor="background1"/>
                <w:sz w:val="24"/>
                <w:szCs w:val="24"/>
              </w:rPr>
              <w:lastRenderedPageBreak/>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rsidR="000B167F" w:rsidRDefault="000B167F" w:rsidP="000B167F">
      <w:pPr>
        <w:spacing w:after="0"/>
        <w:rPr>
          <w:rFonts w:ascii="Arial" w:hAnsi="Arial" w:cs="Arial"/>
          <w:b/>
          <w:color w:val="000000"/>
          <w:sz w:val="20"/>
          <w:szCs w:val="20"/>
        </w:rPr>
      </w:pPr>
    </w:p>
    <w:p w:rsidR="00CB6E59" w:rsidRDefault="00CB6E59" w:rsidP="000B167F">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CB6E59">
        <w:rPr>
          <w:rFonts w:ascii="Arial" w:hAnsi="Arial" w:cs="Arial"/>
          <w:b/>
          <w:color w:val="7030A0"/>
          <w:sz w:val="20"/>
          <w:szCs w:val="20"/>
        </w:rPr>
        <w:t>Διαδίκτυο και Επιχειρηματικά Πληροφοριακά Συστήματα</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2816</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8ο</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Το μάθημα διαδίκτυο και τα επιχειρηματικά πληροφοριακά συστήματα σκοπό έχει να εκπαιδεύσει τους φοιτητές και να τους δώσει την απαραίτητη γνώση στο να μπορούν να κατανοήσουν, να σχεδιάσουν και να υλοποιήσουν διαδικτυακά πληροφοριακά συστήματα. Το μάθημα αυτό ενθαρρύνει την επιχειρηματικότητα των φοιτητών και αναπτύσσει θέματα ηλεκτρονικού επιχειρείν από επιχειρηματικής και τεχνολογικής προσέγγισης.</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B6E59" w:rsidRDefault="00CB6E59" w:rsidP="000B167F">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CB6E59" w:rsidRPr="00CB6E59" w:rsidRDefault="00CB6E59" w:rsidP="000B167F">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Εισαγωγή στο ηλεκτρονικό εμπόριο και το ηλεκτρονικό επιχειρείν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Οφέλη και προβλήματα του ηλεκτρονικού εμπορίου</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Τρέχουσα κατάσταση ανάπτυξης ηλεκτρονικού επιχειρείν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Στρατηγική ηλεκτρονικού επιχειρείν</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Ανάπτυξη επιχειρηματικού σχεδίου ηλεκτρονικού επιχειρείν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Εφαρμογές B2C και B2B</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Συστήματα CRM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Τεχνολογίες διαδικτύου και σύνθεση ηλεκτρονικών υπηρεσιών</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Εξατομίκευση και συστήματα προτάσεων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Σχεδίαση, Ανάπτυξη και Αξιολόγηση ιστοχώρων</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 xml:space="preserve">Προγραμματισμός web, PhP, XML, HTML, Javascripts </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Μελέτη περιπτώσεων</w:t>
      </w:r>
    </w:p>
    <w:p w:rsidR="00CB6E59" w:rsidRDefault="00CB6E59" w:rsidP="000E352C">
      <w:pPr>
        <w:pStyle w:val="a4"/>
        <w:numPr>
          <w:ilvl w:val="0"/>
          <w:numId w:val="72"/>
        </w:numPr>
        <w:spacing w:after="0"/>
        <w:contextualSpacing/>
        <w:jc w:val="both"/>
        <w:rPr>
          <w:rFonts w:ascii="Arial" w:hAnsi="Arial" w:cs="Arial"/>
          <w:sz w:val="20"/>
          <w:szCs w:val="20"/>
        </w:rPr>
      </w:pPr>
      <w:r>
        <w:rPr>
          <w:rFonts w:ascii="Arial" w:hAnsi="Arial" w:cs="Arial"/>
          <w:sz w:val="20"/>
          <w:szCs w:val="20"/>
        </w:rPr>
        <w:t>Ομαδικές εργασίες</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CB6E59" w:rsidRDefault="00CB6E59"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e-Marketing: Μάρκετινγκ στο Διαδίκτυο (2015). Σιώμκος Γ. και Τσιάμης Ι., 9789601429670 Εκδόσεις Λιβάνη ΑΒΕ.</w:t>
      </w:r>
    </w:p>
    <w:p w:rsidR="00CB6E59" w:rsidRDefault="00CB6E59"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Chaffey Dave (2008). Ηλεκτρονικό Επιχειρείν και Ηλεκτρονικό Εμπόριο, Εκδόσεις Κλειδάριθμος.</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CB6E59" w:rsidRP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rsidR="00CB6E59" w:rsidRP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Τις γραπτές εξετάσεις, στις οποίες αναλογεί το 70% της συνολικής βαθμολογίας. </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Ομαδική εργασία που αναλογεί στο 30% της συνολικής βαθμολογίας. </w:t>
      </w:r>
    </w:p>
    <w:p w:rsidR="0046208B"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σχεδίασης, το επίπεδο και η ποιότητα υλοποίησης, κλπ.</w:t>
      </w:r>
    </w:p>
    <w:p w:rsidR="000B167F" w:rsidRDefault="000B167F" w:rsidP="000B167F">
      <w:pPr>
        <w:spacing w:after="0"/>
        <w:jc w:val="both"/>
        <w:rPr>
          <w:rFonts w:ascii="Arial" w:hAnsi="Arial" w:cs="Arial"/>
          <w:color w:val="000000"/>
          <w:sz w:val="20"/>
          <w:szCs w:val="20"/>
        </w:rPr>
      </w:pPr>
    </w:p>
    <w:p w:rsidR="000B167F" w:rsidRPr="006927B7" w:rsidRDefault="000B167F" w:rsidP="000B167F">
      <w:pPr>
        <w:spacing w:after="0"/>
        <w:jc w:val="both"/>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46208B" w:rsidRPr="00856151" w:rsidTr="00F5445E">
        <w:tc>
          <w:tcPr>
            <w:tcW w:w="9852" w:type="dxa"/>
            <w:shd w:val="clear" w:color="auto" w:fill="4F6228" w:themeFill="accent3" w:themeFillShade="80"/>
          </w:tcPr>
          <w:p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8ο ΕΞΑΜΗΝΟ – ΕΠΙΛΟΓΕΣ ΚΑΤΕΥΘΥΝΣΗΣ: ΔΙΟΙΚΗΣΗ ΠΛΗΡΟΦΟΡΙΑΚΩΝ ΣΥΣΤΗΜΑΤΩΝ</w:t>
            </w:r>
          </w:p>
        </w:tc>
      </w:tr>
    </w:tbl>
    <w:p w:rsidR="0046208B" w:rsidRPr="006927B7" w:rsidRDefault="0046208B" w:rsidP="00A935E6">
      <w:pPr>
        <w:jc w:val="both"/>
        <w:rPr>
          <w:rFonts w:ascii="Arial" w:hAnsi="Arial" w:cs="Arial"/>
        </w:rPr>
      </w:pPr>
    </w:p>
    <w:p w:rsidR="00CB6E59" w:rsidRDefault="00CB6E59" w:rsidP="000B167F">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CB6E59">
        <w:rPr>
          <w:rFonts w:ascii="Arial" w:hAnsi="Arial" w:cs="Arial"/>
          <w:b/>
          <w:color w:val="7030A0"/>
          <w:sz w:val="20"/>
          <w:szCs w:val="20"/>
        </w:rPr>
        <w:t>Τεχνολογία Επιχειρηματικού Επανασχεδιασμού και Πληροφοριακά Συστήματα</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2814</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 Κατεύθυνσης</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8ο</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r w:rsidR="00F27AED">
        <w:rPr>
          <w:rFonts w:ascii="Arial" w:hAnsi="Arial" w:cs="Arial"/>
          <w:sz w:val="20"/>
          <w:szCs w:val="20"/>
        </w:rPr>
        <w:t>, Παναγιώτης Μανωλίτζας</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To μάθημα επικεντρώνεται στήν απόκτηση γνώσης και των απαραίτητων δεξιοτήτων ώστε οι φοιτητές-τριες να έχουν την ικανότητα να σχεδιάσουν και να αξιολογούν την απόδοση επιχειρηματικών διαδικασιών, με ιδιαίτερη έμφαση στην ενίσχυση της αποτελεσματικότητας και της επιχειρηματικότητας. Το μάθημα έχει ως στόχο την ανάλυση της τρέχουσας κατάστασης μια επιχείρησης από την οπτική των επιχειρηματικών διαδικασιών και δίνει έμφαση στον τρόπο με τον οποίο επιχειρείται ο επανασχεδιασμός των επιχειρηματικών διαδικασιών λαμβάνοντας υπόψη τις δυνατότητες της Τεχνολογίας Πληροφορικής.</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B6E59" w:rsidRDefault="00CB6E59" w:rsidP="000B167F">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CB6E59" w:rsidRPr="00CB6E59" w:rsidRDefault="00CB6E59" w:rsidP="000B167F">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Εισαγωγή και Μοντέλα Στρατηγικού Προγραμματισμού Πληροφοριακών Συστημάτων </w:t>
      </w:r>
    </w:p>
    <w:p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Μοντελοποίηση Επιχειρηματικών Διαδικασιών – Μεθοδολογία Jacobson – UML </w:t>
      </w:r>
    </w:p>
    <w:p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Μέτρηση απόδοσης Επιχειρηματικών Διαδικασιών - Balance Scorecards </w:t>
      </w:r>
    </w:p>
    <w:p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Εφαρμογή Πολύ-κριτηριακής Ανάλυσης και Ασαφούς Λογικής στη Μοντελοποίηση και Διαχείριση Επιχειρηματικών Διαδικασιών </w:t>
      </w:r>
    </w:p>
    <w:p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Προγράμματα αλλαγής κουλτούρας </w:t>
      </w:r>
    </w:p>
    <w:p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Μοντελοποίηση και προσομοίωση Επιχειρηματικών Διαδικασιών με εργαλεία λογισμικού </w:t>
      </w:r>
    </w:p>
    <w:p w:rsidR="00CB6E59" w:rsidRDefault="00CB6E59" w:rsidP="000E352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sz w:val="20"/>
          <w:szCs w:val="20"/>
        </w:rPr>
        <w:t>Μελέτη περιπτώσεων</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ight="147" w:hanging="360"/>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CB6E59" w:rsidRDefault="00CB6E59" w:rsidP="000E352C">
      <w:pPr>
        <w:pStyle w:val="a4"/>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ight="147"/>
        <w:contextualSpacing/>
        <w:jc w:val="both"/>
        <w:rPr>
          <w:rFonts w:ascii="Arial" w:hAnsi="Arial" w:cs="Arial"/>
          <w:sz w:val="20"/>
          <w:szCs w:val="20"/>
        </w:rPr>
      </w:pPr>
      <w:r>
        <w:rPr>
          <w:rFonts w:ascii="Arial" w:hAnsi="Arial" w:cs="Arial"/>
          <w:sz w:val="20"/>
          <w:szCs w:val="20"/>
        </w:rPr>
        <w:t>Καρδαράς Δ. (2010). Επανασχεδιασμός Επιχειρηματικών Διαδικασιών και Πληροφοριακά Συστήματα (Πανεπιστημιακές Σημειώσεις).</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CB6E59" w:rsidRP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rsidR="00CB6E59" w:rsidRDefault="00CB6E59" w:rsidP="000E352C">
      <w:pPr>
        <w:pStyle w:val="a4"/>
        <w:numPr>
          <w:ilvl w:val="0"/>
          <w:numId w:val="71"/>
        </w:numPr>
        <w:spacing w:after="0"/>
        <w:contextualSpacing/>
        <w:rPr>
          <w:rFonts w:ascii="Arial" w:hAnsi="Arial" w:cs="Arial"/>
          <w:color w:val="000000"/>
          <w:sz w:val="20"/>
          <w:szCs w:val="20"/>
        </w:rPr>
      </w:pPr>
      <w:r>
        <w:rPr>
          <w:rFonts w:ascii="Arial" w:hAnsi="Arial" w:cs="Arial"/>
          <w:color w:val="000000"/>
          <w:sz w:val="20"/>
          <w:szCs w:val="20"/>
        </w:rPr>
        <w:t xml:space="preserve">Τις γραπτές εξετάσεις, στις οποίες αναλογεί το 50% της συνολικής βαθμολογίας. </w:t>
      </w:r>
    </w:p>
    <w:p w:rsidR="00CB6E59" w:rsidRDefault="00CB6E59" w:rsidP="000E352C">
      <w:pPr>
        <w:pStyle w:val="a4"/>
        <w:numPr>
          <w:ilvl w:val="0"/>
          <w:numId w:val="71"/>
        </w:numPr>
        <w:spacing w:after="0"/>
        <w:contextualSpacing/>
        <w:rPr>
          <w:rFonts w:ascii="Arial" w:hAnsi="Arial" w:cs="Arial"/>
          <w:color w:val="000000"/>
          <w:sz w:val="20"/>
          <w:szCs w:val="20"/>
        </w:rPr>
      </w:pPr>
      <w:r>
        <w:rPr>
          <w:rFonts w:ascii="Arial" w:hAnsi="Arial" w:cs="Arial"/>
          <w:color w:val="000000"/>
          <w:sz w:val="20"/>
          <w:szCs w:val="20"/>
        </w:rPr>
        <w:t xml:space="preserve">Ομαδική εργασία που αναλογεί στο 50% της συνολικής βαθμολογίας. </w:t>
      </w:r>
    </w:p>
    <w:p w:rsidR="00CB6E59" w:rsidRDefault="00CB6E59" w:rsidP="000E352C">
      <w:pPr>
        <w:pStyle w:val="a4"/>
        <w:numPr>
          <w:ilvl w:val="0"/>
          <w:numId w:val="71"/>
        </w:numPr>
        <w:spacing w:after="0"/>
        <w:contextualSpacing/>
        <w:rPr>
          <w:rFonts w:ascii="Arial" w:hAnsi="Arial" w:cs="Arial"/>
          <w:color w:val="000000"/>
          <w:sz w:val="20"/>
          <w:szCs w:val="20"/>
        </w:rPr>
      </w:pPr>
      <w:r>
        <w:rPr>
          <w:rFonts w:ascii="Arial" w:hAnsi="Arial" w:cs="Arial"/>
          <w:color w:val="000000"/>
          <w:sz w:val="20"/>
          <w:szCs w:val="20"/>
        </w:rPr>
        <w:t>Η ομαδική εργασία πραγματοποιείται με τη μελέτη πραγματικής περίπτωσης επιχείρησης, που μετά από συνεννόηση με το διδάσκοντα συμφωνεί στην επίσκεψη των ομάδων φοιτητών μας για τη μελέτη των διαδικασιών της.</w:t>
      </w:r>
    </w:p>
    <w:p w:rsidR="000B167F" w:rsidRPr="000B167F" w:rsidRDefault="000B167F" w:rsidP="000B167F">
      <w:pPr>
        <w:spacing w:after="0"/>
        <w:ind w:left="360"/>
        <w:contextualSpacing/>
        <w:rPr>
          <w:rFonts w:ascii="Arial" w:hAnsi="Arial" w:cs="Arial"/>
          <w:color w:val="000000"/>
          <w:sz w:val="20"/>
          <w:szCs w:val="20"/>
        </w:rPr>
      </w:pPr>
    </w:p>
    <w:p w:rsidR="0046208B" w:rsidRPr="006927B7" w:rsidRDefault="00CB6E59" w:rsidP="000B167F">
      <w:pPr>
        <w:spacing w:after="0"/>
        <w:jc w:val="both"/>
        <w:rPr>
          <w:rStyle w:val="a9"/>
          <w:rFonts w:ascii="Arial" w:hAnsi="Arial" w:cs="Arial"/>
          <w:b/>
          <w:bCs/>
          <w:color w:val="943634"/>
        </w:rPr>
      </w:pPr>
      <w:r>
        <w:rPr>
          <w:rFonts w:ascii="Arial" w:hAnsi="Arial" w:cs="Arial"/>
          <w:sz w:val="20"/>
          <w:szCs w:val="20"/>
        </w:rPr>
        <w:lastRenderedPageBreak/>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επανασχεδιασμού και προτεινόμενων λύσεων κλπ.</w:t>
      </w:r>
      <w:r w:rsidR="0046208B" w:rsidRPr="006927B7">
        <w:rPr>
          <w:rStyle w:val="a9"/>
          <w:rFonts w:ascii="Arial" w:hAnsi="Arial" w:cs="Arial"/>
          <w:b/>
          <w:bCs/>
          <w:color w:val="943634"/>
        </w:rPr>
        <w:t xml:space="preserve"> </w:t>
      </w:r>
    </w:p>
    <w:p w:rsidR="000B167F"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0B167F" w:rsidRPr="00D10AC7"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Συστήματα Διαχείρισης Μεγάλων Δεδομένων</w:t>
      </w:r>
    </w:p>
    <w:p w:rsidR="000B167F" w:rsidRPr="006927B7"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8170</w:t>
      </w:r>
    </w:p>
    <w:p w:rsidR="000B167F"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0B167F" w:rsidRPr="00E44D7E"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rsidR="000B167F" w:rsidRPr="000B167F" w:rsidRDefault="000B167F" w:rsidP="007D032C">
      <w:pPr>
        <w:jc w:val="both"/>
        <w:rPr>
          <w:rStyle w:val="a9"/>
          <w:rFonts w:ascii="Arial" w:hAnsi="Arial" w:cs="Arial"/>
          <w:b/>
          <w:bCs/>
          <w:color w:val="943634"/>
        </w:rPr>
      </w:pPr>
    </w:p>
    <w:p w:rsidR="000B167F" w:rsidRPr="000B167F" w:rsidRDefault="000B167F" w:rsidP="007D032C">
      <w:pPr>
        <w:jc w:val="both"/>
        <w:rPr>
          <w:rStyle w:val="a9"/>
          <w:rFonts w:ascii="Arial" w:hAnsi="Arial" w:cs="Arial"/>
          <w:b/>
          <w:bCs/>
          <w:color w:val="943634"/>
        </w:rPr>
      </w:pPr>
    </w:p>
    <w:p w:rsidR="000B167F" w:rsidRPr="000B167F" w:rsidRDefault="000B167F" w:rsidP="007D032C">
      <w:pPr>
        <w:jc w:val="both"/>
        <w:rPr>
          <w:rStyle w:val="a9"/>
          <w:rFonts w:ascii="Arial" w:hAnsi="Arial" w:cs="Arial"/>
          <w:b/>
          <w:bCs/>
          <w:color w:val="943634"/>
        </w:rPr>
      </w:pPr>
    </w:p>
    <w:p w:rsidR="000B167F" w:rsidRPr="000B167F" w:rsidRDefault="000B167F" w:rsidP="007D032C">
      <w:pPr>
        <w:jc w:val="both"/>
        <w:rPr>
          <w:rStyle w:val="a9"/>
          <w:rFonts w:ascii="Arial" w:hAnsi="Arial" w:cs="Arial"/>
          <w:b/>
          <w:bCs/>
          <w:color w:val="943634"/>
        </w:rPr>
      </w:pPr>
    </w:p>
    <w:p w:rsidR="0046208B" w:rsidRPr="006A32CD" w:rsidRDefault="0046208B" w:rsidP="00A935E6">
      <w:pPr>
        <w:rPr>
          <w:rFonts w:ascii="Arial" w:hAnsi="Arial" w:cs="Arial"/>
        </w:rPr>
      </w:pPr>
    </w:p>
    <w:p w:rsidR="0046208B" w:rsidRPr="006A32CD" w:rsidRDefault="0046208B">
      <w:pPr>
        <w:rPr>
          <w:rFonts w:ascii="Arial" w:hAnsi="Arial" w:cs="Arial"/>
        </w:rPr>
      </w:pPr>
      <w:r w:rsidRPr="006A32CD">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626"/>
      </w:tblGrid>
      <w:tr w:rsidR="00D517EE" w:rsidRPr="00856151" w:rsidTr="00D517EE">
        <w:tc>
          <w:tcPr>
            <w:tcW w:w="9852" w:type="dxa"/>
            <w:shd w:val="clear" w:color="auto" w:fill="404040" w:themeFill="text1" w:themeFillTint="BF"/>
          </w:tcPr>
          <w:p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5</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ΛΟΓΙΣΤΙΚΗ ΚΑΙ ΧΡΗΜΑΤΟΔΟΤΙΚΗ ΔΙΟΙΚΗΣΗ</w:t>
            </w:r>
          </w:p>
        </w:tc>
      </w:tr>
    </w:tbl>
    <w:p w:rsidR="0046208B" w:rsidRPr="00B30B5E" w:rsidRDefault="0046208B" w:rsidP="00B30B5E">
      <w:pPr>
        <w:spacing w:after="0" w:line="360" w:lineRule="auto"/>
        <w:jc w:val="both"/>
        <w:rPr>
          <w:rFonts w:ascii="Arial" w:hAnsi="Arial" w:cs="Arial"/>
          <w:sz w:val="20"/>
          <w:szCs w:val="20"/>
        </w:rPr>
      </w:pPr>
    </w:p>
    <w:p w:rsidR="00D517EE" w:rsidRPr="00B30B5E" w:rsidRDefault="00D517EE" w:rsidP="00B30B5E">
      <w:pPr>
        <w:spacing w:after="0"/>
        <w:rPr>
          <w:rFonts w:ascii="Arial" w:hAnsi="Arial" w:cs="Arial"/>
          <w:b/>
          <w:color w:val="000000"/>
          <w:sz w:val="20"/>
          <w:szCs w:val="20"/>
        </w:rPr>
      </w:pPr>
      <w:r w:rsidRPr="00B30B5E">
        <w:rPr>
          <w:rFonts w:ascii="Arial" w:hAnsi="Arial" w:cs="Arial"/>
          <w:b/>
          <w:color w:val="000000"/>
          <w:sz w:val="20"/>
          <w:szCs w:val="20"/>
        </w:rPr>
        <w:t xml:space="preserve">Τίτλος του μαθήματος: </w:t>
      </w:r>
      <w:r w:rsidRPr="00B30B5E">
        <w:rPr>
          <w:rFonts w:ascii="Arial" w:hAnsi="Arial" w:cs="Arial"/>
          <w:b/>
          <w:color w:val="000000"/>
          <w:sz w:val="20"/>
          <w:szCs w:val="20"/>
        </w:rPr>
        <w:tab/>
      </w:r>
      <w:r w:rsidRPr="00B30B5E">
        <w:rPr>
          <w:rFonts w:ascii="Arial" w:hAnsi="Arial" w:cs="Arial"/>
          <w:b/>
          <w:color w:val="000000"/>
          <w:sz w:val="20"/>
          <w:szCs w:val="20"/>
        </w:rPr>
        <w:tab/>
        <w:t xml:space="preserve"> </w:t>
      </w:r>
      <w:r w:rsidRPr="00B30B5E">
        <w:rPr>
          <w:rFonts w:ascii="Arial" w:hAnsi="Arial" w:cs="Arial"/>
          <w:b/>
          <w:color w:val="7030A0"/>
          <w:sz w:val="20"/>
          <w:szCs w:val="20"/>
        </w:rPr>
        <w:t xml:space="preserve">Χρηματοδοτική Διοίκηση ΙΙ </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Κωδικός αριθμός του μαθήματος:</w:t>
      </w:r>
      <w:r w:rsidRPr="00B30B5E">
        <w:rPr>
          <w:rFonts w:ascii="Arial" w:hAnsi="Arial" w:cs="Arial"/>
          <w:b/>
          <w:color w:val="000000"/>
          <w:sz w:val="20"/>
          <w:szCs w:val="20"/>
        </w:rPr>
        <w:tab/>
      </w:r>
      <w:r w:rsidRPr="00B30B5E">
        <w:rPr>
          <w:rFonts w:ascii="Arial" w:hAnsi="Arial" w:cs="Arial"/>
          <w:b/>
          <w:sz w:val="20"/>
          <w:szCs w:val="20"/>
        </w:rPr>
        <w:t>2511</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Τύπος του μαθήματος: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sz w:val="20"/>
          <w:szCs w:val="20"/>
        </w:rPr>
        <w:t>Υποχρεωτικό</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Επίπεδο του μαθήματος: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sz w:val="20"/>
          <w:szCs w:val="20"/>
        </w:rPr>
        <w:t>Προπτυχιακό</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Έτος σπουδών: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3ο</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Εξάμηνο/τρίμηνο: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5ο</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Αριθμός απονεμόμενων </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πιστωτικών μονάδων: </w:t>
      </w:r>
      <w:r w:rsidRPr="00B30B5E">
        <w:rPr>
          <w:rFonts w:ascii="Arial" w:hAnsi="Arial" w:cs="Arial"/>
          <w:color w:val="000000"/>
          <w:sz w:val="20"/>
          <w:szCs w:val="20"/>
        </w:rPr>
        <w:tab/>
      </w:r>
      <w:r w:rsidRPr="00B30B5E">
        <w:rPr>
          <w:rFonts w:ascii="Arial" w:hAnsi="Arial" w:cs="Arial"/>
          <w:color w:val="000000"/>
          <w:sz w:val="20"/>
          <w:szCs w:val="20"/>
        </w:rPr>
        <w:tab/>
        <w:t>6</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Όνομα διδασκόντων/διδασκουσών: </w:t>
      </w:r>
      <w:r w:rsidRPr="00B30B5E">
        <w:rPr>
          <w:rFonts w:ascii="Arial" w:hAnsi="Arial" w:cs="Arial"/>
          <w:color w:val="000000"/>
          <w:sz w:val="20"/>
          <w:szCs w:val="20"/>
        </w:rPr>
        <w:tab/>
      </w:r>
      <w:r w:rsidR="00DB0DB2" w:rsidRPr="00B30B5E">
        <w:rPr>
          <w:rFonts w:ascii="Arial" w:hAnsi="Arial" w:cs="Arial"/>
          <w:sz w:val="20"/>
          <w:szCs w:val="20"/>
        </w:rPr>
        <w:t>Αναστάσιος Δράκος, Βασίλης Μπαμπαλός</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Επιδιωκόμενα μαθησιακά αποτελέσματα </w:t>
      </w:r>
    </w:p>
    <w:p w:rsidR="00D517EE" w:rsidRPr="00B30B5E" w:rsidRDefault="00D517EE" w:rsidP="00B30B5E">
      <w:pPr>
        <w:spacing w:after="0"/>
        <w:rPr>
          <w:rFonts w:ascii="Arial" w:hAnsi="Arial" w:cs="Arial"/>
          <w:sz w:val="20"/>
          <w:szCs w:val="20"/>
        </w:rPr>
      </w:pPr>
      <w:r w:rsidRPr="00B30B5E">
        <w:rPr>
          <w:rFonts w:ascii="Arial" w:hAnsi="Arial" w:cs="Arial"/>
          <w:sz w:val="20"/>
          <w:szCs w:val="20"/>
        </w:rPr>
        <w:t>Με την ολοκλήρωση του μαθήματος οι φοιτητές / φοιτήτριες θα:</w:t>
      </w:r>
    </w:p>
    <w:p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 xml:space="preserve">η αφομοίωση των δομικών εννοιών του Χρηματοοικονομικού προγραμματισμού </w:t>
      </w:r>
    </w:p>
    <w:p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Εκμάθηση των Βραχυπρόθεσμων εργαλείων χρηματοδότησης στο πλαίσιο της Διαχείρισης του Κεφαλαίου Κίνησης.</w:t>
      </w:r>
    </w:p>
    <w:p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Εκμάθηση των Τεχνικών κατάρτισης Βραχυπρόθεσμου και μακροπρόθεσμου Προϋπολογισμού.</w:t>
      </w:r>
    </w:p>
    <w:p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Εκμάθηση της Διαδικασίας Κατάρτισης Χρηματοοικονομικών Επιχειρηματικών Σχεδίων και Αποτίμησης της Αξίας Επιχειρήσεων.</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Προαπαιτήσεις </w:t>
      </w:r>
      <w:r w:rsidRPr="00B30B5E">
        <w:rPr>
          <w:rFonts w:ascii="Arial" w:hAnsi="Arial" w:cs="Arial"/>
          <w:b/>
          <w:color w:val="000000"/>
          <w:sz w:val="20"/>
          <w:szCs w:val="20"/>
        </w:rPr>
        <w:tab/>
      </w:r>
      <w:r w:rsidRPr="00B30B5E">
        <w:rPr>
          <w:rFonts w:ascii="Arial" w:hAnsi="Arial" w:cs="Arial"/>
          <w:b/>
          <w:color w:val="000000"/>
          <w:sz w:val="20"/>
          <w:szCs w:val="20"/>
        </w:rPr>
        <w:tab/>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color w:val="000000"/>
          <w:sz w:val="20"/>
          <w:szCs w:val="20"/>
        </w:rPr>
      </w:pPr>
      <w:r w:rsidRPr="00B30B5E">
        <w:rPr>
          <w:rFonts w:ascii="Arial" w:hAnsi="Arial" w:cs="Arial"/>
          <w:color w:val="000000"/>
          <w:sz w:val="20"/>
          <w:szCs w:val="20"/>
        </w:rPr>
        <w:t>ΧΡΗΜΑΤΟΔΟΤΙΚΗ ΔΙΟΙΚΗΣΗ 1</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D517EE" w:rsidRPr="00B30B5E" w:rsidRDefault="00D517EE" w:rsidP="00B30B5E">
      <w:pPr>
        <w:spacing w:after="0" w:line="360" w:lineRule="auto"/>
        <w:rPr>
          <w:rFonts w:ascii="Arial" w:hAnsi="Arial" w:cs="Arial"/>
          <w:b/>
          <w:sz w:val="20"/>
          <w:szCs w:val="20"/>
        </w:rPr>
      </w:pPr>
      <w:r w:rsidRPr="00B30B5E">
        <w:rPr>
          <w:rFonts w:ascii="Arial" w:hAnsi="Arial" w:cs="Arial"/>
          <w:b/>
          <w:color w:val="000000"/>
          <w:sz w:val="20"/>
          <w:szCs w:val="20"/>
        </w:rPr>
        <w:t xml:space="preserve">Περιεχόμενο του μαθήματος </w:t>
      </w:r>
      <w:r w:rsidRPr="00B30B5E">
        <w:rPr>
          <w:rFonts w:ascii="Arial" w:hAnsi="Arial" w:cs="Arial"/>
          <w:b/>
          <w:sz w:val="20"/>
          <w:szCs w:val="20"/>
        </w:rPr>
        <w:t xml:space="preserve"> </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B30B5E">
        <w:rPr>
          <w:rFonts w:ascii="Arial" w:hAnsi="Arial" w:cs="Arial"/>
          <w:sz w:val="20"/>
          <w:szCs w:val="20"/>
        </w:rPr>
        <w:t>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Leasing και το Factoring,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Συνιστώμενη βιβλιογραφία προς μελέτη </w:t>
      </w:r>
    </w:p>
    <w:p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 xml:space="preserve">“Αρχές Χρηματοοικονομικής Διοίκησης – Θεωρία και Πρακτική ” Εκδόσεις  Utopia, Brealey Richard, Myers Stewart, Allen Franklin </w:t>
      </w:r>
    </w:p>
    <w:p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Μελέτες Περιπτώσεως (Case Studies), οι οποίες αφορούν στην επεξηγηματική επίλυση πρακτικών εφαρμογών.</w:t>
      </w:r>
    </w:p>
    <w:p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Διδακτικές και μαθησιακές μέθοδοι</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lastRenderedPageBreak/>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Μέθοδοι αξιολόγησης/βαθμολόγησης </w:t>
      </w:r>
    </w:p>
    <w:p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color w:val="000000"/>
          <w:sz w:val="20"/>
          <w:szCs w:val="20"/>
        </w:rPr>
      </w:pPr>
      <w:r w:rsidRPr="00B30B5E">
        <w:rPr>
          <w:rFonts w:ascii="Arial" w:hAnsi="Arial" w:cs="Arial"/>
          <w:color w:val="000000"/>
          <w:sz w:val="20"/>
          <w:szCs w:val="20"/>
        </w:rPr>
        <w:t>Γραπτή εξέταση  70% και εργασία 30%</w:t>
      </w:r>
    </w:p>
    <w:p w:rsidR="0046208B" w:rsidRPr="00B30B5E" w:rsidRDefault="0046208B"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C86504" w:rsidRPr="00B30B5E" w:rsidRDefault="00C86504" w:rsidP="00B30B5E">
      <w:pPr>
        <w:spacing w:after="0"/>
        <w:rPr>
          <w:rFonts w:ascii="Arial" w:hAnsi="Arial" w:cs="Arial"/>
          <w:b/>
          <w:sz w:val="20"/>
          <w:szCs w:val="20"/>
        </w:rPr>
      </w:pPr>
      <w:r w:rsidRPr="00B30B5E">
        <w:rPr>
          <w:rFonts w:ascii="Arial" w:hAnsi="Arial" w:cs="Arial"/>
          <w:b/>
          <w:color w:val="000000"/>
          <w:sz w:val="20"/>
          <w:szCs w:val="20"/>
        </w:rPr>
        <w:t xml:space="preserve">Τίτλος του μαθήματος: </w:t>
      </w:r>
      <w:r w:rsidRPr="00B30B5E">
        <w:rPr>
          <w:rFonts w:ascii="Arial" w:hAnsi="Arial" w:cs="Arial"/>
          <w:b/>
          <w:color w:val="000000"/>
          <w:sz w:val="20"/>
          <w:szCs w:val="20"/>
        </w:rPr>
        <w:tab/>
      </w:r>
      <w:r w:rsidRPr="00B30B5E">
        <w:rPr>
          <w:rFonts w:ascii="Arial" w:hAnsi="Arial" w:cs="Arial"/>
          <w:b/>
          <w:color w:val="000000"/>
          <w:sz w:val="20"/>
          <w:szCs w:val="20"/>
        </w:rPr>
        <w:tab/>
        <w:t xml:space="preserve"> </w:t>
      </w:r>
      <w:r w:rsidRPr="00B30B5E">
        <w:rPr>
          <w:rFonts w:ascii="Arial" w:hAnsi="Arial" w:cs="Arial"/>
          <w:b/>
          <w:color w:val="7030A0"/>
          <w:sz w:val="20"/>
          <w:szCs w:val="20"/>
        </w:rPr>
        <w:t>Αγορές Χρήματος και Αξιόγραφων Σταθερού Εισοδήματος</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Κωδικός αριθμός του μαθήματος:</w:t>
      </w:r>
      <w:r w:rsidRPr="00B30B5E">
        <w:rPr>
          <w:rFonts w:ascii="Arial" w:hAnsi="Arial" w:cs="Arial"/>
          <w:b/>
          <w:color w:val="000000"/>
          <w:sz w:val="20"/>
          <w:szCs w:val="20"/>
        </w:rPr>
        <w:tab/>
        <w:t>2535</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Τύπος του μαθήματος: </w:t>
      </w:r>
      <w:r w:rsidRPr="00B30B5E">
        <w:rPr>
          <w:rFonts w:ascii="Arial" w:hAnsi="Arial" w:cs="Arial"/>
          <w:color w:val="000000"/>
          <w:sz w:val="20"/>
          <w:szCs w:val="20"/>
        </w:rPr>
        <w:tab/>
      </w:r>
      <w:r w:rsidRPr="00B30B5E">
        <w:rPr>
          <w:rFonts w:ascii="Arial" w:hAnsi="Arial" w:cs="Arial"/>
          <w:color w:val="000000"/>
          <w:sz w:val="20"/>
          <w:szCs w:val="20"/>
        </w:rPr>
        <w:tab/>
        <w:t>Υποχρεωτικό Κατεύθυνσης</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Επίπεδο του μαθήματος: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sz w:val="20"/>
          <w:szCs w:val="20"/>
        </w:rPr>
        <w:t>Προπτυχιακό</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Έτος σπουδών: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3ο</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Εξάμηνο/τρίμηνο: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5ο</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Αριθμός απονεμόμενων </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πιστωτικών μονάδων: </w:t>
      </w:r>
      <w:r w:rsidRPr="00B30B5E">
        <w:rPr>
          <w:rFonts w:ascii="Arial" w:hAnsi="Arial" w:cs="Arial"/>
          <w:color w:val="000000"/>
          <w:sz w:val="20"/>
          <w:szCs w:val="20"/>
        </w:rPr>
        <w:tab/>
      </w:r>
      <w:r w:rsidRPr="00B30B5E">
        <w:rPr>
          <w:rFonts w:ascii="Arial" w:hAnsi="Arial" w:cs="Arial"/>
          <w:color w:val="000000"/>
          <w:sz w:val="20"/>
          <w:szCs w:val="20"/>
        </w:rPr>
        <w:tab/>
        <w:t>6</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Όνομα διδασκόντων/διδασκουσών: </w:t>
      </w:r>
      <w:r w:rsidRPr="00B30B5E">
        <w:rPr>
          <w:rFonts w:ascii="Arial" w:hAnsi="Arial" w:cs="Arial"/>
          <w:color w:val="000000"/>
          <w:sz w:val="20"/>
          <w:szCs w:val="20"/>
        </w:rPr>
        <w:tab/>
        <w:t>Κουρέτας Γεώργιος</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 xml:space="preserve">Επιδιωκόμενα μαθησιακά αποτελέσματα </w:t>
      </w:r>
    </w:p>
    <w:p w:rsidR="00C86504" w:rsidRPr="00B30B5E" w:rsidRDefault="00C86504" w:rsidP="00B30B5E">
      <w:pPr>
        <w:spacing w:after="0"/>
        <w:rPr>
          <w:rFonts w:ascii="Arial" w:hAnsi="Arial" w:cs="Arial"/>
          <w:sz w:val="20"/>
          <w:szCs w:val="20"/>
        </w:rPr>
      </w:pPr>
      <w:r w:rsidRPr="00B30B5E">
        <w:rPr>
          <w:rFonts w:ascii="Arial" w:hAnsi="Arial" w:cs="Arial"/>
          <w:sz w:val="20"/>
          <w:szCs w:val="20"/>
        </w:rPr>
        <w:t>Με την ολοκλήρωση του μαθήματος οι φοιτητές / φοιτήτριες θα μπορούν:</w:t>
      </w:r>
    </w:p>
    <w:p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κατανοήσουν τα βασικά χαρακτηριστικά των αγορών χρήματος και ομολόγων;</w:t>
      </w:r>
    </w:p>
    <w:p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xml:space="preserve">• Να είναι σε θέση να αναλύσουν ζητήματα της λειτουργίας των αγορών για την αποτελεσματικής εφαρμογής της νομισματικής πολιτικής </w:t>
      </w:r>
    </w:p>
    <w:p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κατανοήσουν τους τρόπους και τη χρησιμότητα της τιμολόγησης των προϊόντων της αγοράς χρήματος και ομολόγων για τον εκδότη και τον επενδυτή;</w:t>
      </w:r>
    </w:p>
    <w:p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συγκρίνουν την αποτελεσματικότητα των εναλλακτικών επενδυτικών στρατηγικών.</w:t>
      </w:r>
    </w:p>
    <w:p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εξηγούν τη χρησιμότητα της καμπύλης αποδόσεων για την πρόβλεψη οικονομικών υφέσεων.</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eastAsia="Times New Roman" w:hAnsi="Arial" w:cs="Arial"/>
          <w:sz w:val="20"/>
          <w:szCs w:val="20"/>
          <w:lang w:eastAsia="el-GR"/>
        </w:rPr>
      </w:pP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 xml:space="preserve">Προαπαιτήσεις </w:t>
      </w:r>
      <w:r w:rsidRPr="00B30B5E">
        <w:rPr>
          <w:rFonts w:ascii="Arial" w:hAnsi="Arial" w:cs="Arial"/>
          <w:b/>
          <w:color w:val="000000"/>
          <w:sz w:val="20"/>
          <w:szCs w:val="20"/>
        </w:rPr>
        <w:tab/>
      </w:r>
      <w:r w:rsidRPr="00B30B5E">
        <w:rPr>
          <w:rFonts w:ascii="Arial" w:hAnsi="Arial" w:cs="Arial"/>
          <w:b/>
          <w:color w:val="000000"/>
          <w:sz w:val="20"/>
          <w:szCs w:val="20"/>
        </w:rPr>
        <w:tab/>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Καμία</w:t>
      </w:r>
    </w:p>
    <w:p w:rsidR="00C86504" w:rsidRPr="00B30B5E" w:rsidRDefault="00C86504" w:rsidP="00B30B5E">
      <w:pPr>
        <w:spacing w:after="0" w:line="360" w:lineRule="auto"/>
        <w:rPr>
          <w:rFonts w:ascii="Arial" w:hAnsi="Arial" w:cs="Arial"/>
          <w:b/>
          <w:color w:val="000000"/>
          <w:sz w:val="20"/>
          <w:szCs w:val="20"/>
        </w:rPr>
      </w:pPr>
    </w:p>
    <w:p w:rsidR="00C86504" w:rsidRPr="00B30B5E" w:rsidRDefault="00C86504" w:rsidP="00B30B5E">
      <w:pPr>
        <w:spacing w:after="0"/>
        <w:rPr>
          <w:rFonts w:ascii="Arial" w:hAnsi="Arial" w:cs="Arial"/>
          <w:b/>
          <w:sz w:val="20"/>
          <w:szCs w:val="20"/>
        </w:rPr>
      </w:pPr>
      <w:r w:rsidRPr="00B30B5E">
        <w:rPr>
          <w:rFonts w:ascii="Arial" w:hAnsi="Arial" w:cs="Arial"/>
          <w:b/>
          <w:color w:val="000000"/>
          <w:sz w:val="20"/>
          <w:szCs w:val="20"/>
        </w:rPr>
        <w:t xml:space="preserve">Περιεχόμενο του μαθήματος </w:t>
      </w:r>
      <w:r w:rsidRPr="00B30B5E">
        <w:rPr>
          <w:rFonts w:ascii="Arial" w:hAnsi="Arial" w:cs="Arial"/>
          <w:b/>
          <w:sz w:val="20"/>
          <w:szCs w:val="20"/>
        </w:rPr>
        <w:t xml:space="preserve"> </w:t>
      </w:r>
    </w:p>
    <w:p w:rsidR="00C86504" w:rsidRPr="00B30B5E" w:rsidRDefault="00C86504" w:rsidP="00B30B5E">
      <w:pPr>
        <w:spacing w:after="0"/>
        <w:jc w:val="both"/>
        <w:rPr>
          <w:rFonts w:ascii="Arial" w:hAnsi="Arial" w:cs="Arial"/>
          <w:sz w:val="20"/>
          <w:szCs w:val="20"/>
        </w:rPr>
      </w:pPr>
      <w:r w:rsidRPr="00B30B5E">
        <w:rPr>
          <w:rFonts w:ascii="Arial" w:hAnsi="Arial" w:cs="Arial"/>
          <w:sz w:val="20"/>
          <w:szCs w:val="20"/>
        </w:rPr>
        <w:t>Το παρόν μάθημα έχει σκοπό να παρουσιάσει στους φοιτητές την λειτουργία του σύγχρονου χρηματοπιστωτικού συστήματος καθώς και τα σύγχρονα θέματα των αγορών χρήματος και αξιόγραφων σταθερού εισοδήματος και των νέων προϊόντων και πολιτικών στις διεθνείς χρηματαγορές. Η παρουσίαση των θεμάτων γίνεται με τον συνδυασμό θεωρίας και εμπειρικών μελετών έτσι ώστε να γίνει σωστότερη κατανόηση των πολύπλοκων μηχανισμών λειτουργίας των αγορών χρήματος και ομολόγων και της εφαρμογής οικονομικής πολιτικής.</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Συνιστώμενη βιβλιογραφία προς μελέτη </w:t>
      </w:r>
    </w:p>
    <w:p w:rsidR="00C86504" w:rsidRPr="00B30B5E" w:rsidRDefault="00C86504" w:rsidP="000E352C">
      <w:pPr>
        <w:pStyle w:val="a4"/>
        <w:numPr>
          <w:ilvl w:val="0"/>
          <w:numId w:val="76"/>
        </w:numPr>
        <w:spacing w:after="0"/>
        <w:ind w:left="714" w:hanging="357"/>
        <w:contextualSpacing/>
        <w:jc w:val="both"/>
        <w:rPr>
          <w:rFonts w:ascii="Arial" w:hAnsi="Arial" w:cs="Arial"/>
          <w:sz w:val="20"/>
          <w:szCs w:val="20"/>
        </w:rPr>
      </w:pPr>
      <w:r w:rsidRPr="00B30B5E">
        <w:rPr>
          <w:rFonts w:ascii="Arial" w:hAnsi="Arial" w:cs="Arial"/>
          <w:sz w:val="20"/>
          <w:szCs w:val="20"/>
        </w:rPr>
        <w:t>Bodie, Z., Kane, A. and Marcus, A., Επενδύσεις, 2014, 9</w:t>
      </w:r>
      <w:r w:rsidRPr="00B30B5E">
        <w:rPr>
          <w:rFonts w:ascii="Arial" w:hAnsi="Arial" w:cs="Arial"/>
          <w:sz w:val="20"/>
          <w:szCs w:val="20"/>
          <w:vertAlign w:val="superscript"/>
        </w:rPr>
        <w:t>η</w:t>
      </w:r>
      <w:r w:rsidRPr="00B30B5E">
        <w:rPr>
          <w:rFonts w:ascii="Arial" w:hAnsi="Arial" w:cs="Arial"/>
          <w:sz w:val="20"/>
          <w:szCs w:val="20"/>
        </w:rPr>
        <w:t xml:space="preserve"> Έκδοση, Αθήνα: Εκδόσεις Utopia. </w:t>
      </w:r>
    </w:p>
    <w:p w:rsidR="00C86504" w:rsidRPr="00B30B5E" w:rsidRDefault="00C86504" w:rsidP="000E352C">
      <w:pPr>
        <w:pStyle w:val="a4"/>
        <w:numPr>
          <w:ilvl w:val="0"/>
          <w:numId w:val="76"/>
        </w:numPr>
        <w:spacing w:after="0"/>
        <w:ind w:left="714" w:hanging="357"/>
        <w:contextualSpacing/>
        <w:rPr>
          <w:rFonts w:ascii="Arial" w:eastAsia="Times New Roman" w:hAnsi="Arial" w:cs="Arial"/>
          <w:sz w:val="20"/>
          <w:szCs w:val="20"/>
          <w:lang w:eastAsia="el-GR"/>
        </w:rPr>
      </w:pPr>
      <w:r w:rsidRPr="00B30B5E">
        <w:rPr>
          <w:rFonts w:ascii="Arial" w:eastAsia="Times New Roman" w:hAnsi="Arial" w:cs="Arial"/>
          <w:sz w:val="20"/>
          <w:szCs w:val="20"/>
          <w:lang w:eastAsia="el-GR"/>
        </w:rPr>
        <w:t xml:space="preserve">Cecchetti S. And K. Schoenholtz , </w:t>
      </w:r>
      <w:r w:rsidRPr="00B30B5E">
        <w:rPr>
          <w:rFonts w:ascii="Arial" w:hAnsi="Arial" w:cs="Arial"/>
          <w:sz w:val="20"/>
          <w:szCs w:val="20"/>
        </w:rPr>
        <w:t>Χρήμα, Τράπεζες και Χρηματοπιστωτικές Αγορές, 2017, 4</w:t>
      </w:r>
      <w:r w:rsidRPr="00B30B5E">
        <w:rPr>
          <w:rFonts w:ascii="Arial" w:hAnsi="Arial" w:cs="Arial"/>
          <w:sz w:val="20"/>
          <w:szCs w:val="20"/>
          <w:vertAlign w:val="superscript"/>
        </w:rPr>
        <w:t>η</w:t>
      </w:r>
      <w:r w:rsidRPr="00B30B5E">
        <w:rPr>
          <w:rFonts w:ascii="Arial" w:hAnsi="Arial" w:cs="Arial"/>
          <w:sz w:val="20"/>
          <w:szCs w:val="20"/>
        </w:rPr>
        <w:t xml:space="preserve"> Εκδοση, Λευκωσία: Broken-Hill Publishers Ltd.</w:t>
      </w:r>
    </w:p>
    <w:p w:rsidR="00B30B5E"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Διδακτικές και μαθησιακές μέθοδοι</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Διαλέξεις θεωρητικού / πρακτικού μέρους  </w:t>
      </w: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 xml:space="preserve">Μέθοδοι αξιολόγησης/βαθμολόγησης </w:t>
      </w:r>
    </w:p>
    <w:p w:rsidR="0046208B" w:rsidRPr="00B30B5E" w:rsidRDefault="00C86504" w:rsidP="00B30B5E">
      <w:pPr>
        <w:spacing w:after="0"/>
        <w:jc w:val="both"/>
        <w:rPr>
          <w:rFonts w:ascii="Arial" w:hAnsi="Arial" w:cs="Arial"/>
          <w:b/>
          <w:bCs/>
          <w:i/>
          <w:iCs/>
          <w:color w:val="943634"/>
          <w:sz w:val="20"/>
          <w:szCs w:val="20"/>
        </w:rPr>
      </w:pPr>
      <w:r w:rsidRPr="00B30B5E">
        <w:rPr>
          <w:rFonts w:ascii="Arial" w:hAnsi="Arial" w:cs="Arial"/>
          <w:color w:val="000000"/>
          <w:sz w:val="20"/>
          <w:szCs w:val="20"/>
        </w:rPr>
        <w:t>Γραπτή εξέταση και προαιρετική πρακτική άσκηση</w:t>
      </w:r>
    </w:p>
    <w:p w:rsidR="000F1AF3" w:rsidRPr="006927B7" w:rsidRDefault="000F1AF3" w:rsidP="00A935E6">
      <w:pPr>
        <w:jc w:val="both"/>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rsidTr="004276DC">
        <w:tc>
          <w:tcPr>
            <w:tcW w:w="9852" w:type="dxa"/>
            <w:shd w:val="clear" w:color="auto" w:fill="A6A6A6" w:themeFill="background1" w:themeFillShade="A6"/>
          </w:tcPr>
          <w:p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rsidR="0046208B" w:rsidRPr="001D552D" w:rsidRDefault="0046208B" w:rsidP="00A935E6">
      <w:pPr>
        <w:jc w:val="both"/>
        <w:rPr>
          <w:rFonts w:ascii="Arial" w:hAnsi="Arial" w:cs="Arial"/>
        </w:rPr>
      </w:pPr>
    </w:p>
    <w:p w:rsidR="0046208B" w:rsidRPr="00B30B5E" w:rsidRDefault="0046208B" w:rsidP="009C1BF0">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 xml:space="preserve">Επιχειρησιακή Αλληλογραφία &amp; Επικοινωνία στην </w:t>
      </w:r>
      <w:r w:rsidR="000F1AF3" w:rsidRPr="00B30B5E">
        <w:rPr>
          <w:rStyle w:val="a9"/>
          <w:rFonts w:ascii="Arial" w:hAnsi="Arial" w:cs="Arial"/>
          <w:b/>
          <w:bCs/>
          <w:i w:val="0"/>
          <w:color w:val="943634"/>
          <w:sz w:val="20"/>
          <w:szCs w:val="20"/>
        </w:rPr>
        <w:t xml:space="preserve">Αγγλική Γλώσσα (Αγγλικά V), </w:t>
      </w:r>
      <w:r w:rsidRPr="00B30B5E">
        <w:rPr>
          <w:rStyle w:val="a9"/>
          <w:rFonts w:ascii="Arial" w:hAnsi="Arial" w:cs="Arial"/>
          <w:b/>
          <w:bCs/>
          <w:i w:val="0"/>
          <w:color w:val="943634"/>
          <w:sz w:val="20"/>
          <w:szCs w:val="20"/>
        </w:rPr>
        <w:t>2119</w:t>
      </w:r>
    </w:p>
    <w:p w:rsidR="0046208B" w:rsidRPr="00B30B5E" w:rsidRDefault="0046208B" w:rsidP="001D78B6">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Αλληλογραφία και Επικοινωνία (Γαλλικά V), 2131</w:t>
      </w:r>
    </w:p>
    <w:p w:rsidR="00B30B5E" w:rsidRDefault="0046208B" w:rsidP="00244968">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p w:rsidR="00B30B5E" w:rsidRDefault="00B30B5E" w:rsidP="00244968">
      <w:pPr>
        <w:rPr>
          <w:rStyle w:val="a9"/>
          <w:rFonts w:ascii="Arial" w:hAnsi="Arial" w:cs="Arial"/>
          <w:b/>
          <w:bCs/>
          <w:i w:val="0"/>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626"/>
      </w:tblGrid>
      <w:tr w:rsidR="0046208B" w:rsidRPr="00856151" w:rsidTr="00B30B5E">
        <w:tc>
          <w:tcPr>
            <w:tcW w:w="9626" w:type="dxa"/>
            <w:shd w:val="clear" w:color="auto" w:fill="404040" w:themeFill="text1" w:themeFillTint="BF"/>
          </w:tcPr>
          <w:p w:rsidR="0046208B" w:rsidRPr="006927B7" w:rsidRDefault="00B30B5E" w:rsidP="00F5445E">
            <w:pPr>
              <w:spacing w:before="120" w:after="120"/>
              <w:jc w:val="center"/>
              <w:rPr>
                <w:rFonts w:ascii="Arial" w:hAnsi="Arial" w:cs="Arial"/>
                <w:b/>
                <w:bCs/>
                <w:color w:val="FFFFFF" w:themeColor="background1"/>
                <w:sz w:val="24"/>
                <w:szCs w:val="24"/>
              </w:rPr>
            </w:pPr>
            <w:r>
              <w:rPr>
                <w:rStyle w:val="a9"/>
                <w:rFonts w:ascii="Arial" w:hAnsi="Arial" w:cs="Arial"/>
                <w:b/>
                <w:bCs/>
                <w:i w:val="0"/>
                <w:color w:val="943634"/>
                <w:sz w:val="20"/>
                <w:szCs w:val="20"/>
              </w:rPr>
              <w:br w:type="page"/>
            </w:r>
            <w:r w:rsidR="0046208B" w:rsidRPr="006927B7">
              <w:rPr>
                <w:rFonts w:ascii="Arial" w:hAnsi="Arial" w:cs="Arial"/>
                <w:b/>
                <w:bCs/>
                <w:color w:val="FFFFFF" w:themeColor="background1"/>
                <w:sz w:val="24"/>
                <w:szCs w:val="24"/>
              </w:rPr>
              <w:t>5ο ΕΞΑΜΗΝΟ – ΕΠΙΛΟΓΕΣ ΚΑΤΕΥΘΥΝΣΗΣ: ΛΟΓΙΣΤΙΚΗ ΚΑΙ ΧΡΗΜΑΤΟΔΟΤΙΚΗ ΔΙΟΙΚΗΣΗ</w:t>
            </w:r>
          </w:p>
        </w:tc>
      </w:tr>
    </w:tbl>
    <w:p w:rsidR="000F1AF3" w:rsidRPr="006927B7" w:rsidRDefault="000F1AF3" w:rsidP="00B30B5E">
      <w:pPr>
        <w:spacing w:after="0"/>
        <w:rPr>
          <w:rStyle w:val="a9"/>
          <w:rFonts w:ascii="Arial" w:hAnsi="Arial" w:cs="Arial"/>
          <w:b/>
          <w:bCs/>
          <w:color w:val="943634"/>
        </w:rPr>
      </w:pPr>
    </w:p>
    <w:p w:rsidR="00D01A26" w:rsidRPr="006927B7" w:rsidRDefault="00D01A26"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Λογιστικά Πληροφοριακά Συστήματα</w:t>
      </w:r>
    </w:p>
    <w:p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2733</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 xml:space="preserve">Επιλογής </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5ο</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0F7339" w:rsidRPr="006927B7">
        <w:rPr>
          <w:rFonts w:ascii="Arial" w:hAnsi="Arial" w:cs="Arial"/>
          <w:sz w:val="20"/>
          <w:szCs w:val="20"/>
        </w:rPr>
        <w:t>Οδυσέας Παυλάτος</w:t>
      </w:r>
      <w:r w:rsidRPr="006927B7">
        <w:rPr>
          <w:rFonts w:ascii="Arial" w:hAnsi="Arial" w:cs="Arial"/>
          <w:sz w:val="20"/>
          <w:szCs w:val="20"/>
        </w:rPr>
        <w:t xml:space="preserve"> </w:t>
      </w:r>
    </w:p>
    <w:p w:rsidR="00D01A26" w:rsidRPr="006927B7" w:rsidRDefault="00D01A26" w:rsidP="00B30B5E">
      <w:pPr>
        <w:spacing w:after="0"/>
        <w:jc w:val="both"/>
        <w:rPr>
          <w:rFonts w:ascii="Arial" w:hAnsi="Arial" w:cs="Arial"/>
          <w:b/>
          <w:sz w:val="20"/>
          <w:szCs w:val="20"/>
        </w:rPr>
      </w:pPr>
    </w:p>
    <w:p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θα είναι σε θέση να:</w:t>
      </w:r>
    </w:p>
    <w:p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Κατανοούν τη “συστημική σκέψη” (</w:t>
      </w:r>
      <w:r w:rsidRPr="003F2EAB">
        <w:rPr>
          <w:rFonts w:ascii="Arial" w:hAnsi="Arial" w:cs="Arial"/>
          <w:sz w:val="20"/>
          <w:szCs w:val="20"/>
        </w:rPr>
        <w:t>system</w:t>
      </w:r>
      <w:r w:rsidRPr="006927B7">
        <w:rPr>
          <w:rFonts w:ascii="Arial" w:hAnsi="Arial" w:cs="Arial"/>
          <w:sz w:val="20"/>
          <w:szCs w:val="20"/>
        </w:rPr>
        <w:t xml:space="preserve"> </w:t>
      </w:r>
      <w:r w:rsidRPr="003F2EAB">
        <w:rPr>
          <w:rFonts w:ascii="Arial" w:hAnsi="Arial" w:cs="Arial"/>
          <w:sz w:val="20"/>
          <w:szCs w:val="20"/>
        </w:rPr>
        <w:t>thinking</w:t>
      </w:r>
      <w:r w:rsidRPr="006927B7">
        <w:rPr>
          <w:rFonts w:ascii="Arial" w:hAnsi="Arial" w:cs="Arial"/>
          <w:sz w:val="20"/>
          <w:szCs w:val="20"/>
        </w:rPr>
        <w:t>) σχετικά με την εφαρμογή των Λ.Π.Σ. ως εργαλείου Οργάνωσης και Διοίκησης ενός επιχειρησιακού συστήματος (</w:t>
      </w:r>
      <w:r w:rsidRPr="003F2EAB">
        <w:rPr>
          <w:rFonts w:ascii="Arial" w:hAnsi="Arial" w:cs="Arial"/>
          <w:sz w:val="20"/>
          <w:szCs w:val="20"/>
        </w:rPr>
        <w:t>Business</w:t>
      </w:r>
      <w:r w:rsidRPr="006927B7">
        <w:rPr>
          <w:rFonts w:ascii="Arial" w:hAnsi="Arial" w:cs="Arial"/>
          <w:sz w:val="20"/>
          <w:szCs w:val="20"/>
        </w:rPr>
        <w:t xml:space="preserve"> </w:t>
      </w:r>
      <w:r w:rsidRPr="003F2EAB">
        <w:rPr>
          <w:rFonts w:ascii="Arial" w:hAnsi="Arial" w:cs="Arial"/>
          <w:sz w:val="20"/>
          <w:szCs w:val="20"/>
        </w:rPr>
        <w:t>System</w:t>
      </w:r>
      <w:r w:rsidRPr="006927B7">
        <w:rPr>
          <w:rFonts w:ascii="Arial" w:hAnsi="Arial" w:cs="Arial"/>
          <w:sz w:val="20"/>
          <w:szCs w:val="20"/>
        </w:rPr>
        <w:t>).</w:t>
      </w:r>
    </w:p>
    <w:p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 xml:space="preserve">Κατανοούν το λογικό σχεδιασμό ενός Λ.Π.Σ., τη μοντελοποίηση των επιχειρηματικών και λογιστικών διαδικασιών και, τέλος, τα βασικά θέματα λειτουργίας ενός Πληροφοριακού Συστήματος. </w:t>
      </w:r>
    </w:p>
    <w:p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Κατανοούν τη σκοπιμότητα και τους τρόπους λειτουργίας του Λ.Π.Σ., αναλύοντας τις διαδικασίες συγκέντρωσης, καταχώρησης και τήρησης των λογιστικών δεδομένων των επιχειρήσεων</w:t>
      </w:r>
    </w:p>
    <w:p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Χειρίζονται τις λογιστικές πληροφορίες στο πλαίσιο ενός μηχανογραφημένου πραγματικού λογιστικού συστήματος.</w:t>
      </w:r>
    </w:p>
    <w:p w:rsidR="00D01A26" w:rsidRPr="006927B7" w:rsidRDefault="00D01A26" w:rsidP="00B30B5E">
      <w:pPr>
        <w:spacing w:after="0"/>
        <w:jc w:val="both"/>
        <w:rPr>
          <w:rFonts w:ascii="Arial" w:hAnsi="Arial" w:cs="Arial"/>
          <w:b/>
          <w:sz w:val="20"/>
          <w:szCs w:val="20"/>
        </w:rPr>
      </w:pPr>
    </w:p>
    <w:p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Το μάθημα δεν έχει προαπαιτούμενα. Ωστόσο, η επαρκής γνώση βασικών εννοιών χρηματοοικονομικής λογιστικής και η εξοικείωση με τη χρήση ηλεκτρονικών υπολογιστών διευκολύνει την παρακολούθησή του.</w:t>
      </w:r>
    </w:p>
    <w:p w:rsidR="00D01A26" w:rsidRPr="006927B7" w:rsidRDefault="00D01A26" w:rsidP="00B30B5E">
      <w:pPr>
        <w:spacing w:after="0"/>
        <w:jc w:val="both"/>
        <w:rPr>
          <w:rFonts w:ascii="Arial" w:hAnsi="Arial" w:cs="Arial"/>
          <w:b/>
          <w:sz w:val="20"/>
          <w:szCs w:val="20"/>
        </w:rPr>
      </w:pPr>
    </w:p>
    <w:p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Το μάθημα αποτελεί εισαγωγή στα λογιστικά πληροφοριακά συστήματα (Λ.Π.Σ). Παρουσιάζει η λειτουργία ενός Λ.Π.Σ. από την οπτική γωνία ενός λογιστή που εργάζεται στο πλαίσιο ενός μηχανογραφημένου λογιστικού συστήματος. Επίσης, παρέχει βασικές γνώσεις αναφορικά με το σχεδιασμό ενός ΛΠΣ και τη διαχείριση βάσεων δεδομένων σχετικών με την παρακολούθηση λογιστικών διαδικασιών.</w:t>
      </w:r>
    </w:p>
    <w:p w:rsidR="00D01A26" w:rsidRPr="006927B7" w:rsidRDefault="00D01A26" w:rsidP="00B30B5E">
      <w:pPr>
        <w:spacing w:after="0"/>
        <w:jc w:val="both"/>
        <w:rPr>
          <w:rFonts w:ascii="Arial" w:hAnsi="Arial" w:cs="Arial"/>
          <w:sz w:val="20"/>
          <w:szCs w:val="20"/>
        </w:rPr>
      </w:pPr>
      <w:r w:rsidRPr="003F2EAB">
        <w:rPr>
          <w:rFonts w:ascii="Arial" w:hAnsi="Arial" w:cs="Arial"/>
          <w:sz w:val="20"/>
          <w:szCs w:val="20"/>
        </w:rPr>
        <w:t>To</w:t>
      </w:r>
      <w:r w:rsidRPr="006927B7">
        <w:rPr>
          <w:rFonts w:ascii="Arial" w:hAnsi="Arial" w:cs="Arial"/>
          <w:sz w:val="20"/>
          <w:szCs w:val="20"/>
        </w:rPr>
        <w:t xml:space="preserve"> Μάθημα καλύπτει τα εξής θέματα: Εισαγωγή στα ΛΠΣ, η Λογιστική ως Πληροφοριακό Σύστημα, Κανονιστικό πλαίσιο λειτουργίας των Λ.Π.Σ. στην Ελλάδα βάσει Ελληνικών Λογιστικών Προτύπων (σχέδιο λογαριασμών, λογιστικές καταστάσεις, λογιστικά αρχεία, λογιστικά βιβλία), Μέθοδοι Τεκμηρίωσης, Πίνακες Ροής Εγγράφων, Διαγράμματα Ροής Δεδομένων, Ανάλυση απαιτήσεων και μοντελοποίηση των επιχειρηματικών υποσυστημάτων, Διοίκηση και Έλεγχος των Λ.Π.Σ., Ανάπτυξη Λ.Π.Σ., Διαδικασίες και Δομές Δεδομένων Λ.Π.Σ., Οντολογία </w:t>
      </w:r>
      <w:r w:rsidRPr="003F2EAB">
        <w:rPr>
          <w:rFonts w:ascii="Arial" w:hAnsi="Arial" w:cs="Arial"/>
          <w:sz w:val="20"/>
          <w:szCs w:val="20"/>
        </w:rPr>
        <w:t>Resource</w:t>
      </w:r>
      <w:r w:rsidRPr="006927B7">
        <w:rPr>
          <w:rFonts w:ascii="Arial" w:hAnsi="Arial" w:cs="Arial"/>
          <w:sz w:val="20"/>
          <w:szCs w:val="20"/>
        </w:rPr>
        <w:t xml:space="preserve"> – </w:t>
      </w:r>
      <w:r w:rsidRPr="003F2EAB">
        <w:rPr>
          <w:rFonts w:ascii="Arial" w:hAnsi="Arial" w:cs="Arial"/>
          <w:sz w:val="20"/>
          <w:szCs w:val="20"/>
        </w:rPr>
        <w:t>Event</w:t>
      </w:r>
      <w:r w:rsidRPr="006927B7">
        <w:rPr>
          <w:rFonts w:ascii="Arial" w:hAnsi="Arial" w:cs="Arial"/>
          <w:sz w:val="20"/>
          <w:szCs w:val="20"/>
        </w:rPr>
        <w:t xml:space="preserve"> – </w:t>
      </w:r>
      <w:r w:rsidRPr="003F2EAB">
        <w:rPr>
          <w:rFonts w:ascii="Arial" w:hAnsi="Arial" w:cs="Arial"/>
          <w:sz w:val="20"/>
          <w:szCs w:val="20"/>
        </w:rPr>
        <w:t>Agent</w:t>
      </w:r>
      <w:r w:rsidRPr="006927B7">
        <w:rPr>
          <w:rFonts w:ascii="Arial" w:hAnsi="Arial" w:cs="Arial"/>
          <w:sz w:val="20"/>
          <w:szCs w:val="20"/>
        </w:rPr>
        <w:t xml:space="preserve">, Σχεδίαση και Κανονικοποίηση Βάσεων Δεδομένων. </w:t>
      </w:r>
    </w:p>
    <w:p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 </w:t>
      </w:r>
    </w:p>
    <w:p w:rsidR="00D01A26" w:rsidRPr="003F2EAB" w:rsidRDefault="00D01A26" w:rsidP="00B30B5E">
      <w:pPr>
        <w:spacing w:after="0"/>
        <w:jc w:val="both"/>
        <w:rPr>
          <w:rFonts w:ascii="Arial" w:hAnsi="Arial" w:cs="Arial"/>
          <w:b/>
          <w:sz w:val="20"/>
          <w:szCs w:val="20"/>
        </w:rPr>
      </w:pPr>
      <w:r w:rsidRPr="003F2EAB">
        <w:rPr>
          <w:rFonts w:ascii="Arial" w:hAnsi="Arial" w:cs="Arial"/>
          <w:b/>
          <w:sz w:val="20"/>
          <w:szCs w:val="20"/>
        </w:rPr>
        <w:t xml:space="preserve">Συνιστώμενη βιβλιογραφία προς μελέτη </w:t>
      </w:r>
    </w:p>
    <w:p w:rsidR="00D01A26" w:rsidRPr="003F2EAB" w:rsidRDefault="00D01A26" w:rsidP="00B30B5E">
      <w:pPr>
        <w:numPr>
          <w:ilvl w:val="0"/>
          <w:numId w:val="14"/>
        </w:numPr>
        <w:spacing w:after="0"/>
        <w:jc w:val="both"/>
        <w:rPr>
          <w:rFonts w:ascii="Arial" w:hAnsi="Arial" w:cs="Arial"/>
          <w:sz w:val="20"/>
          <w:szCs w:val="20"/>
        </w:rPr>
      </w:pPr>
      <w:r w:rsidRPr="006927B7">
        <w:rPr>
          <w:rFonts w:ascii="Arial" w:hAnsi="Arial" w:cs="Arial"/>
          <w:sz w:val="20"/>
          <w:szCs w:val="20"/>
        </w:rPr>
        <w:t xml:space="preserve">Βενιέρης Γ, Σ. Κοέν και Ο. Βλησμάς, "Λογιστικά Πληροφοριακά Συστήματα". </w:t>
      </w:r>
      <w:r w:rsidRPr="003F2EAB">
        <w:rPr>
          <w:rFonts w:ascii="Arial" w:hAnsi="Arial" w:cs="Arial"/>
          <w:sz w:val="20"/>
          <w:szCs w:val="20"/>
        </w:rPr>
        <w:t>Εκδόσεις Οικονομικού Πανεπιστημίου Αθηνών, Αθήνα, 2015.</w:t>
      </w:r>
    </w:p>
    <w:p w:rsidR="00D01A26" w:rsidRPr="003F2EAB" w:rsidRDefault="00D01A26" w:rsidP="00B30B5E">
      <w:pPr>
        <w:spacing w:after="0"/>
        <w:jc w:val="both"/>
        <w:rPr>
          <w:rFonts w:ascii="Arial" w:hAnsi="Arial" w:cs="Arial"/>
          <w:b/>
          <w:sz w:val="20"/>
          <w:szCs w:val="20"/>
        </w:rPr>
      </w:pPr>
    </w:p>
    <w:p w:rsidR="00D01A26" w:rsidRPr="003F2EAB" w:rsidRDefault="00D01A26" w:rsidP="00B30B5E">
      <w:pPr>
        <w:spacing w:after="0"/>
        <w:jc w:val="both"/>
        <w:rPr>
          <w:rFonts w:ascii="Arial" w:hAnsi="Arial" w:cs="Arial"/>
          <w:b/>
          <w:sz w:val="20"/>
          <w:szCs w:val="20"/>
        </w:rPr>
      </w:pPr>
      <w:r w:rsidRPr="003F2EAB">
        <w:rPr>
          <w:rFonts w:ascii="Arial" w:hAnsi="Arial" w:cs="Arial"/>
          <w:b/>
          <w:sz w:val="20"/>
          <w:szCs w:val="20"/>
        </w:rPr>
        <w:t>Διδακτικές και μαθησιακές μέθοδοι</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εφαρμογή της θεωρίας σε πρακτικά θέματα. Επίσης, η διδασκαλία του μαθήματος επεκτείνεται με εργαστηριακές ασκήσεις που αποσκοπούν στην εξοικείωση των φοιτητών με τη λειτουργία ενός μηχανογραφικού λογιστικού συστήματος. Τα φροντιστήρια είναι 2 ώρες εβδομαδιαίως. </w:t>
      </w:r>
    </w:p>
    <w:p w:rsidR="00D01A26" w:rsidRPr="006927B7" w:rsidRDefault="00D01A26" w:rsidP="00B30B5E">
      <w:pPr>
        <w:spacing w:after="0"/>
        <w:jc w:val="both"/>
        <w:rPr>
          <w:rFonts w:ascii="Arial" w:hAnsi="Arial" w:cs="Arial"/>
          <w:b/>
          <w:sz w:val="20"/>
          <w:szCs w:val="20"/>
        </w:rPr>
      </w:pPr>
    </w:p>
    <w:p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lastRenderedPageBreak/>
        <w:t xml:space="preserve">Η αξιολόγηση των φοιτητών στο μάθημα πραγματοποιείται με το συνδυασμό γραπτής και εργαστηριακής εξέτασης  που λαμβάνει χώρα στο τέλος του εξαμήνου. Προβιβάσιμος βαθμός προϋποθέτει επιτυχή εξέταση και στα δύο σκέλη. Η τελική εξέταση είναι με κλειστά βιβλία. </w:t>
      </w:r>
    </w:p>
    <w:p w:rsidR="00D01A26" w:rsidRPr="006927B7" w:rsidRDefault="00D01A26" w:rsidP="00B30B5E">
      <w:pPr>
        <w:spacing w:after="0"/>
        <w:jc w:val="both"/>
        <w:rPr>
          <w:rFonts w:ascii="Arial" w:hAnsi="Arial" w:cs="Arial"/>
          <w:b/>
          <w:bCs/>
          <w:i/>
          <w:iCs/>
          <w:color w:val="943634"/>
        </w:rPr>
      </w:pPr>
    </w:p>
    <w:p w:rsidR="00B30B5E" w:rsidRPr="006927B7" w:rsidRDefault="00B30B5E"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Φορολογία</w:t>
      </w:r>
    </w:p>
    <w:p w:rsidR="00B30B5E" w:rsidRPr="006927B7" w:rsidRDefault="00B30B5E" w:rsidP="00B30B5E">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2510</w:t>
      </w:r>
    </w:p>
    <w:p w:rsidR="00B30B5E" w:rsidRPr="00B30B5E" w:rsidRDefault="00B30B5E" w:rsidP="00B30B5E">
      <w:pPr>
        <w:spacing w:after="0"/>
        <w:ind w:left="3600" w:hanging="3600"/>
        <w:rPr>
          <w:rFonts w:ascii="Arial" w:hAnsi="Arial" w:cs="Arial"/>
          <w:i/>
          <w:color w:val="000000"/>
          <w:sz w:val="20"/>
          <w:szCs w:val="20"/>
        </w:rPr>
      </w:pPr>
      <w:r w:rsidRPr="00B30B5E">
        <w:rPr>
          <w:rFonts w:ascii="Arial" w:hAnsi="Arial" w:cs="Arial"/>
          <w:i/>
          <w:color w:val="000000"/>
          <w:sz w:val="20"/>
          <w:szCs w:val="20"/>
        </w:rPr>
        <w:t>(το μάθημα δεν διαθέτει περιγραφή)</w:t>
      </w:r>
    </w:p>
    <w:p w:rsidR="00B30B5E" w:rsidRDefault="00B30B5E" w:rsidP="00B30B5E">
      <w:pPr>
        <w:spacing w:after="0"/>
        <w:ind w:left="3600" w:hanging="3600"/>
        <w:rPr>
          <w:rFonts w:ascii="Arial" w:hAnsi="Arial" w:cs="Arial"/>
          <w:b/>
          <w:color w:val="000000"/>
          <w:sz w:val="20"/>
          <w:szCs w:val="20"/>
        </w:rPr>
      </w:pPr>
    </w:p>
    <w:p w:rsidR="006C6E72" w:rsidRPr="006C6E72" w:rsidRDefault="006C6E72" w:rsidP="00B30B5E">
      <w:pPr>
        <w:spacing w:after="0"/>
        <w:ind w:left="3686" w:hanging="3686"/>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 xml:space="preserve">3o </w:t>
      </w:r>
    </w:p>
    <w:p w:rsidR="006C6E72" w:rsidRPr="006C6E72"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w:t>
      </w:r>
      <w:r w:rsidR="006C6E72" w:rsidRPr="006C6E72">
        <w:rPr>
          <w:rFonts w:ascii="Arial" w:hAnsi="Arial" w:cs="Arial"/>
          <w:color w:val="000000"/>
          <w:sz w:val="20"/>
          <w:szCs w:val="20"/>
        </w:rPr>
        <w:t>ο</w:t>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Χριστίνα Ταρνανίδου </w:t>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6C6E72" w:rsidRDefault="006C6E72" w:rsidP="00B30B5E">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lang w:val="fr-CA"/>
        </w:rPr>
      </w:pP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6C6E72" w:rsidRDefault="006C6E72" w:rsidP="00B30B5E">
      <w:pPr>
        <w:spacing w:after="0"/>
        <w:rPr>
          <w:rFonts w:ascii="Arial" w:hAnsi="Arial" w:cs="Arial"/>
          <w:b/>
          <w:color w:val="000000"/>
          <w:sz w:val="20"/>
          <w:szCs w:val="20"/>
        </w:rPr>
      </w:pPr>
    </w:p>
    <w:p w:rsidR="006C6E72" w:rsidRDefault="006C6E72" w:rsidP="00B30B5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6C6E72" w:rsidRDefault="006C6E72" w:rsidP="00B30B5E">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rsidR="006C6E72" w:rsidRDefault="006C6E72" w:rsidP="00B30B5E">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6C6E72" w:rsidRPr="002F1808" w:rsidRDefault="006C6E72" w:rsidP="000E352C">
      <w:pPr>
        <w:pStyle w:val="a4"/>
        <w:numPr>
          <w:ilvl w:val="0"/>
          <w:numId w:val="64"/>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lastRenderedPageBreak/>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rsidR="006C6E72" w:rsidRDefault="006C6E72" w:rsidP="00B30B5E">
      <w:pPr>
        <w:pStyle w:val="a4"/>
        <w:spacing w:after="0"/>
        <w:ind w:left="426" w:hanging="426"/>
        <w:jc w:val="both"/>
        <w:rPr>
          <w:rFonts w:ascii="Arial" w:hAnsi="Arial" w:cs="Arial"/>
          <w:sz w:val="20"/>
          <w:szCs w:val="20"/>
        </w:rPr>
      </w:pP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Γραπτή εξέταση και προαιρετικές εργασίες. </w:t>
      </w:r>
    </w:p>
    <w:p w:rsidR="009E7792" w:rsidRPr="006927B7" w:rsidRDefault="009E7792" w:rsidP="009E7792">
      <w:pPr>
        <w:jc w:val="both"/>
        <w:rPr>
          <w:rFonts w:ascii="Arial" w:hAnsi="Arial" w:cs="Arial"/>
          <w:sz w:val="20"/>
          <w:szCs w:val="20"/>
        </w:rPr>
      </w:pPr>
    </w:p>
    <w:p w:rsidR="00533991" w:rsidRDefault="00533991">
      <w:pPr>
        <w:spacing w:after="0" w:line="240" w:lineRule="auto"/>
        <w:rPr>
          <w:rFonts w:ascii="Arial" w:hAnsi="Arial" w:cs="Arial"/>
        </w:rPr>
      </w:pPr>
      <w:r>
        <w:rPr>
          <w:rFonts w:ascii="Arial" w:hAnsi="Arial" w:cs="Arial"/>
        </w:rPr>
        <w:br w:type="page"/>
      </w:r>
    </w:p>
    <w:p w:rsidR="0046208B" w:rsidRPr="006927B7" w:rsidRDefault="0046208B" w:rsidP="00A935E6">
      <w:pPr>
        <w:jc w:val="both"/>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rsidTr="00D01A26">
        <w:tc>
          <w:tcPr>
            <w:tcW w:w="9852" w:type="dxa"/>
            <w:shd w:val="clear" w:color="auto" w:fill="404040" w:themeFill="text1" w:themeFillTint="BF"/>
          </w:tcPr>
          <w:p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br w:type="page"/>
              <w:t>6ο ΕΞΑΜΗΝΟ – ΚΑΤΕΥΘΥΝΣΗ: ΛΟΓΙΣΤΙΚΗ ΚΑΙ ΧΡΗΜΑΤΟΔΟΤΙΚΗ ΔΙΟΙΚΗΣΗ</w:t>
            </w:r>
          </w:p>
        </w:tc>
      </w:tr>
    </w:tbl>
    <w:p w:rsidR="0046208B" w:rsidRPr="006927B7" w:rsidRDefault="0046208B" w:rsidP="00A935E6">
      <w:pPr>
        <w:jc w:val="both"/>
        <w:rPr>
          <w:rFonts w:ascii="Arial" w:hAnsi="Arial" w:cs="Arial"/>
        </w:rPr>
      </w:pPr>
    </w:p>
    <w:p w:rsidR="001C67A1" w:rsidRPr="006927B7" w:rsidRDefault="001C67A1"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Επιχειρησιακή Πολιτική και Στρατηγική</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2425F9" w:rsidRPr="006927B7">
        <w:rPr>
          <w:rFonts w:ascii="Arial" w:hAnsi="Arial" w:cs="Arial"/>
          <w:sz w:val="20"/>
          <w:szCs w:val="20"/>
        </w:rPr>
        <w:t xml:space="preserve">Βασίλης Παπαδάκης </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1C67A1" w:rsidRPr="006927B7" w:rsidRDefault="001C67A1" w:rsidP="00B30B5E">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D01A26">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rsidR="001C67A1" w:rsidRPr="006927B7" w:rsidRDefault="001C67A1" w:rsidP="00B30B5E">
      <w:pPr>
        <w:numPr>
          <w:ilvl w:val="0"/>
          <w:numId w:val="37"/>
        </w:numPr>
        <w:spacing w:after="0"/>
        <w:jc w:val="both"/>
        <w:rPr>
          <w:rFonts w:ascii="Arial" w:hAnsi="Arial" w:cs="Arial"/>
          <w:sz w:val="20"/>
          <w:szCs w:val="20"/>
        </w:rPr>
      </w:pPr>
      <w:r w:rsidRPr="00D01A26">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rsidR="001C67A1" w:rsidRPr="00D01A26"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D01A26">
        <w:rPr>
          <w:rFonts w:ascii="Arial" w:hAnsi="Arial" w:cs="Arial"/>
          <w:sz w:val="20"/>
          <w:szCs w:val="20"/>
        </w:rPr>
        <w:t>Ποιες είναι οι πιο αποτελεσματικές; κάτω από Ποιες συνθήκες;</w:t>
      </w:r>
    </w:p>
    <w:p w:rsidR="001C67A1" w:rsidRPr="00D01A26"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D01A26">
        <w:rPr>
          <w:rFonts w:ascii="Arial" w:hAnsi="Arial" w:cs="Arial"/>
          <w:sz w:val="20"/>
          <w:szCs w:val="20"/>
        </w:rPr>
        <w:t>Κάτω από ποιες συνθήκες πετυχαίνουν ή αποτυγχάνουν;</w:t>
      </w:r>
    </w:p>
    <w:p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rsidR="001C67A1" w:rsidRPr="006927B7" w:rsidRDefault="001C67A1" w:rsidP="00B30B5E">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rsidR="001C67A1" w:rsidRPr="006927B7" w:rsidRDefault="001C67A1" w:rsidP="00B30B5E">
      <w:pPr>
        <w:pStyle w:val="ad"/>
        <w:spacing w:after="0"/>
        <w:rPr>
          <w:sz w:val="20"/>
          <w:szCs w:val="20"/>
        </w:rPr>
      </w:pPr>
      <w:r w:rsidRPr="006927B7">
        <w:rPr>
          <w:sz w:val="20"/>
          <w:szCs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rsidR="001C67A1" w:rsidRPr="006927B7" w:rsidRDefault="001C67A1" w:rsidP="00B30B5E">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rsidR="001C67A1"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B30B5E"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B30B5E"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B30B5E" w:rsidRPr="006927B7"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1C67A1" w:rsidRPr="006927B7" w:rsidRDefault="001C67A1" w:rsidP="00B30B5E">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rsidR="00204D23" w:rsidRPr="006927B7" w:rsidRDefault="00204D23" w:rsidP="00B30B5E">
      <w:pPr>
        <w:spacing w:after="0"/>
        <w:jc w:val="both"/>
        <w:rPr>
          <w:rFonts w:ascii="Arial" w:hAnsi="Arial" w:cs="Arial"/>
          <w:b/>
          <w:bCs/>
          <w:i/>
          <w:iCs/>
          <w:color w:val="943634"/>
        </w:rPr>
      </w:pPr>
    </w:p>
    <w:p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lastRenderedPageBreak/>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Διοικητική Λογιστική</w:t>
      </w:r>
    </w:p>
    <w:p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2731</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rsidR="004A1242" w:rsidRPr="006927B7" w:rsidRDefault="004A1242" w:rsidP="007E7425">
      <w:pPr>
        <w:spacing w:after="0" w:line="240" w:lineRule="auto"/>
        <w:jc w:val="both"/>
        <w:rPr>
          <w:rFonts w:ascii="Arial" w:hAnsi="Arial" w:cs="Arial"/>
          <w:sz w:val="20"/>
          <w:szCs w:val="20"/>
        </w:rPr>
      </w:pPr>
    </w:p>
    <w:p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Μετά την επιτυχή ολοκλήρωση του μαθήματος, οι φοιτητές θα έχουν:</w:t>
      </w:r>
    </w:p>
    <w:p w:rsidR="004A1242" w:rsidRPr="006927B7" w:rsidRDefault="004A1242" w:rsidP="00B30B5E">
      <w:pPr>
        <w:numPr>
          <w:ilvl w:val="0"/>
          <w:numId w:val="27"/>
        </w:numPr>
        <w:spacing w:after="0"/>
        <w:jc w:val="both"/>
        <w:rPr>
          <w:rFonts w:ascii="Arial" w:hAnsi="Arial" w:cs="Arial"/>
          <w:sz w:val="20"/>
          <w:szCs w:val="20"/>
        </w:rPr>
      </w:pPr>
      <w:r w:rsidRPr="006927B7">
        <w:rPr>
          <w:rFonts w:ascii="Arial" w:hAnsi="Arial" w:cs="Arial"/>
          <w:sz w:val="20"/>
          <w:szCs w:val="20"/>
        </w:rPr>
        <w:t xml:space="preserve">Αποκτήσει βασικές γνώσεις θεμάτων που αφορούν την κοστολόγηση όπως τις διάφορες μορφές του κόστους (άμεσο και έμμεσο κόστος, μεταβλητό και σταθερό κόστος), τον υπολογισμό του κόστους παραχθέντων και πωληθέντων και τα στοιχεία του κόστους παραγωγής (πρώτες ύλες, άμεση εργασία και Γενικά Βιομηχανικά Έξοδα) και του επιμερισμού των εξόδων μεταξύ Τμημάτων.   </w:t>
      </w:r>
    </w:p>
    <w:p w:rsidR="004A1242" w:rsidRPr="006927B7" w:rsidRDefault="004A1242" w:rsidP="00B30B5E">
      <w:pPr>
        <w:numPr>
          <w:ilvl w:val="0"/>
          <w:numId w:val="27"/>
        </w:numPr>
        <w:spacing w:after="0"/>
        <w:jc w:val="both"/>
        <w:rPr>
          <w:rFonts w:ascii="Arial" w:hAnsi="Arial" w:cs="Arial"/>
          <w:sz w:val="20"/>
          <w:szCs w:val="20"/>
        </w:rPr>
      </w:pPr>
      <w:r w:rsidRPr="006927B7">
        <w:rPr>
          <w:rFonts w:ascii="Arial" w:hAnsi="Arial" w:cs="Arial"/>
          <w:sz w:val="20"/>
          <w:szCs w:val="20"/>
        </w:rPr>
        <w:t>Εξοικειωθεί με θέματα κατάρτισης, παρακολούθησης και ελέγχου του συνολικού προϋπολογισμού των επιχειρήσεων καθώς και της ανάλυσης των αποκλίσεων που προκύπτουν από τη σύγκριση των προϋπολογισμών με τους απολογισμούς τόσο όσον αφορά τα έσοδα όσο και τα έξοδα,</w:t>
      </w:r>
    </w:p>
    <w:p w:rsidR="004A1242" w:rsidRPr="006927B7" w:rsidRDefault="004A1242" w:rsidP="00B30B5E">
      <w:pPr>
        <w:numPr>
          <w:ilvl w:val="0"/>
          <w:numId w:val="27"/>
        </w:numPr>
        <w:spacing w:after="0"/>
        <w:jc w:val="both"/>
        <w:rPr>
          <w:rFonts w:ascii="Arial" w:hAnsi="Arial" w:cs="Arial"/>
          <w:sz w:val="20"/>
          <w:szCs w:val="20"/>
        </w:rPr>
      </w:pPr>
      <w:r w:rsidRPr="006927B7">
        <w:rPr>
          <w:rFonts w:ascii="Arial" w:hAnsi="Arial" w:cs="Arial"/>
          <w:sz w:val="20"/>
          <w:szCs w:val="20"/>
        </w:rPr>
        <w:t>Κατανοήσει τη μεθοδολογία η οποία θα πρέπει να ακολουθείται για τη λήψη αποφάσεων στο βραχυπρόθεσμο διάστημα βάσει κοστολογικών πληροφοριών καθώς και για την ανάλυση των σχέσεων κόστους – όγκου – κέρδους.</w:t>
      </w:r>
    </w:p>
    <w:p w:rsidR="004A1242" w:rsidRPr="00D01A26" w:rsidRDefault="004A1242" w:rsidP="007E7425">
      <w:pPr>
        <w:spacing w:after="0" w:line="240" w:lineRule="auto"/>
        <w:jc w:val="both"/>
        <w:rPr>
          <w:rFonts w:ascii="Arial" w:hAnsi="Arial" w:cs="Arial"/>
          <w:sz w:val="20"/>
          <w:szCs w:val="20"/>
          <w:lang w:val="fr-CA"/>
        </w:rPr>
      </w:pPr>
    </w:p>
    <w:p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Για την παρακολούθηση του μαθήματος δεν υπάρχουν προαπαιτούμενο ωστόσο βασικές γνώσεις χρηματοοικονομικής λογιστικής διευκολύνουν την παρακολούθησή του.</w:t>
      </w:r>
    </w:p>
    <w:p w:rsidR="004A1242" w:rsidRPr="006927B7" w:rsidRDefault="004A1242" w:rsidP="007E7425">
      <w:pPr>
        <w:spacing w:after="0" w:line="240" w:lineRule="auto"/>
        <w:jc w:val="both"/>
        <w:rPr>
          <w:rFonts w:ascii="Arial" w:hAnsi="Arial" w:cs="Arial"/>
          <w:b/>
          <w:sz w:val="20"/>
          <w:szCs w:val="20"/>
        </w:rPr>
      </w:pPr>
    </w:p>
    <w:p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Το μάθημα καλύπτει τα ακόλουθα: </w:t>
      </w:r>
    </w:p>
    <w:p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 xml:space="preserve">Βασικές έννοιες και χαρακτηριστικά Διοικητικής Λογιστικής - Εισαγωγή στη λογιστική κόστους – Βασικές έννοιες κόστους – Διακρίσεις κόστους </w:t>
      </w:r>
    </w:p>
    <w:p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 xml:space="preserve">Υπολογισμός κόστους παραχθέντων και κόστους πωληθέντων - Βασικές έννοιες κοστολόγησης - Πρωτογενή στοιχεία κοστολόγησης: Α΄ ύλες, Άμεση Εργασία, Γενικά Βιομηχανικά Έξοδα (ΓΒΕ) </w:t>
      </w:r>
    </w:p>
    <w:p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Συγκέντρωση και Επιμερισμός Κόστους στα Κέντρα Κόστους - Επιμερισμός ΓΒΕ στα προϊόντα</w:t>
      </w:r>
    </w:p>
    <w:p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Σκοπιμότητα και λειτουργία των προϋπολογισμών- Είδη προϋπολογισμών - Διαδικασία εκτίμησης μελλοντικών μεγεθών – Στάδια ανάπτυξης Συνολικού Προϋπολογισμού</w:t>
      </w:r>
    </w:p>
    <w:p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Κατάρτιση Ταμειακού Προϋπολογισμού - Ανάπτυξη Συνολικού Προϋπολογισμού σε Βιομηχανικές επιχειρήσεις  και Εμπορικές επιχειρήσεις</w:t>
      </w:r>
    </w:p>
    <w:p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Στατικοί και ελαστικοί προϋπολογισμοί – Ανάπτυξη Ελαστικών Προϋπολογισμών - Είδη αποκλίσεων - Υπολογισμός αποκλίσεων και ερμηνεία τους</w:t>
      </w:r>
    </w:p>
    <w:p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Προϋπολογισμός Επενδύσεων – Μεθοδολογία επιλογής επενδυτικών σχεδίων</w:t>
      </w:r>
    </w:p>
    <w:p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Σημείο Εξίσωσης Συνολικών Εσόδων και Κόστους (ένα και περισσότερα του ενός προϊόντα) -  Σχέσεις Κόστους – Όγκου – Κέρδους</w:t>
      </w:r>
    </w:p>
    <w:p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 xml:space="preserve">Λήψη βραχυπρόθεσμων αποφάσεων βάσει κόστους (Ειδική παραγγελία, συντελεστής παραγωγής σε στενότητα, κτλ.) – Κριτήρια </w:t>
      </w:r>
    </w:p>
    <w:p w:rsidR="004A1242" w:rsidRPr="006927B7" w:rsidRDefault="004A1242" w:rsidP="007E7425">
      <w:pPr>
        <w:spacing w:after="0" w:line="240" w:lineRule="auto"/>
        <w:jc w:val="both"/>
        <w:rPr>
          <w:rFonts w:ascii="Arial" w:hAnsi="Arial" w:cs="Arial"/>
          <w:sz w:val="20"/>
          <w:szCs w:val="20"/>
        </w:rPr>
      </w:pPr>
    </w:p>
    <w:p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Βενιέρης, Γ. και Σ. Κοέν, «Διοικητική Λογιστική», </w:t>
      </w:r>
      <w:r w:rsidRPr="00D01A26">
        <w:rPr>
          <w:rFonts w:ascii="Arial" w:hAnsi="Arial" w:cs="Arial"/>
          <w:sz w:val="20"/>
          <w:szCs w:val="20"/>
        </w:rPr>
        <w:t>P</w:t>
      </w:r>
      <w:r w:rsidRPr="006927B7">
        <w:rPr>
          <w:rFonts w:ascii="Arial" w:hAnsi="Arial" w:cs="Arial"/>
          <w:sz w:val="20"/>
          <w:szCs w:val="20"/>
        </w:rPr>
        <w:t>.</w:t>
      </w:r>
      <w:r w:rsidRPr="00D01A26">
        <w:rPr>
          <w:rFonts w:ascii="Arial" w:hAnsi="Arial" w:cs="Arial"/>
          <w:sz w:val="20"/>
          <w:szCs w:val="20"/>
        </w:rPr>
        <w:t>I</w:t>
      </w:r>
      <w:r w:rsidRPr="006927B7">
        <w:rPr>
          <w:rFonts w:ascii="Arial" w:hAnsi="Arial" w:cs="Arial"/>
          <w:sz w:val="20"/>
          <w:szCs w:val="20"/>
        </w:rPr>
        <w:t xml:space="preserve"> </w:t>
      </w:r>
      <w:r w:rsidRPr="00D01A26">
        <w:rPr>
          <w:rFonts w:ascii="Arial" w:hAnsi="Arial" w:cs="Arial"/>
          <w:sz w:val="20"/>
          <w:szCs w:val="20"/>
        </w:rPr>
        <w:t>Publishing</w:t>
      </w:r>
      <w:r w:rsidRPr="006927B7">
        <w:rPr>
          <w:rFonts w:ascii="Arial" w:hAnsi="Arial" w:cs="Arial"/>
          <w:sz w:val="20"/>
          <w:szCs w:val="20"/>
        </w:rPr>
        <w:t xml:space="preserve">, Αθήνα, 2007. </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Δημητράς, Α. Και Α. Μπάλλας, «Διοικητική Λογιστική για προγραμματισμό και έλεγχο», Εκδόσεις </w:t>
      </w:r>
      <w:r w:rsidRPr="00D01A26">
        <w:rPr>
          <w:rFonts w:ascii="Arial" w:hAnsi="Arial" w:cs="Arial"/>
          <w:sz w:val="20"/>
          <w:szCs w:val="20"/>
        </w:rPr>
        <w:t>Gutenberg</w:t>
      </w:r>
      <w:r w:rsidRPr="006927B7">
        <w:rPr>
          <w:rFonts w:ascii="Arial" w:hAnsi="Arial" w:cs="Arial"/>
          <w:sz w:val="20"/>
          <w:szCs w:val="20"/>
        </w:rPr>
        <w:t xml:space="preserve">, Αθήνα, 2009. </w:t>
      </w:r>
    </w:p>
    <w:p w:rsidR="004A1242" w:rsidRPr="006927B7" w:rsidRDefault="004A1242" w:rsidP="007E7425">
      <w:pPr>
        <w:spacing w:after="0" w:line="240" w:lineRule="auto"/>
        <w:jc w:val="both"/>
        <w:rPr>
          <w:rFonts w:ascii="Arial" w:hAnsi="Arial" w:cs="Arial"/>
          <w:sz w:val="20"/>
          <w:szCs w:val="20"/>
        </w:rPr>
      </w:pPr>
    </w:p>
    <w:p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διοικητική λογιστική. Επιπλέον, το μάθημα περιλαμβάνει ένα δίωρο φροντιστήριο κατά τη διάρκεια του οποίου γίνεται πρακτική εξάσκηση. Η αξιολόγηση των φοιτητών στο μάθημα γίνεται με γραπτή εξέταση. .</w:t>
      </w:r>
    </w:p>
    <w:p w:rsidR="004A1242" w:rsidRPr="006927B7" w:rsidRDefault="004A1242" w:rsidP="007E7425">
      <w:pPr>
        <w:spacing w:after="0" w:line="240" w:lineRule="auto"/>
        <w:jc w:val="both"/>
        <w:rPr>
          <w:rFonts w:ascii="Arial" w:hAnsi="Arial" w:cs="Arial"/>
          <w:sz w:val="20"/>
          <w:szCs w:val="20"/>
        </w:rPr>
      </w:pPr>
    </w:p>
    <w:p w:rsidR="004A1242" w:rsidRPr="00CB6E59" w:rsidRDefault="004A1242" w:rsidP="00B30B5E">
      <w:pPr>
        <w:spacing w:after="0"/>
        <w:jc w:val="both"/>
        <w:rPr>
          <w:rFonts w:ascii="Arial" w:hAnsi="Arial" w:cs="Arial"/>
          <w:b/>
          <w:sz w:val="20"/>
          <w:szCs w:val="20"/>
        </w:rPr>
      </w:pPr>
      <w:r w:rsidRPr="00CB6E59">
        <w:rPr>
          <w:rFonts w:ascii="Arial" w:hAnsi="Arial" w:cs="Arial"/>
          <w:b/>
          <w:sz w:val="20"/>
          <w:szCs w:val="20"/>
        </w:rPr>
        <w:t xml:space="preserve">Μέθοδοι αξιολόγησης/βαθμολόγησης </w:t>
      </w:r>
    </w:p>
    <w:p w:rsidR="00A15782" w:rsidRPr="006927B7" w:rsidRDefault="004A1242" w:rsidP="00B30B5E">
      <w:pPr>
        <w:spacing w:after="0"/>
        <w:jc w:val="both"/>
        <w:rPr>
          <w:rFonts w:ascii="Arial" w:hAnsi="Arial" w:cs="Arial"/>
          <w:b/>
        </w:rPr>
      </w:pPr>
      <w:r w:rsidRPr="00CB6E59">
        <w:rPr>
          <w:rFonts w:ascii="Arial" w:hAnsi="Arial" w:cs="Arial"/>
          <w:sz w:val="20"/>
          <w:szCs w:val="20"/>
        </w:rPr>
        <w:t>Γραπτή εξέταση</w:t>
      </w:r>
    </w:p>
    <w:p w:rsidR="007E7425" w:rsidRDefault="007E7425" w:rsidP="00B30B5E">
      <w:pPr>
        <w:spacing w:after="0"/>
        <w:rPr>
          <w:rFonts w:ascii="Arial" w:hAnsi="Arial" w:cs="Arial"/>
          <w:b/>
          <w:color w:val="000000"/>
          <w:sz w:val="20"/>
          <w:szCs w:val="20"/>
        </w:rPr>
      </w:pPr>
    </w:p>
    <w:p w:rsidR="00F06BC9" w:rsidRPr="006927B7" w:rsidRDefault="00F06BC9" w:rsidP="001A1D44">
      <w:pPr>
        <w:spacing w:after="0"/>
        <w:ind w:left="3600" w:hanging="360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7030A0"/>
          <w:sz w:val="20"/>
          <w:szCs w:val="20"/>
        </w:rPr>
        <w:t xml:space="preserve">Ειδικά Θέματα Χρηματοοικονομικής Λογιστικής </w:t>
      </w:r>
      <w:r w:rsidR="001A1D44">
        <w:rPr>
          <w:rFonts w:ascii="Arial" w:hAnsi="Arial" w:cs="Arial"/>
          <w:b/>
          <w:color w:val="7030A0"/>
          <w:sz w:val="20"/>
          <w:szCs w:val="20"/>
        </w:rPr>
        <w:t>(Λογιστική Εταιρειών)</w:t>
      </w: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2618</w:t>
      </w: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F06BC9" w:rsidRPr="006927B7" w:rsidRDefault="00F06BC9" w:rsidP="00B30B5E">
      <w:pPr>
        <w:spacing w:after="0"/>
        <w:ind w:right="-2"/>
        <w:rPr>
          <w:i/>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01A26" w:rsidRPr="006927B7">
        <w:rPr>
          <w:rFonts w:ascii="Arial" w:hAnsi="Arial" w:cs="Arial"/>
          <w:color w:val="000000"/>
          <w:sz w:val="20"/>
          <w:szCs w:val="20"/>
        </w:rPr>
        <w:t xml:space="preserve"> </w:t>
      </w:r>
      <w:r w:rsidR="00233D8E" w:rsidRPr="006927B7">
        <w:rPr>
          <w:rFonts w:ascii="Arial" w:hAnsi="Arial" w:cs="Arial"/>
          <w:color w:val="000000"/>
          <w:sz w:val="20"/>
          <w:szCs w:val="20"/>
        </w:rPr>
        <w:t xml:space="preserve">Εμμανουήλ </w:t>
      </w:r>
      <w:r w:rsidR="00233D8E" w:rsidRPr="006927B7">
        <w:rPr>
          <w:rFonts w:ascii="Arial" w:hAnsi="Arial" w:cs="Arial"/>
          <w:sz w:val="20"/>
          <w:szCs w:val="20"/>
        </w:rPr>
        <w:t>Δεδούλης</w:t>
      </w:r>
    </w:p>
    <w:p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rPr>
      </w:pP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6927B7">
        <w:rPr>
          <w:rFonts w:ascii="Arial" w:hAnsi="Arial" w:cs="Arial"/>
          <w:b/>
          <w:color w:val="000000"/>
          <w:sz w:val="20"/>
        </w:rPr>
        <w:t xml:space="preserve">Επιδιωκόμενα μαθησιακά αποτελέσματα </w:t>
      </w:r>
    </w:p>
    <w:p w:rsidR="00F06BC9" w:rsidRPr="006927B7" w:rsidRDefault="00F06BC9" w:rsidP="00B30B5E">
      <w:pPr>
        <w:spacing w:after="0"/>
        <w:rPr>
          <w:rFonts w:ascii="Arial" w:hAnsi="Arial" w:cs="Arial"/>
          <w:sz w:val="20"/>
        </w:rPr>
      </w:pPr>
      <w:r w:rsidRPr="006927B7">
        <w:rPr>
          <w:rFonts w:ascii="Arial" w:hAnsi="Arial" w:cs="Arial"/>
          <w:sz w:val="20"/>
        </w:rPr>
        <w:t>Με την ολοκλήρωση του μαθήματος οι φοιτητές θα:</w:t>
      </w:r>
    </w:p>
    <w:p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κατανοήσει λογιστικές έννοιες και πρακτικές που εφαρμόζονται στην πράξη,</w:t>
      </w:r>
    </w:p>
    <w:p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εξοικειωθεί τα Ελληνικά Λογιστικά Πρότυπα,</w:t>
      </w:r>
    </w:p>
    <w:p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εξοικειωθεί με τη λογιστική αναβαλλόμενης φορολογίας και</w:t>
      </w:r>
    </w:p>
    <w:p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εξοικειωθεί με την διαδικασία ενοποίησης στην περίπτωση των επενδύσεων σε συγγενείς, θυγατρικές και στην περίπτωση των κοινοπραξιών.</w:t>
      </w:r>
    </w:p>
    <w:p w:rsidR="00233D8E" w:rsidRPr="006927B7" w:rsidRDefault="00233D8E"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rPr>
      </w:pP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6927B7">
        <w:rPr>
          <w:rFonts w:ascii="Arial" w:hAnsi="Arial" w:cs="Arial"/>
          <w:b/>
          <w:color w:val="000000"/>
          <w:sz w:val="20"/>
        </w:rPr>
        <w:t>Προαπαιτήσεις</w:t>
      </w: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rPr>
      </w:pPr>
      <w:r w:rsidRPr="006927B7">
        <w:rPr>
          <w:rFonts w:ascii="Arial" w:hAnsi="Arial" w:cs="Arial"/>
          <w:color w:val="000000"/>
          <w:sz w:val="20"/>
        </w:rPr>
        <w:t xml:space="preserve">Εισαγωγή στη Χρηματοοικονομική Λογιστική </w:t>
      </w: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rPr>
      </w:pPr>
      <w:r w:rsidRPr="006927B7">
        <w:rPr>
          <w:rFonts w:ascii="Arial" w:hAnsi="Arial" w:cs="Arial"/>
          <w:color w:val="000000"/>
          <w:sz w:val="20"/>
        </w:rPr>
        <w:t>Προχωρημένη Χρηματοοικονομική Λογιστική</w:t>
      </w:r>
    </w:p>
    <w:p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szCs w:val="20"/>
        </w:rPr>
      </w:pPr>
    </w:p>
    <w:p w:rsidR="00F06BC9" w:rsidRPr="006927B7" w:rsidRDefault="00F06BC9" w:rsidP="00B30B5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F06BC9" w:rsidRPr="006927B7" w:rsidRDefault="00F06BC9" w:rsidP="00B30B5E">
      <w:pPr>
        <w:spacing w:after="0"/>
        <w:rPr>
          <w:rFonts w:ascii="Arial" w:hAnsi="Arial" w:cs="Arial"/>
          <w:sz w:val="20"/>
          <w:szCs w:val="20"/>
        </w:rPr>
      </w:pPr>
      <w:r w:rsidRPr="006927B7">
        <w:rPr>
          <w:rFonts w:ascii="Arial" w:hAnsi="Arial" w:cs="Arial"/>
          <w:sz w:val="20"/>
          <w:szCs w:val="20"/>
        </w:rPr>
        <w:t xml:space="preserve">Το μάθημα Ειδικά Θέματα Χρηματοοικονομικής Λογιστικής αποσκοπεί στο να προσφέρει εξειδικευμένες πρακτικές γνώσεις στους φοιτητές. Δίδει την απαιτούμενη βάση στους φοιτητές για να αντεπεξέλθουν στις απαιτήσεις της σύγχρονης λογιστικής πραγματικότητας. Η ύλη του μαθήματος χωρίζεται σε τρείς βασικές θεματικές ενότητες. Στην πρώτη ενότητα καλύπτονται έννοιες και πρακτικές που πρόσφατα εισήχθησαν με το Ν. 4308/2014 και την λογιστική οδηγία της ΕΛΤΕ. Συγκεκριμένα αναλύονται: ο τύπος των λογιστικών αρχείων, η κατηγοριοποίηση των επιχειρήσεων, η διαφορά λογιστικής και φορολογικής βάσης και η λογιστική παρακολούθηση των μονίμων και προσωρινών διαφορών (λογιστική αναμόρφωση), η διάθεση και διανομή κερδών, η αναπροσαρμογή παγίων, οι επιχορηγήσεις, τα έσοδα από παροχή υπηρεσιών και κατασκευαστικά συμβόλαια και η ιδιοκατασκευή παγίων. Στη δεύτερη ενότητα αναλύεται η λογιστική αναβαλλόμενης φορολογίας και στην τρίτη  καλύπτεται η διαδικασία της ενοποίησης των χρηματοοικονομικών καταστάσεων. Συγκεκριμένα, παρουσιάζονται οι μέθοδοι: της καθαρής θέσης, της πλήρους ενοποίησης και της αναλογικής ενοποίησης. </w:t>
      </w:r>
    </w:p>
    <w:p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b/>
        </w:rPr>
      </w:pPr>
    </w:p>
    <w:p w:rsidR="00F06BC9" w:rsidRPr="009E273B"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szCs w:val="20"/>
        </w:rPr>
      </w:pPr>
      <w:r w:rsidRPr="009E273B">
        <w:rPr>
          <w:rFonts w:ascii="Arial" w:hAnsi="Arial" w:cs="Arial"/>
          <w:b/>
          <w:color w:val="000000"/>
          <w:sz w:val="20"/>
          <w:szCs w:val="20"/>
        </w:rPr>
        <w:t xml:space="preserve">Συνιστώμενη βιβλιογραφία προς μελέτη </w:t>
      </w:r>
    </w:p>
    <w:p w:rsidR="00F06BC9" w:rsidRPr="009E273B" w:rsidRDefault="00F06BC9" w:rsidP="00B30B5E">
      <w:pPr>
        <w:numPr>
          <w:ilvl w:val="0"/>
          <w:numId w:val="48"/>
        </w:numPr>
        <w:spacing w:after="0"/>
        <w:jc w:val="both"/>
        <w:rPr>
          <w:rFonts w:ascii="Arial" w:hAnsi="Arial" w:cs="Arial"/>
          <w:sz w:val="20"/>
          <w:szCs w:val="20"/>
        </w:rPr>
      </w:pPr>
      <w:r w:rsidRPr="006927B7">
        <w:rPr>
          <w:rFonts w:ascii="Arial" w:hAnsi="Arial" w:cs="Arial"/>
          <w:sz w:val="20"/>
          <w:szCs w:val="20"/>
        </w:rPr>
        <w:t xml:space="preserve">Χέβας, Δ., (2010). Προχωρημένη Χρηματοοικονομική Λογιστική. </w:t>
      </w:r>
      <w:r w:rsidRPr="009E273B">
        <w:rPr>
          <w:rFonts w:ascii="Arial" w:hAnsi="Arial" w:cs="Arial"/>
          <w:sz w:val="20"/>
          <w:szCs w:val="20"/>
        </w:rPr>
        <w:t>Εκδόσεις Μπένου, Αθήνα</w:t>
      </w:r>
    </w:p>
    <w:p w:rsidR="00F06BC9" w:rsidRDefault="00F06BC9" w:rsidP="00B30B5E">
      <w:pPr>
        <w:numPr>
          <w:ilvl w:val="0"/>
          <w:numId w:val="48"/>
        </w:numPr>
        <w:spacing w:after="0"/>
        <w:jc w:val="both"/>
        <w:rPr>
          <w:rFonts w:ascii="Arial" w:hAnsi="Arial" w:cs="Arial"/>
          <w:sz w:val="20"/>
          <w:szCs w:val="20"/>
        </w:rPr>
      </w:pPr>
      <w:r w:rsidRPr="006927B7">
        <w:rPr>
          <w:rFonts w:ascii="Arial" w:hAnsi="Arial" w:cs="Arial"/>
          <w:sz w:val="20"/>
          <w:szCs w:val="20"/>
        </w:rPr>
        <w:t>Αληφαντής, Γ., (2009). Χρηματοοικονομική Λογιστική, 4</w:t>
      </w:r>
      <w:r w:rsidRPr="006927B7">
        <w:rPr>
          <w:rFonts w:ascii="Arial" w:hAnsi="Arial" w:cs="Arial"/>
          <w:sz w:val="20"/>
          <w:szCs w:val="20"/>
          <w:vertAlign w:val="superscript"/>
        </w:rPr>
        <w:t>η</w:t>
      </w:r>
      <w:r w:rsidRPr="006927B7">
        <w:rPr>
          <w:rFonts w:ascii="Arial" w:hAnsi="Arial" w:cs="Arial"/>
          <w:sz w:val="20"/>
          <w:szCs w:val="20"/>
        </w:rPr>
        <w:t xml:space="preserve"> έκδοση. </w:t>
      </w:r>
      <w:r w:rsidRPr="009E273B">
        <w:rPr>
          <w:rFonts w:ascii="Arial" w:hAnsi="Arial" w:cs="Arial"/>
          <w:sz w:val="20"/>
          <w:szCs w:val="20"/>
        </w:rPr>
        <w:t xml:space="preserve">Εκδόσεις </w:t>
      </w:r>
      <w:r>
        <w:rPr>
          <w:rFonts w:ascii="Arial" w:hAnsi="Arial" w:cs="Arial"/>
          <w:sz w:val="20"/>
          <w:szCs w:val="20"/>
        </w:rPr>
        <w:t>Πάμισος</w:t>
      </w:r>
      <w:r w:rsidRPr="009E273B">
        <w:rPr>
          <w:rFonts w:ascii="Arial" w:hAnsi="Arial" w:cs="Arial"/>
          <w:sz w:val="20"/>
          <w:szCs w:val="20"/>
        </w:rPr>
        <w:t>, Αθήνα</w:t>
      </w:r>
    </w:p>
    <w:p w:rsidR="004A1242" w:rsidRDefault="004A124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p>
    <w:p w:rsidR="00F06BC9" w:rsidRPr="00C04508"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C04508">
        <w:rPr>
          <w:rFonts w:ascii="Arial" w:hAnsi="Arial" w:cs="Arial"/>
          <w:b/>
          <w:color w:val="000000"/>
          <w:sz w:val="20"/>
        </w:rPr>
        <w:t>Διδακτικές και μαθησιακές μέθοδοι</w:t>
      </w:r>
    </w:p>
    <w:p w:rsidR="00F06BC9" w:rsidRPr="006927B7" w:rsidRDefault="00F06BC9" w:rsidP="00B30B5E">
      <w:pPr>
        <w:spacing w:after="0"/>
        <w:ind w:right="-2"/>
        <w:rPr>
          <w:rFonts w:ascii="Arial" w:hAnsi="Arial" w:cs="Arial"/>
          <w:color w:val="000000"/>
          <w:sz w:val="20"/>
          <w:szCs w:val="20"/>
        </w:rPr>
      </w:pPr>
      <w:r w:rsidRPr="006927B7">
        <w:rPr>
          <w:rFonts w:ascii="Arial" w:hAnsi="Arial" w:cs="Arial"/>
          <w:color w:val="000000"/>
          <w:sz w:val="20"/>
          <w:szCs w:val="20"/>
        </w:rPr>
        <w:t>Η διδασκαλία του μαθήματος γίνεται με συνδυασμό διαλέξεων και φροντιστηρίων. Υπάρχουν δύο δίωρες διαλέξεις την εβδομάδα (σύνολο τέσσερις ώρες) στη διάρκεια των οποίων έμφαση δίνεται στην παρουσίαση του θεωρητικού υπόβαθρου της Λογιστικής και στην ανάλυση των διαφόρων εννοιών, όρων και προβλημάτων. Ταυτόχρονα όμως, λύνεται και αριθμός ασκήσεων που βοηθά αφενός στην κατανόηση των διαφόρων θεμάτων, αφετέρου στην εξοικείωση με τη λογιστική πράξη. Οι φοιτητές έχουν ενεργή συμμετοχή και εργάζονται σε ομάδες για την επίλυση των ασκήσεων.</w:t>
      </w:r>
    </w:p>
    <w:p w:rsidR="00F06BC9" w:rsidRPr="006927B7" w:rsidRDefault="00F06BC9" w:rsidP="00B30B5E">
      <w:pPr>
        <w:spacing w:after="0"/>
        <w:ind w:right="-2"/>
        <w:rPr>
          <w:rFonts w:ascii="Arial" w:hAnsi="Arial" w:cs="Arial"/>
          <w:color w:val="000000"/>
          <w:sz w:val="20"/>
          <w:szCs w:val="20"/>
        </w:rPr>
      </w:pPr>
      <w:r w:rsidRPr="006927B7">
        <w:rPr>
          <w:rFonts w:ascii="Arial" w:hAnsi="Arial" w:cs="Arial"/>
          <w:color w:val="000000"/>
          <w:sz w:val="20"/>
          <w:szCs w:val="20"/>
        </w:rPr>
        <w:t>Εκτός των διαλέξεων, υπάρχουν και δύο ώρες φροντιστηριακών ασκήσεων την εβδομάδα. Τα φροντιστήρια αρχίζουν τη 2η εβδομάδα του εξαμήνου και αποσκοπούν στο να δώσουν την ευκαιρία στους φοιτητές να εμβαθύνουν στο αντικείμενο του μαθήματος. Σημειώνεται ότι πολλές από τις ασκήσεις που επιλύονται στη διάρκεια των παραδόσεων και των φροντιστηρίων είναι θέματα εξετάσεων προηγούμενων ετών.</w:t>
      </w:r>
    </w:p>
    <w:p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rPr>
      </w:pPr>
    </w:p>
    <w:p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6927B7">
        <w:rPr>
          <w:rFonts w:ascii="Arial" w:hAnsi="Arial" w:cs="Arial"/>
          <w:b/>
          <w:color w:val="000000"/>
          <w:sz w:val="20"/>
        </w:rPr>
        <w:t xml:space="preserve">Μέθοδοι αξιολόγησης/βαθμολόγησης </w:t>
      </w:r>
    </w:p>
    <w:p w:rsidR="00F06BC9" w:rsidRPr="006927B7" w:rsidRDefault="00F06BC9" w:rsidP="00B30B5E">
      <w:pPr>
        <w:spacing w:after="0"/>
        <w:ind w:right="-2"/>
        <w:rPr>
          <w:sz w:val="20"/>
          <w:szCs w:val="20"/>
        </w:rPr>
      </w:pPr>
      <w:r w:rsidRPr="006927B7">
        <w:rPr>
          <w:rFonts w:ascii="Arial" w:hAnsi="Arial" w:cs="Arial"/>
          <w:color w:val="000000"/>
          <w:sz w:val="20"/>
          <w:szCs w:val="20"/>
        </w:rPr>
        <w:lastRenderedPageBreak/>
        <w:t>Η αξιολόγηση των φοιτητών γίνεται με γραπτή εξέταση που πραγματοποιείται στο τέλος του εξαμήνου κατά την εξεταστική περίοδο Ιανουαρίου-Φεβρουαρίου. Στα πλαίσια της αξιολόγησης εντάσσεται και η εκπόνηση εργασίας.</w:t>
      </w:r>
    </w:p>
    <w:p w:rsidR="0046208B" w:rsidRPr="006927B7" w:rsidRDefault="0046208B" w:rsidP="00B30B5E">
      <w:pPr>
        <w:spacing w:after="0"/>
        <w:jc w:val="both"/>
        <w:rPr>
          <w:rFonts w:ascii="Arial" w:hAnsi="Arial" w:cs="Arial"/>
          <w:sz w:val="20"/>
          <w:szCs w:val="20"/>
        </w:rPr>
      </w:pPr>
    </w:p>
    <w:p w:rsidR="00C56055" w:rsidRPr="006927B7" w:rsidRDefault="00C56055"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233D8E" w:rsidRPr="006927B7">
        <w:rPr>
          <w:rFonts w:ascii="Arial" w:hAnsi="Arial" w:cs="Arial"/>
          <w:b/>
          <w:color w:val="7030A0"/>
          <w:sz w:val="20"/>
          <w:szCs w:val="20"/>
        </w:rPr>
        <w:t>Διαχείρ</w:t>
      </w:r>
      <w:r w:rsidR="001A1D44">
        <w:rPr>
          <w:rFonts w:ascii="Arial" w:hAnsi="Arial" w:cs="Arial"/>
          <w:b/>
          <w:color w:val="7030A0"/>
          <w:sz w:val="20"/>
          <w:szCs w:val="20"/>
        </w:rPr>
        <w:t>ι</w:t>
      </w:r>
      <w:r w:rsidR="00233D8E" w:rsidRPr="006927B7">
        <w:rPr>
          <w:rFonts w:ascii="Arial" w:hAnsi="Arial" w:cs="Arial"/>
          <w:b/>
          <w:color w:val="7030A0"/>
          <w:sz w:val="20"/>
          <w:szCs w:val="20"/>
        </w:rPr>
        <w:t>ση Επενδύσεων</w:t>
      </w:r>
      <w:r w:rsidRPr="006927B7">
        <w:rPr>
          <w:rFonts w:ascii="Arial" w:hAnsi="Arial" w:cs="Arial"/>
          <w:b/>
          <w:color w:val="7030A0"/>
          <w:sz w:val="20"/>
          <w:szCs w:val="20"/>
        </w:rPr>
        <w:t xml:space="preserve"> </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2622</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 xml:space="preserve">Υποχρεωτικό Κατεύθυνσης </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233D8E" w:rsidRPr="006927B7">
        <w:rPr>
          <w:rFonts w:ascii="Arial" w:hAnsi="Arial" w:cs="Arial"/>
          <w:sz w:val="20"/>
          <w:szCs w:val="20"/>
        </w:rPr>
        <w:t>Αναστάσιος Δράκος</w:t>
      </w:r>
      <w:r w:rsidRPr="006927B7">
        <w:rPr>
          <w:rFonts w:ascii="Arial" w:hAnsi="Arial" w:cs="Arial"/>
          <w:sz w:val="20"/>
          <w:szCs w:val="20"/>
        </w:rPr>
        <w:t xml:space="preserve"> </w:t>
      </w:r>
    </w:p>
    <w:p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C56055" w:rsidRPr="006927B7" w:rsidRDefault="00C56055" w:rsidP="00B30B5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της έννοιας υπολογισμού των αποδόσεων σταθμισμένων ως προς τον κίνδυνο</w:t>
      </w:r>
    </w:p>
    <w:p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των εννοιών της Σύγχρονης Διαχείρισης Χαρτοφυλακίου και της Διαφοροποίησης του Κινδύνου</w:t>
      </w:r>
    </w:p>
    <w:p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και μεθόδων συγκριτικής και απόλυτης αξιολόγησης μετοχών και επιλογής του στα πλαίσια χαρτοφυλακίου.</w:t>
      </w:r>
    </w:p>
    <w:p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των βασικών αρχών και της αξιολόγησης των Συλλογικών Μορφών Επενδύσεων</w:t>
      </w:r>
    </w:p>
    <w:p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Κατανόηση της διαδικασίας διαχείρισης ενός χαρτοφυλακίου αποτελούμενου από μετοχές, σε πραγματικό χρόνο και συνθήκες.</w:t>
      </w:r>
    </w:p>
    <w:p w:rsidR="007E7425" w:rsidRDefault="007E742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 ΧΡΗΜΑΤΟΔΟΤΙΚΗ ΔΙΟΙΚΗΣΗ 2.</w:t>
      </w:r>
    </w:p>
    <w:p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56055" w:rsidRPr="006927B7" w:rsidRDefault="00C56055" w:rsidP="00B30B5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C56055" w:rsidRPr="006927B7" w:rsidRDefault="00C56055" w:rsidP="00B30B5E">
      <w:pPr>
        <w:autoSpaceDE w:val="0"/>
        <w:autoSpaceDN w:val="0"/>
        <w:adjustRightInd w:val="0"/>
        <w:spacing w:after="0"/>
        <w:jc w:val="both"/>
        <w:rPr>
          <w:rFonts w:ascii="Arial" w:hAnsi="Arial"/>
          <w:sz w:val="20"/>
          <w:szCs w:val="20"/>
        </w:rPr>
      </w:pPr>
      <w:r w:rsidRPr="006927B7">
        <w:rPr>
          <w:rFonts w:ascii="Arial" w:hAnsi="Arial"/>
          <w:sz w:val="20"/>
          <w:szCs w:val="20"/>
        </w:rPr>
        <w:t xml:space="preserve">Το εκπαιδευτικό υλικό (του μαθήματος της Διαχείρισης Επενδύσεων έχει σχεδιαστεί κατά τέτοιο τρόπο ώστε να αποκτηθεί μία εμπεριστατωμένη γνώση των σύγχρονων χρηματοοικονομικών εννοιών και εργαλείων στο επίπεδο Λειτουργίας των σύγχρονων Κεφαλαιαγορών. Το μάθημα επιμερίζεται σε 2 συμπληρωματικές ενότητες. Την Θεωρητική Διάσταση της Διαχείρισης Επενδύσεων και το Πρακτικό μέρος αυτής, με την υλοποίηση μίας εργασίας με πραγματικά δεδομένα προερχόμενα από το Χρηματιστήριο Αξιών Αθηνών (ΧΑΑ). </w:t>
      </w:r>
      <w:r w:rsidRPr="006927B7">
        <w:rPr>
          <w:rFonts w:ascii="Arial" w:eastAsia="Times New Roman" w:hAnsi="Arial"/>
          <w:sz w:val="20"/>
          <w:szCs w:val="20"/>
        </w:rPr>
        <w:t xml:space="preserve">Μέσα από μία σύντομη επισκόπηση, εξασφαλίζουμε ότι το σώμα των σπουδαστών έχει αποτυπώσει τις βασικές μαθηματικές έννοιες οι οποίες αποτελούν το κορμό του τεχνικού υποβάθρου στη Ανάλυση Επενδύσεων και της Σύγχρονης θεωρίας Διαχείρισης Χαρτοφυλακίου, ενώ παράλληλα διασαφηνίζουμε τις Δομές Λειτουργίες των Αγορών Κεφαλαίου με αναφορά στην θεωρία της Αποτελεσματικότητας. Στη συνέχεια  ο σπουδαστής θα ασχοληθεί με τις βασικές αρχές διαχείρισης συλλογικών επενδύσεων και </w:t>
      </w:r>
      <w:r w:rsidRPr="006927B7">
        <w:rPr>
          <w:rFonts w:ascii="Arial" w:hAnsi="Arial"/>
          <w:sz w:val="20"/>
          <w:szCs w:val="20"/>
        </w:rPr>
        <w:t xml:space="preserve">τις τεχνικές Αποτίμησης και Ανάλυσης Μετοχών, παρουσιάζοντας παράλληλα και τις Τεχνικές Διαχείρισης Χαρτοφυλακίων Αποτελούμενων από Μετοχές. Σημαντικό τμήμα του μαθήματος αφορά σε μία εργασία Διαχείρισης Χαρτοφυλακίου αποτελούμενου από Μετοχές, σε πραγματικό χρόνο και συνθήκες. </w:t>
      </w:r>
    </w:p>
    <w:p w:rsidR="007E7425" w:rsidRPr="006A32CD" w:rsidRDefault="007E742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C56055" w:rsidRPr="00C56055"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56055">
        <w:rPr>
          <w:rFonts w:ascii="Arial" w:hAnsi="Arial" w:cs="Arial"/>
          <w:b/>
          <w:color w:val="000000"/>
          <w:sz w:val="20"/>
          <w:szCs w:val="20"/>
        </w:rPr>
        <w:t xml:space="preserve">Συνιστώμενη βιβλιογραφία προς μελέτη </w:t>
      </w:r>
    </w:p>
    <w:p w:rsidR="00C56055" w:rsidRPr="00C56055" w:rsidRDefault="00C56055" w:rsidP="00B30B5E">
      <w:pPr>
        <w:numPr>
          <w:ilvl w:val="0"/>
          <w:numId w:val="21"/>
        </w:numPr>
        <w:spacing w:after="0"/>
        <w:ind w:firstLine="0"/>
        <w:jc w:val="both"/>
        <w:rPr>
          <w:rFonts w:ascii="Arial" w:hAnsi="Arial"/>
          <w:sz w:val="20"/>
          <w:szCs w:val="20"/>
        </w:rPr>
      </w:pPr>
      <w:r w:rsidRPr="00C56055">
        <w:rPr>
          <w:rFonts w:ascii="Arial" w:hAnsi="Arial"/>
          <w:i/>
          <w:sz w:val="20"/>
          <w:szCs w:val="20"/>
        </w:rPr>
        <w:t>Bodie, Kane, Marcus, ΕΠΕΝΔΥΣΕΙΣ , 2015,Εκδόσεις UTOPIA,</w:t>
      </w:r>
    </w:p>
    <w:p w:rsidR="00C56055" w:rsidRPr="006927B7" w:rsidRDefault="00C56055" w:rsidP="00B30B5E">
      <w:pPr>
        <w:numPr>
          <w:ilvl w:val="0"/>
          <w:numId w:val="21"/>
        </w:numPr>
        <w:spacing w:after="0"/>
        <w:ind w:firstLine="0"/>
        <w:jc w:val="both"/>
        <w:rPr>
          <w:rFonts w:ascii="Arial" w:hAnsi="Arial"/>
          <w:sz w:val="20"/>
          <w:szCs w:val="20"/>
        </w:rPr>
      </w:pPr>
      <w:r w:rsidRPr="006927B7">
        <w:rPr>
          <w:rFonts w:ascii="Arial" w:hAnsi="Arial"/>
          <w:sz w:val="20"/>
          <w:szCs w:val="20"/>
        </w:rPr>
        <w:t>Σημειώσεις Διδασκόντων. Σε κάθε θεματική ενότητα οι σπουδαστές θα τροφοδοτούνται με συμπληρωματικό υλικό το οποίο θα είναι διαθέσιμο στην ηλεκτρονική σελίδα του μαθήματος (</w:t>
      </w:r>
      <w:r w:rsidRPr="00C56055">
        <w:rPr>
          <w:rFonts w:ascii="Arial" w:hAnsi="Arial"/>
          <w:sz w:val="20"/>
          <w:szCs w:val="20"/>
        </w:rPr>
        <w:t>e</w:t>
      </w:r>
      <w:r w:rsidRPr="006927B7">
        <w:rPr>
          <w:rFonts w:ascii="Arial" w:hAnsi="Arial"/>
          <w:sz w:val="20"/>
          <w:szCs w:val="20"/>
        </w:rPr>
        <w:t>-</w:t>
      </w:r>
      <w:r w:rsidRPr="00C56055">
        <w:rPr>
          <w:rFonts w:ascii="Arial" w:hAnsi="Arial"/>
          <w:sz w:val="20"/>
          <w:szCs w:val="20"/>
        </w:rPr>
        <w:t>class</w:t>
      </w:r>
      <w:r w:rsidRPr="006927B7">
        <w:rPr>
          <w:rFonts w:ascii="Arial" w:hAnsi="Arial"/>
          <w:sz w:val="20"/>
          <w:szCs w:val="20"/>
        </w:rPr>
        <w:t>) και αφορά στα εξής :</w:t>
      </w:r>
    </w:p>
    <w:p w:rsidR="00C56055" w:rsidRPr="006927B7" w:rsidRDefault="00C56055" w:rsidP="00B30B5E">
      <w:pPr>
        <w:numPr>
          <w:ilvl w:val="0"/>
          <w:numId w:val="21"/>
        </w:numPr>
        <w:spacing w:after="0"/>
        <w:ind w:firstLine="0"/>
        <w:jc w:val="both"/>
        <w:rPr>
          <w:rFonts w:ascii="Arial" w:hAnsi="Arial"/>
          <w:sz w:val="20"/>
          <w:szCs w:val="20"/>
        </w:rPr>
      </w:pPr>
      <w:r w:rsidRPr="006927B7">
        <w:rPr>
          <w:rFonts w:ascii="Arial" w:hAnsi="Arial"/>
          <w:sz w:val="20"/>
          <w:szCs w:val="20"/>
        </w:rPr>
        <w:t>Μελέτες Περιπτώσεως (</w:t>
      </w:r>
      <w:r w:rsidRPr="00C56055">
        <w:rPr>
          <w:rFonts w:ascii="Arial" w:hAnsi="Arial"/>
          <w:sz w:val="20"/>
          <w:szCs w:val="20"/>
        </w:rPr>
        <w:t>Case</w:t>
      </w:r>
      <w:r w:rsidRPr="006927B7">
        <w:rPr>
          <w:rFonts w:ascii="Arial" w:hAnsi="Arial"/>
          <w:sz w:val="20"/>
          <w:szCs w:val="20"/>
        </w:rPr>
        <w:t xml:space="preserve"> </w:t>
      </w:r>
      <w:r w:rsidRPr="00C56055">
        <w:rPr>
          <w:rFonts w:ascii="Arial" w:hAnsi="Arial"/>
          <w:sz w:val="20"/>
          <w:szCs w:val="20"/>
        </w:rPr>
        <w:t>Studies</w:t>
      </w:r>
      <w:r w:rsidRPr="006927B7">
        <w:rPr>
          <w:rFonts w:ascii="Arial" w:hAnsi="Arial"/>
          <w:sz w:val="20"/>
          <w:szCs w:val="20"/>
        </w:rPr>
        <w:t xml:space="preserve">), οι οποίες αφορούν στην επεξηγηματική επίλυση πρακτικών εφαρμογών σε περιβάλλον </w:t>
      </w:r>
      <w:r w:rsidRPr="00C56055">
        <w:rPr>
          <w:rFonts w:ascii="Arial" w:hAnsi="Arial"/>
          <w:sz w:val="20"/>
          <w:szCs w:val="20"/>
        </w:rPr>
        <w:t>excel</w:t>
      </w:r>
      <w:r w:rsidRPr="006927B7">
        <w:rPr>
          <w:rFonts w:ascii="Arial" w:hAnsi="Arial"/>
          <w:sz w:val="20"/>
          <w:szCs w:val="20"/>
        </w:rPr>
        <w:t>.</w:t>
      </w:r>
    </w:p>
    <w:p w:rsidR="00C56055" w:rsidRPr="006927B7" w:rsidRDefault="00C56055" w:rsidP="00B30B5E">
      <w:pPr>
        <w:numPr>
          <w:ilvl w:val="0"/>
          <w:numId w:val="21"/>
        </w:numPr>
        <w:spacing w:after="0"/>
        <w:ind w:firstLine="0"/>
        <w:jc w:val="both"/>
        <w:rPr>
          <w:rFonts w:ascii="Arial" w:hAnsi="Arial"/>
          <w:sz w:val="20"/>
          <w:szCs w:val="20"/>
        </w:rPr>
      </w:pPr>
      <w:r w:rsidRPr="006927B7">
        <w:rPr>
          <w:rFonts w:ascii="Arial" w:hAnsi="Arial"/>
          <w:sz w:val="20"/>
          <w:szCs w:val="20"/>
        </w:rPr>
        <w:t xml:space="preserve">Εργαστηριακές Ασκήσεις, οι οποίες θα επιλύονται από τους φοιτητές κατά τη διάρκεια των διαλέξεων σε πριβάλλον </w:t>
      </w:r>
      <w:r w:rsidRPr="00C56055">
        <w:rPr>
          <w:rFonts w:ascii="Arial" w:hAnsi="Arial"/>
          <w:sz w:val="20"/>
          <w:szCs w:val="20"/>
        </w:rPr>
        <w:t>excel</w:t>
      </w:r>
      <w:r w:rsidRPr="006927B7">
        <w:rPr>
          <w:rFonts w:ascii="Arial" w:hAnsi="Arial"/>
          <w:sz w:val="20"/>
          <w:szCs w:val="20"/>
        </w:rPr>
        <w:t xml:space="preserve"> και θα συζητούνται με τον Διδάσκοντα, με στόχο την καλύτερη προετοιμασία για την εργασία</w:t>
      </w:r>
    </w:p>
    <w:p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 ανάλυση Μελετών Περίπτωσης, εργασία Διαχείρισης Χαρτοφυλακίου Μετοχών εισηγμένων εταιρειών στο Χ.Α.Α. σε πραγματικό χρόνο.</w:t>
      </w:r>
    </w:p>
    <w:p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 xml:space="preserve">Μέθοδοι αξιολόγησης/βαθμολόγησης </w:t>
      </w:r>
    </w:p>
    <w:p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50% και εργασία 50%</w:t>
      </w:r>
    </w:p>
    <w:p w:rsidR="00204D23" w:rsidRPr="006927B7" w:rsidRDefault="00204D23"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rsidTr="00B30B5E">
        <w:tc>
          <w:tcPr>
            <w:tcW w:w="9626" w:type="dxa"/>
            <w:shd w:val="clear" w:color="auto" w:fill="A6A6A6" w:themeFill="background1" w:themeFillShade="A6"/>
          </w:tcPr>
          <w:p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rsidR="00B30B5E" w:rsidRDefault="00B30B5E"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Style w:val="a9"/>
          <w:rFonts w:ascii="Arial" w:hAnsi="Arial" w:cs="Arial"/>
          <w:b/>
          <w:bCs/>
          <w:i w:val="0"/>
          <w:color w:val="943634"/>
          <w:sz w:val="20"/>
          <w:szCs w:val="20"/>
        </w:rPr>
      </w:pPr>
    </w:p>
    <w:p w:rsidR="0046208B" w:rsidRPr="00B30B5E" w:rsidRDefault="0046208B" w:rsidP="00D748F1">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Ορολογία στην Αγγλική Γλώσσα (Αγγλικά VI), ΟΔΕ 2515</w:t>
      </w:r>
    </w:p>
    <w:p w:rsidR="0046208B" w:rsidRPr="00B30B5E" w:rsidRDefault="0046208B" w:rsidP="001D78B6">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Ορολογία (Γαλλικά VI), 2517</w:t>
      </w:r>
    </w:p>
    <w:p w:rsidR="0046208B" w:rsidRPr="00B30B5E" w:rsidRDefault="0046208B" w:rsidP="00DE6436">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Ορολογία στη Γερμανική Γλώσσα (Γερμανικά VI), 2519</w:t>
      </w:r>
    </w:p>
    <w:p w:rsidR="0046208B" w:rsidRPr="00CB6E59" w:rsidRDefault="0046208B" w:rsidP="00A935E6">
      <w:pPr>
        <w:jc w:val="both"/>
        <w:rPr>
          <w:rFonts w:ascii="Arial" w:hAnsi="Arial" w:cs="Arial"/>
        </w:rPr>
      </w:pPr>
    </w:p>
    <w:p w:rsidR="00955E4C" w:rsidRPr="00CB6E59" w:rsidRDefault="00955E4C">
      <w:pPr>
        <w:spacing w:after="0" w:line="240" w:lineRule="auto"/>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626"/>
      </w:tblGrid>
      <w:tr w:rsidR="0046208B" w:rsidRPr="00856151" w:rsidTr="00C62E55">
        <w:tc>
          <w:tcPr>
            <w:tcW w:w="9626" w:type="dxa"/>
            <w:shd w:val="clear" w:color="auto" w:fill="404040" w:themeFill="text1" w:themeFillTint="BF"/>
          </w:tcPr>
          <w:p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6ο ΕΞΑΜΗΝΟ – ΕΠΙΛΟΓΕΣ ΚΑΤΕΥΘΥΝΣΗΣ: ΛΟΓΙΣΤΙΚΗ ΚΑΙ ΧΡΗΜΑΤΟΔΟΤΙΚΗ ΔΙΟΙΚΗΣΗ</w:t>
            </w:r>
          </w:p>
        </w:tc>
      </w:tr>
    </w:tbl>
    <w:p w:rsidR="00C62E55" w:rsidRDefault="00C62E55" w:rsidP="00C62E55">
      <w:pPr>
        <w:spacing w:after="0"/>
        <w:rPr>
          <w:rFonts w:ascii="Arial" w:hAnsi="Arial" w:cs="Arial"/>
          <w:b/>
          <w:color w:val="000000"/>
          <w:sz w:val="20"/>
          <w:szCs w:val="20"/>
        </w:rPr>
      </w:pPr>
    </w:p>
    <w:p w:rsidR="00D01A26" w:rsidRPr="00C62E55" w:rsidRDefault="00D01A26" w:rsidP="00C62E55">
      <w:pPr>
        <w:spacing w:after="0"/>
        <w:rPr>
          <w:rFonts w:ascii="Arial" w:hAnsi="Arial" w:cs="Arial"/>
          <w:b/>
          <w:color w:val="000000"/>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r>
      <w:r w:rsidRPr="00C62E55">
        <w:rPr>
          <w:rFonts w:ascii="Arial" w:hAnsi="Arial" w:cs="Arial"/>
          <w:b/>
          <w:color w:val="7030A0"/>
          <w:sz w:val="20"/>
          <w:szCs w:val="20"/>
        </w:rPr>
        <w:t>Διαχείριση Κινδύνου</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sidRPr="00C62E55">
        <w:rPr>
          <w:rFonts w:ascii="Arial" w:hAnsi="Arial" w:cs="Arial"/>
          <w:b/>
          <w:sz w:val="20"/>
          <w:szCs w:val="20"/>
        </w:rPr>
        <w:t>2620</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Τύπος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Επιλογής Κατεύθυνσης</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Επίπεδο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Προπτυχιακό</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Έτος σπουδών: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color w:val="000000"/>
          <w:sz w:val="20"/>
          <w:szCs w:val="20"/>
        </w:rPr>
        <w:tab/>
        <w:t>3ο</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Εξάμηνο/τρίμηνο: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color w:val="000000"/>
          <w:sz w:val="20"/>
          <w:szCs w:val="20"/>
        </w:rPr>
        <w:tab/>
        <w:t>6ο</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Αριθμός απονεμόμενων </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πιστωτικών μονάδων: </w:t>
      </w:r>
      <w:r w:rsidRPr="00C62E55">
        <w:rPr>
          <w:rFonts w:ascii="Arial" w:hAnsi="Arial" w:cs="Arial"/>
          <w:color w:val="000000"/>
          <w:sz w:val="20"/>
          <w:szCs w:val="20"/>
        </w:rPr>
        <w:tab/>
      </w:r>
      <w:r w:rsidRPr="00C62E55">
        <w:rPr>
          <w:rFonts w:ascii="Arial" w:hAnsi="Arial" w:cs="Arial"/>
          <w:color w:val="000000"/>
          <w:sz w:val="20"/>
          <w:szCs w:val="20"/>
        </w:rPr>
        <w:tab/>
        <w:t>6</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Όνομα διδασκόντων/διδασκουσών: </w:t>
      </w:r>
      <w:r w:rsidRPr="00C62E55">
        <w:rPr>
          <w:rFonts w:ascii="Arial" w:hAnsi="Arial" w:cs="Arial"/>
          <w:color w:val="000000"/>
          <w:sz w:val="20"/>
          <w:szCs w:val="20"/>
        </w:rPr>
        <w:tab/>
      </w:r>
      <w:r w:rsidRPr="00C62E55">
        <w:rPr>
          <w:rFonts w:ascii="Arial" w:hAnsi="Arial" w:cs="Arial"/>
          <w:sz w:val="20"/>
          <w:szCs w:val="20"/>
        </w:rPr>
        <w:t>Κωνσταντίνος Κασιμάτης</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Επιδιωκόμενα μαθησιακά αποτελέσματα </w:t>
      </w:r>
    </w:p>
    <w:p w:rsidR="00D01A26" w:rsidRPr="00C62E55" w:rsidRDefault="00D01A26" w:rsidP="00C62E55">
      <w:pPr>
        <w:spacing w:after="0"/>
        <w:rPr>
          <w:rFonts w:ascii="Arial" w:hAnsi="Arial" w:cs="Arial"/>
          <w:sz w:val="20"/>
          <w:szCs w:val="20"/>
        </w:rPr>
      </w:pPr>
      <w:r w:rsidRPr="00C62E55">
        <w:rPr>
          <w:rFonts w:ascii="Arial" w:hAnsi="Arial" w:cs="Arial"/>
          <w:sz w:val="20"/>
          <w:szCs w:val="20"/>
        </w:rPr>
        <w:t>Με την ολοκλήρωση του μαθήματος οι φοιτητές / φοιτήτριες θα:</w:t>
      </w:r>
    </w:p>
    <w:p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κατανοήσουν τη χρήση και τεχνικά χαρακτηριστικά των χρηματοοικονομικών παραγώγων προϊόντων.</w:t>
      </w:r>
    </w:p>
    <w:p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μπορούν να αποτιμήσουν τα προϊόντα αυτά.</w:t>
      </w:r>
    </w:p>
    <w:p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είναι σε θέση να επιλέξουν τα κατάλληλο προϊόν με τον κατάλληλο τρόπο ώστε να πάρουν θέση στην αγορά ανάλογα με τις προσδοκίες τους και το προφίλ του κινδύνου τους.</w:t>
      </w:r>
    </w:p>
    <w:p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γνωρίζουν πως μπορούν να χρησιμοποιηθούν τα προϊόντα αυτά για διαχείριση κινδύνου.</w:t>
      </w:r>
    </w:p>
    <w:p w:rsidR="00D01A26" w:rsidRPr="00C62E55" w:rsidRDefault="00D01A26" w:rsidP="00C62E55">
      <w:pPr>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sz w:val="20"/>
          <w:szCs w:val="20"/>
        </w:rPr>
        <w:t>μπορούν να εφαρμόσουν ποσοτική ανάλυση ώστε να εξαλείψουν ή να αλλάξουν το προφίλ κινδύνου μίας επένδυσης.</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Προαπαιτήσεις </w:t>
      </w:r>
      <w:r w:rsidRPr="00C62E55">
        <w:rPr>
          <w:rFonts w:ascii="Arial" w:hAnsi="Arial" w:cs="Arial"/>
          <w:b/>
          <w:color w:val="000000"/>
          <w:sz w:val="20"/>
          <w:szCs w:val="20"/>
        </w:rPr>
        <w:tab/>
      </w:r>
      <w:r w:rsidRPr="00C62E55">
        <w:rPr>
          <w:rFonts w:ascii="Arial" w:hAnsi="Arial" w:cs="Arial"/>
          <w:b/>
          <w:color w:val="000000"/>
          <w:sz w:val="20"/>
          <w:szCs w:val="20"/>
        </w:rPr>
        <w:tab/>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Καμία</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D01A26" w:rsidRPr="00C62E55" w:rsidRDefault="00D01A26" w:rsidP="00C62E55">
      <w:pPr>
        <w:spacing w:after="0"/>
        <w:rPr>
          <w:rFonts w:ascii="Arial" w:hAnsi="Arial" w:cs="Arial"/>
          <w:b/>
          <w:sz w:val="20"/>
          <w:szCs w:val="20"/>
        </w:rPr>
      </w:pPr>
      <w:r w:rsidRPr="00C62E55">
        <w:rPr>
          <w:rFonts w:ascii="Arial" w:hAnsi="Arial" w:cs="Arial"/>
          <w:b/>
          <w:color w:val="000000"/>
          <w:sz w:val="20"/>
          <w:szCs w:val="20"/>
        </w:rPr>
        <w:t xml:space="preserve">Περιεχόμενο του μαθήματος </w:t>
      </w:r>
      <w:r w:rsidRPr="00C62E55">
        <w:rPr>
          <w:rFonts w:ascii="Arial" w:hAnsi="Arial" w:cs="Arial"/>
          <w:b/>
          <w:sz w:val="20"/>
          <w:szCs w:val="20"/>
        </w:rPr>
        <w:t xml:space="preserve"> </w:t>
      </w:r>
    </w:p>
    <w:p w:rsidR="00D01A26" w:rsidRPr="00C62E55" w:rsidRDefault="00D01A26" w:rsidP="00C62E55">
      <w:pPr>
        <w:spacing w:after="0"/>
        <w:rPr>
          <w:rFonts w:ascii="Arial" w:hAnsi="Arial" w:cs="Arial"/>
          <w:sz w:val="20"/>
          <w:szCs w:val="20"/>
        </w:rPr>
      </w:pPr>
      <w:r w:rsidRPr="00C62E55">
        <w:rPr>
          <w:rFonts w:ascii="Arial" w:hAnsi="Arial" w:cs="Arial"/>
          <w:sz w:val="20"/>
          <w:szCs w:val="20"/>
        </w:rPr>
        <w:t>Το μάθημα περιλαμβάνει τις εξής θεματικές ενότητες:</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Ι. Έννοια του χρηματοοικονομικού κινδύνου και μέτρησή του.</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ΙΙ. Δανεισμός μετοχών (stock repo).</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ΙΙΙ. Προθεσμιακά συμβόλαια (forwards).</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IV. Συμβόλαια Μελλοντικής Εκπλήρωσης (futures).</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V. Δικαιώματα Προαίρεσης (options).</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VI. Συμβόλαια ανταλλαγής (swaps).</w:t>
      </w:r>
    </w:p>
    <w:p w:rsidR="00D01A26" w:rsidRPr="006A32CD"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Συνιστώμενη βιβλιογραφία προς μελέτη </w:t>
      </w:r>
    </w:p>
    <w:p w:rsidR="00D01A26" w:rsidRPr="00C62E55" w:rsidRDefault="00D01A26" w:rsidP="00C62E55">
      <w:pPr>
        <w:pStyle w:val="a4"/>
        <w:numPr>
          <w:ilvl w:val="0"/>
          <w:numId w:val="12"/>
        </w:numPr>
        <w:tabs>
          <w:tab w:val="num" w:pos="720"/>
        </w:tabs>
        <w:spacing w:after="0"/>
        <w:jc w:val="both"/>
        <w:rPr>
          <w:rFonts w:ascii="Arial" w:hAnsi="Arial" w:cs="Arial"/>
          <w:sz w:val="20"/>
          <w:szCs w:val="20"/>
        </w:rPr>
      </w:pPr>
      <w:r w:rsidRPr="00C62E55">
        <w:rPr>
          <w:rFonts w:ascii="Arial" w:hAnsi="Arial" w:cs="Arial"/>
          <w:sz w:val="20"/>
          <w:szCs w:val="20"/>
        </w:rPr>
        <w:t>Πουφινάς Θ. &amp; Φλώρος Χ. (2015). Χρηματοοικονομικά Παράγωγα. Θεσσαλονίκη: ΔΙΣΙΓΜΑ</w:t>
      </w:r>
    </w:p>
    <w:p w:rsidR="00D01A26" w:rsidRPr="00C62E55" w:rsidRDefault="00D01A26" w:rsidP="00C62E55">
      <w:pPr>
        <w:pStyle w:val="a4"/>
        <w:numPr>
          <w:ilvl w:val="0"/>
          <w:numId w:val="12"/>
        </w:numPr>
        <w:tabs>
          <w:tab w:val="num" w:pos="720"/>
        </w:tabs>
        <w:spacing w:after="0"/>
        <w:jc w:val="both"/>
        <w:rPr>
          <w:rFonts w:ascii="Arial" w:hAnsi="Arial" w:cs="Arial"/>
          <w:sz w:val="20"/>
          <w:szCs w:val="20"/>
        </w:rPr>
      </w:pPr>
      <w:r w:rsidRPr="00C62E55">
        <w:rPr>
          <w:rFonts w:ascii="Arial" w:hAnsi="Arial" w:cs="Arial"/>
          <w:sz w:val="20"/>
          <w:szCs w:val="20"/>
        </w:rPr>
        <w:t>Μυλωνάς Ν. (2005). Αγορές και Προϊόντα Παραγώγων. Αθήνα: Τυπωθήτω</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Διδακτικές και μαθησιακές μέθοδοι</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Διαλέξεις θεωρητικού / πρακτικού μέρους</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Μέθοδοι αξιολόγησης/βαθμολόγησης </w:t>
      </w:r>
    </w:p>
    <w:p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Γραπτή εξέταση και προαιρετική πρακτική άσκηση</w:t>
      </w:r>
    </w:p>
    <w:p w:rsidR="006F4917" w:rsidRDefault="006F4917"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t xml:space="preserve"> </w:t>
      </w:r>
      <w:r w:rsidRPr="00C62E55">
        <w:rPr>
          <w:rFonts w:ascii="Arial" w:hAnsi="Arial" w:cs="Arial"/>
          <w:b/>
          <w:color w:val="7030A0"/>
          <w:sz w:val="20"/>
          <w:szCs w:val="20"/>
        </w:rPr>
        <w:t>Διαδίκτυο και Επιχειρηματικά Πληροφοριακά Συστήματα</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sidRPr="00C62E55">
        <w:rPr>
          <w:rFonts w:ascii="Arial" w:hAnsi="Arial" w:cs="Arial"/>
          <w:b/>
          <w:sz w:val="20"/>
          <w:szCs w:val="20"/>
        </w:rPr>
        <w:t>2816</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Τύπος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Υποχρεωτικό Κατεύθυνσης</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Επίπεδο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Προπτυχιακό</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Pr="00C62E55">
        <w:rPr>
          <w:rFonts w:ascii="Arial" w:hAnsi="Arial" w:cs="Arial"/>
          <w:color w:val="000000"/>
          <w:sz w:val="20"/>
          <w:szCs w:val="20"/>
        </w:rPr>
        <w:t>ο</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w:t>
      </w:r>
      <w:r w:rsidRPr="00C62E55">
        <w:rPr>
          <w:rFonts w:ascii="Arial" w:hAnsi="Arial" w:cs="Arial"/>
          <w:color w:val="000000"/>
          <w:sz w:val="20"/>
          <w:szCs w:val="20"/>
        </w:rPr>
        <w:t>ο</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Αριθμός απονεμόμενων </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πιστωτικών μονάδων: </w:t>
      </w:r>
      <w:r w:rsidRPr="00C62E55">
        <w:rPr>
          <w:rFonts w:ascii="Arial" w:hAnsi="Arial" w:cs="Arial"/>
          <w:color w:val="000000"/>
          <w:sz w:val="20"/>
          <w:szCs w:val="20"/>
        </w:rPr>
        <w:tab/>
      </w:r>
      <w:r w:rsidRPr="00C62E55">
        <w:rPr>
          <w:rFonts w:ascii="Arial" w:hAnsi="Arial" w:cs="Arial"/>
          <w:color w:val="000000"/>
          <w:sz w:val="20"/>
          <w:szCs w:val="20"/>
        </w:rPr>
        <w:tab/>
        <w:t>6</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Όνομα διδασκόντων/διδασκουσών: </w:t>
      </w:r>
      <w:r w:rsidRPr="00C62E55">
        <w:rPr>
          <w:rFonts w:ascii="Arial" w:hAnsi="Arial" w:cs="Arial"/>
          <w:color w:val="000000"/>
          <w:sz w:val="20"/>
          <w:szCs w:val="20"/>
        </w:rPr>
        <w:tab/>
      </w:r>
      <w:r w:rsidRPr="00C62E55">
        <w:rPr>
          <w:rFonts w:ascii="Arial" w:hAnsi="Arial" w:cs="Arial"/>
          <w:sz w:val="20"/>
          <w:szCs w:val="20"/>
        </w:rPr>
        <w:t>Δημήτριος Κ. Καρδαράς</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lastRenderedPageBreak/>
        <w:t xml:space="preserve">Επιδιωκόμενα μαθησιακά αποτελέσματα </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Το μάθημα διαδίκτυο και τα επιχειρηματικά πληροφοριακά συστήματα σκοπό έχει να εκπαιδεύσει τους φοιτητές και να τους δώσει την απαραίτητη γνώση στο να μπορούν να κατανοήσουν, να σχεδιάσουν και να υλοποιήσουν διαδικτυακά πληροφοριακά συστήματα. Το μάθημα αυτό ενθαρρύνει την επιχειρηματικότητα των φοιτητών και αναπτύσσει θέματα ηλεκτρονικού επιχειρείν από επιχειρηματικής και τεχνολογικής προσέγγισης.</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Προαπαιτήσεις </w:t>
      </w:r>
      <w:r w:rsidRPr="00C62E55">
        <w:rPr>
          <w:rFonts w:ascii="Arial" w:hAnsi="Arial" w:cs="Arial"/>
          <w:b/>
          <w:color w:val="000000"/>
          <w:sz w:val="20"/>
          <w:szCs w:val="20"/>
        </w:rPr>
        <w:tab/>
      </w:r>
      <w:r w:rsidRPr="00C62E55">
        <w:rPr>
          <w:rFonts w:ascii="Arial" w:hAnsi="Arial" w:cs="Arial"/>
          <w:b/>
          <w:color w:val="000000"/>
          <w:sz w:val="20"/>
          <w:szCs w:val="20"/>
        </w:rPr>
        <w:tab/>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Καμία</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Περιεχόμενο του μαθήματος </w:t>
      </w:r>
      <w:r w:rsidRPr="00C62E55">
        <w:rPr>
          <w:rFonts w:ascii="Arial" w:hAnsi="Arial" w:cs="Arial"/>
          <w:b/>
          <w:sz w:val="20"/>
          <w:szCs w:val="20"/>
        </w:rPr>
        <w:t xml:space="preserve"> </w:t>
      </w:r>
    </w:p>
    <w:p w:rsidR="00C62E55" w:rsidRPr="00C62E55" w:rsidRDefault="00C62E55" w:rsidP="00C62E55">
      <w:pPr>
        <w:spacing w:after="0"/>
        <w:jc w:val="both"/>
        <w:rPr>
          <w:rFonts w:ascii="Arial" w:hAnsi="Arial" w:cs="Arial"/>
          <w:sz w:val="20"/>
          <w:szCs w:val="20"/>
        </w:rPr>
      </w:pPr>
      <w:r w:rsidRPr="00C62E55">
        <w:rPr>
          <w:rFonts w:ascii="Arial" w:hAnsi="Arial" w:cs="Arial"/>
          <w:sz w:val="20"/>
          <w:szCs w:val="20"/>
        </w:rPr>
        <w:t>το μάθημα δίνει εφόδια στους φοιτητές ώστε να κατανοήσουν θέματα όπως τα παρακάτω:</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Εισαγωγή στο ηλεκτρονικό εμπόριο και το ηλεκτρονικό επιχειρείν </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Οφέλη και προβλήματα του ηλεκτρονικού εμπορίου</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Τρέχουσα κατάσταση ανάπτυξης ηλεκτρονικού επιχειρείν </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Στρατηγική ηλεκτρονικού επιχειρείν</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Ανάπτυξη επιχειρηματικού σχεδίου ηλεκτρονικού επιχειρείν </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Εφαρμογές B2C και B2B</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Συστήματα CRM </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Τεχνολογίες διαδικτύου και σύνθεση ηλεκτρονικών υπηρεσιών</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Εξατομίκευση και συστήματα προτάσεων </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Σχεδίαση, Ανάπτυξη και Αξιολόγηση ιστοχώρων</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 xml:space="preserve">Προγραμματισμός web, PhP, XML, HTML, Javascripts </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Μελέτη περιπτώσεων</w:t>
      </w:r>
    </w:p>
    <w:p w:rsidR="00C62E55" w:rsidRPr="00C62E55" w:rsidRDefault="00C62E55" w:rsidP="000E352C">
      <w:pPr>
        <w:pStyle w:val="a4"/>
        <w:numPr>
          <w:ilvl w:val="0"/>
          <w:numId w:val="72"/>
        </w:numPr>
        <w:spacing w:after="0"/>
        <w:contextualSpacing/>
        <w:jc w:val="both"/>
        <w:rPr>
          <w:rFonts w:ascii="Arial" w:hAnsi="Arial" w:cs="Arial"/>
          <w:sz w:val="20"/>
          <w:szCs w:val="20"/>
        </w:rPr>
      </w:pPr>
      <w:r w:rsidRPr="00C62E55">
        <w:rPr>
          <w:rFonts w:ascii="Arial" w:hAnsi="Arial" w:cs="Arial"/>
          <w:sz w:val="20"/>
          <w:szCs w:val="20"/>
        </w:rPr>
        <w:t>Ομαδικές εργασίες</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Συνιστώμενη βιβλιογραφία προς μελέτη </w:t>
      </w:r>
    </w:p>
    <w:p w:rsidR="00C62E55" w:rsidRPr="00C62E55" w:rsidRDefault="00C62E55"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e-Marketing: Μάρκετινγκ στο Διαδίκτυο (2015). Σιώμκος Γ. και Τσιάμης Ι., 9789601429670 Εκδόσεις Λιβάνη ΑΒΕ.</w:t>
      </w:r>
    </w:p>
    <w:p w:rsidR="00C62E55" w:rsidRPr="00C62E55" w:rsidRDefault="00C62E55" w:rsidP="000E352C">
      <w:pPr>
        <w:pStyle w:val="a4"/>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Chaffey Dave (2008). Ηλεκτρονικό Επιχειρείν και Ηλεκτρονικό Εμπόριο, Εκδόσεις Κλειδάριθμος.</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Διδακτικές και μαθησιακές μέθοδοι</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Μέθοδοι αξιολόγησης/βαθμολόγησης </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Η εξέταση του μαθήματος αποτελείται από δύο μέρη: </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Τις γραπτές εξετάσεις, στις οποίες αναλογεί το 70% της συνολικής βαθμολογίας. </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Ομαδική εργασία που αναλογεί στο 30% της συνολικής βαθμολογίας. </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σχεδίασης, το επίπεδο και η ποιότητα υλοποίησης, κλπ.</w:t>
      </w:r>
    </w:p>
    <w:p w:rsidR="0046208B" w:rsidRPr="006927B7" w:rsidRDefault="0046208B"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46208B" w:rsidRPr="006927B7" w:rsidRDefault="0046208B" w:rsidP="00A935E6">
      <w:pPr>
        <w:jc w:val="both"/>
        <w:rPr>
          <w:rFonts w:ascii="Arial" w:hAnsi="Arial" w:cs="Arial"/>
          <w:sz w:val="20"/>
          <w:szCs w:val="20"/>
        </w:rPr>
      </w:pPr>
      <w:r w:rsidRPr="006927B7">
        <w:rPr>
          <w:rFonts w:ascii="Arial" w:hAnsi="Arial" w:cs="Arial"/>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rsidTr="00D01A26">
        <w:tc>
          <w:tcPr>
            <w:tcW w:w="9852" w:type="dxa"/>
            <w:shd w:val="clear" w:color="auto" w:fill="404040" w:themeFill="text1" w:themeFillTint="BF"/>
          </w:tcPr>
          <w:p w:rsidR="0046208B" w:rsidRPr="006927B7" w:rsidRDefault="0046208B" w:rsidP="00F5445E">
            <w:pPr>
              <w:spacing w:before="120" w:after="120"/>
              <w:jc w:val="center"/>
              <w:rPr>
                <w:rFonts w:ascii="Arial" w:hAnsi="Arial" w:cs="Arial"/>
                <w:b/>
                <w:bCs/>
                <w:color w:val="FFFFFF" w:themeColor="background1"/>
              </w:rPr>
            </w:pPr>
            <w:r w:rsidRPr="006927B7">
              <w:rPr>
                <w:rFonts w:ascii="Arial" w:hAnsi="Arial" w:cs="Arial"/>
                <w:b/>
                <w:bCs/>
                <w:color w:val="FFFFFF" w:themeColor="background1"/>
              </w:rPr>
              <w:lastRenderedPageBreak/>
              <w:t>7</w:t>
            </w:r>
            <w:r w:rsidRPr="006927B7">
              <w:rPr>
                <w:rFonts w:ascii="Arial" w:hAnsi="Arial" w:cs="Arial"/>
                <w:b/>
                <w:bCs/>
                <w:color w:val="FFFFFF" w:themeColor="background1"/>
                <w:vertAlign w:val="superscript"/>
              </w:rPr>
              <w:t>ο</w:t>
            </w:r>
            <w:r w:rsidRPr="006927B7">
              <w:rPr>
                <w:rFonts w:ascii="Arial" w:hAnsi="Arial" w:cs="Arial"/>
                <w:b/>
                <w:bCs/>
                <w:color w:val="FFFFFF" w:themeColor="background1"/>
              </w:rPr>
              <w:t xml:space="preserve"> ΕΞΑΜΗΝΟ – ΚΑΤΕΥΘΥΝΣΗ: ΛΟΓΙΣΤΙΚΗ ΚΑΙ ΧΡΗΜΑΤΟΔΟΤΙΚΗ ΔΙΟΙΚΗΣΗ</w:t>
            </w:r>
          </w:p>
        </w:tc>
      </w:tr>
    </w:tbl>
    <w:p w:rsidR="00C62E55" w:rsidRDefault="00C62E55" w:rsidP="00955E4C">
      <w:pPr>
        <w:spacing w:after="0" w:line="300" w:lineRule="auto"/>
        <w:rPr>
          <w:rFonts w:ascii="Arial" w:hAnsi="Arial" w:cs="Arial"/>
          <w:b/>
          <w:color w:val="000000"/>
          <w:sz w:val="20"/>
          <w:szCs w:val="20"/>
        </w:rPr>
      </w:pPr>
    </w:p>
    <w:p w:rsidR="00013E55" w:rsidRPr="006927B7" w:rsidRDefault="00013E55" w:rsidP="00C62E55">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Ανάλυση Λογιστικών Καταστάσεων</w:t>
      </w:r>
    </w:p>
    <w:p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D01A26" w:rsidRPr="006927B7">
        <w:rPr>
          <w:rFonts w:ascii="Arial" w:hAnsi="Arial" w:cs="Arial"/>
          <w:sz w:val="20"/>
          <w:szCs w:val="20"/>
        </w:rPr>
        <w:tab/>
      </w:r>
      <w:r w:rsidRPr="006927B7">
        <w:rPr>
          <w:rFonts w:ascii="Arial" w:hAnsi="Arial" w:cs="Arial"/>
          <w:sz w:val="20"/>
          <w:szCs w:val="20"/>
        </w:rPr>
        <w:t>Υποχρεωτικό κορμού</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D01A26" w:rsidRPr="006927B7">
        <w:rPr>
          <w:rFonts w:ascii="Arial" w:hAnsi="Arial" w:cs="Arial"/>
          <w:sz w:val="20"/>
          <w:szCs w:val="20"/>
        </w:rPr>
        <w:tab/>
      </w:r>
      <w:r w:rsidRPr="006927B7">
        <w:rPr>
          <w:rFonts w:ascii="Arial" w:hAnsi="Arial" w:cs="Arial"/>
          <w:sz w:val="20"/>
          <w:szCs w:val="20"/>
        </w:rPr>
        <w:t>6</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D01A26" w:rsidRPr="006927B7">
        <w:rPr>
          <w:rFonts w:ascii="Arial" w:hAnsi="Arial" w:cs="Arial"/>
          <w:sz w:val="20"/>
          <w:szCs w:val="20"/>
        </w:rPr>
        <w:tab/>
      </w:r>
      <w:r w:rsidRPr="006927B7">
        <w:rPr>
          <w:rFonts w:ascii="Arial" w:hAnsi="Arial" w:cs="Arial"/>
          <w:sz w:val="20"/>
          <w:szCs w:val="20"/>
        </w:rPr>
        <w:t>Κωνσταντίνος Καραμάνης</w:t>
      </w:r>
    </w:p>
    <w:p w:rsidR="00013E55" w:rsidRPr="006927B7" w:rsidRDefault="00013E55" w:rsidP="00C62E55">
      <w:pPr>
        <w:spacing w:after="0" w:line="240" w:lineRule="auto"/>
        <w:jc w:val="both"/>
        <w:rPr>
          <w:rFonts w:ascii="Arial" w:hAnsi="Arial" w:cs="Arial"/>
          <w:sz w:val="20"/>
          <w:szCs w:val="20"/>
        </w:rPr>
      </w:pPr>
    </w:p>
    <w:p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rsidR="00013E55" w:rsidRPr="006927B7" w:rsidRDefault="00013E55" w:rsidP="00C62E55">
      <w:pPr>
        <w:spacing w:after="0" w:line="240" w:lineRule="auto"/>
        <w:jc w:val="both"/>
        <w:rPr>
          <w:rFonts w:ascii="Arial" w:hAnsi="Arial" w:cs="Arial"/>
          <w:b/>
          <w:sz w:val="20"/>
          <w:szCs w:val="20"/>
        </w:rPr>
      </w:pPr>
    </w:p>
    <w:p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Προαπαιτήσεις</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rsidR="00013E55" w:rsidRPr="006927B7" w:rsidRDefault="00013E55" w:rsidP="00C62E55">
      <w:pPr>
        <w:spacing w:after="0" w:line="240" w:lineRule="auto"/>
        <w:jc w:val="both"/>
        <w:rPr>
          <w:rFonts w:ascii="Arial" w:hAnsi="Arial" w:cs="Arial"/>
          <w:b/>
          <w:sz w:val="20"/>
          <w:szCs w:val="20"/>
        </w:rPr>
      </w:pPr>
    </w:p>
    <w:p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rsidR="00013E55" w:rsidRPr="006927B7" w:rsidRDefault="00013E55" w:rsidP="00C62E55">
      <w:pPr>
        <w:spacing w:after="0" w:line="240" w:lineRule="auto"/>
        <w:jc w:val="both"/>
        <w:rPr>
          <w:rFonts w:ascii="Arial" w:hAnsi="Arial" w:cs="Arial"/>
          <w:sz w:val="20"/>
          <w:szCs w:val="20"/>
        </w:rPr>
      </w:pPr>
    </w:p>
    <w:p w:rsidR="00013E55" w:rsidRPr="00D01A26" w:rsidRDefault="00013E55" w:rsidP="00C62E55">
      <w:pPr>
        <w:spacing w:after="0"/>
        <w:jc w:val="both"/>
        <w:rPr>
          <w:rFonts w:ascii="Arial" w:hAnsi="Arial" w:cs="Arial"/>
          <w:b/>
          <w:sz w:val="20"/>
          <w:szCs w:val="20"/>
        </w:rPr>
      </w:pPr>
      <w:r w:rsidRPr="00D01A26">
        <w:rPr>
          <w:rFonts w:ascii="Arial" w:hAnsi="Arial" w:cs="Arial"/>
          <w:b/>
          <w:sz w:val="20"/>
          <w:szCs w:val="20"/>
        </w:rPr>
        <w:t xml:space="preserve">Συνιστώμενη βιβλιογραφία προς μελέτη </w:t>
      </w:r>
    </w:p>
    <w:p w:rsidR="00013E55" w:rsidRPr="00D01A26" w:rsidRDefault="00013E55" w:rsidP="00C62E55">
      <w:pPr>
        <w:numPr>
          <w:ilvl w:val="0"/>
          <w:numId w:val="12"/>
        </w:numPr>
        <w:spacing w:after="0"/>
        <w:jc w:val="both"/>
        <w:rPr>
          <w:rFonts w:ascii="Arial" w:hAnsi="Arial" w:cs="Arial"/>
          <w:sz w:val="20"/>
          <w:szCs w:val="20"/>
        </w:rPr>
      </w:pPr>
      <w:r w:rsidRPr="00D01A26">
        <w:rPr>
          <w:rFonts w:ascii="Arial" w:hAnsi="Arial" w:cs="Arial"/>
          <w:sz w:val="20"/>
          <w:szCs w:val="20"/>
        </w:rPr>
        <w:t>Subramanyan K.R, Wild John, (2016), Ανάλυση Χρηματοοικονομικών Καταστάσεων, Broken Hill Publishers Ltd, Λευκωσία (ελληνική έκδοση).</w:t>
      </w:r>
    </w:p>
    <w:p w:rsidR="00013E55" w:rsidRPr="00D01A26" w:rsidRDefault="00013E55" w:rsidP="00C62E55">
      <w:pPr>
        <w:numPr>
          <w:ilvl w:val="0"/>
          <w:numId w:val="12"/>
        </w:numPr>
        <w:spacing w:after="0"/>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D01A26">
        <w:rPr>
          <w:rFonts w:ascii="Arial" w:hAnsi="Arial" w:cs="Arial"/>
          <w:sz w:val="20"/>
          <w:szCs w:val="20"/>
        </w:rPr>
        <w:t>Εκδόσεις Μπένου, Αθήνα.</w:t>
      </w:r>
    </w:p>
    <w:p w:rsidR="00013E55" w:rsidRPr="00D01A26" w:rsidRDefault="00013E55" w:rsidP="00C62E55">
      <w:pPr>
        <w:spacing w:after="0"/>
        <w:jc w:val="both"/>
        <w:rPr>
          <w:rFonts w:ascii="Arial" w:hAnsi="Arial" w:cs="Arial"/>
          <w:sz w:val="20"/>
          <w:szCs w:val="20"/>
        </w:rPr>
      </w:pPr>
    </w:p>
    <w:p w:rsidR="00013E55" w:rsidRPr="00D01A26" w:rsidRDefault="00013E55" w:rsidP="00C62E55">
      <w:pPr>
        <w:spacing w:after="0"/>
        <w:jc w:val="both"/>
        <w:rPr>
          <w:rFonts w:ascii="Arial" w:hAnsi="Arial" w:cs="Arial"/>
          <w:b/>
          <w:sz w:val="20"/>
          <w:szCs w:val="20"/>
        </w:rPr>
      </w:pPr>
      <w:r w:rsidRPr="00D01A26">
        <w:rPr>
          <w:rFonts w:ascii="Arial" w:hAnsi="Arial" w:cs="Arial"/>
          <w:b/>
          <w:sz w:val="20"/>
          <w:szCs w:val="20"/>
        </w:rPr>
        <w:t>Διδακτικές και μαθησιακές μέθοδοι</w:t>
      </w:r>
    </w:p>
    <w:p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D01A26">
        <w:rPr>
          <w:rFonts w:ascii="Arial" w:hAnsi="Arial" w:cs="Arial"/>
          <w:sz w:val="20"/>
          <w:szCs w:val="20"/>
        </w:rPr>
        <w:t>case</w:t>
      </w:r>
      <w:r w:rsidRPr="006927B7">
        <w:rPr>
          <w:rFonts w:ascii="Arial" w:hAnsi="Arial" w:cs="Arial"/>
          <w:sz w:val="20"/>
          <w:szCs w:val="20"/>
        </w:rPr>
        <w:t xml:space="preserve"> </w:t>
      </w:r>
      <w:r w:rsidRPr="00D01A26">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rsidR="00013E55" w:rsidRPr="006927B7" w:rsidRDefault="00013E55" w:rsidP="00C62E55">
      <w:pPr>
        <w:spacing w:after="0" w:line="240" w:lineRule="auto"/>
        <w:jc w:val="both"/>
        <w:rPr>
          <w:rFonts w:ascii="Arial" w:hAnsi="Arial" w:cs="Arial"/>
          <w:sz w:val="20"/>
          <w:szCs w:val="20"/>
        </w:rPr>
      </w:pPr>
    </w:p>
    <w:p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lastRenderedPageBreak/>
        <w:t xml:space="preserve">Μέθοδοι αξιολόγησης/βαθμολόγησης </w:t>
      </w:r>
    </w:p>
    <w:p w:rsidR="00013E55" w:rsidRDefault="00013E55" w:rsidP="00C62E55">
      <w:pPr>
        <w:spacing w:after="0"/>
        <w:jc w:val="both"/>
        <w:rPr>
          <w:rFonts w:ascii="Arial" w:hAnsi="Arial" w:cs="Arial"/>
          <w:sz w:val="20"/>
          <w:szCs w:val="20"/>
        </w:rPr>
      </w:pPr>
      <w:r w:rsidRPr="006927B7">
        <w:rPr>
          <w:rFonts w:ascii="Arial" w:hAnsi="Arial" w:cs="Arial"/>
          <w:sz w:val="20"/>
          <w:szCs w:val="20"/>
        </w:rPr>
        <w:t>Γραπτή εξέταση</w:t>
      </w:r>
    </w:p>
    <w:p w:rsidR="00FD1BAB" w:rsidRPr="006927B7" w:rsidRDefault="00FD1BAB" w:rsidP="00C62E55">
      <w:pPr>
        <w:spacing w:after="0"/>
        <w:jc w:val="both"/>
        <w:rPr>
          <w:rFonts w:ascii="Arial" w:hAnsi="Arial" w:cs="Arial"/>
          <w:sz w:val="20"/>
          <w:szCs w:val="20"/>
        </w:rPr>
      </w:pPr>
      <w:r w:rsidRPr="002F1468">
        <w:rPr>
          <w:rFonts w:ascii="Arial" w:hAnsi="Arial" w:cs="Arial"/>
          <w:i/>
          <w:sz w:val="18"/>
          <w:szCs w:val="18"/>
        </w:rPr>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rsidR="00013E55" w:rsidRPr="006927B7" w:rsidRDefault="00013E55" w:rsidP="00C62E55">
      <w:pPr>
        <w:spacing w:after="0" w:line="240" w:lineRule="auto"/>
        <w:jc w:val="both"/>
        <w:rPr>
          <w:rFonts w:ascii="Arial" w:hAnsi="Arial" w:cs="Arial"/>
          <w:sz w:val="20"/>
          <w:szCs w:val="20"/>
        </w:rPr>
      </w:pPr>
    </w:p>
    <w:p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Λογιστική Κόστους</w:t>
      </w:r>
    </w:p>
    <w:p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2612</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Επιλογής Κατεύθυνσης</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rsidR="007608E2" w:rsidRPr="006927B7" w:rsidRDefault="007608E2" w:rsidP="00C62E55">
      <w:pPr>
        <w:spacing w:after="0" w:line="240" w:lineRule="auto"/>
        <w:jc w:val="both"/>
        <w:rPr>
          <w:rFonts w:ascii="Arial" w:hAnsi="Arial" w:cs="Arial"/>
          <w:sz w:val="20"/>
          <w:szCs w:val="20"/>
        </w:rPr>
      </w:pPr>
    </w:p>
    <w:p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Το μάθημα αποσκοπεί στο να δημιουργήσει στους φοιτητές τα θεμέλια για την κατανόηση της Λογιστικής Κόστους τόσο σε επίπεδο θεωρίας όσο και πρακτικής και παρουσιάζει τις βασικές έννοιες, αρχές και εφαρμογές της. </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7608E2" w:rsidRPr="006927B7" w:rsidRDefault="007608E2" w:rsidP="00C62E55">
      <w:pPr>
        <w:numPr>
          <w:ilvl w:val="0"/>
          <w:numId w:val="30"/>
        </w:numPr>
        <w:spacing w:after="0"/>
        <w:jc w:val="both"/>
        <w:rPr>
          <w:rFonts w:ascii="Arial" w:hAnsi="Arial" w:cs="Arial"/>
          <w:sz w:val="20"/>
          <w:szCs w:val="20"/>
        </w:rPr>
      </w:pPr>
      <w:r w:rsidRPr="006927B7">
        <w:rPr>
          <w:rFonts w:ascii="Arial" w:hAnsi="Arial" w:cs="Arial"/>
          <w:sz w:val="20"/>
          <w:szCs w:val="20"/>
        </w:rPr>
        <w:t>γνωρίζουν τον τρόπο παρακολούθησης του κόστους σε βιομηχανικές επιχειρήσεις ανάλογα με τη διαδικασία παραγωγής (εξατομικευμένη και μαζική παραγωγή)</w:t>
      </w:r>
    </w:p>
    <w:p w:rsidR="007608E2" w:rsidRPr="006927B7" w:rsidRDefault="007608E2" w:rsidP="00C62E55">
      <w:pPr>
        <w:numPr>
          <w:ilvl w:val="0"/>
          <w:numId w:val="30"/>
        </w:numPr>
        <w:spacing w:after="0"/>
        <w:jc w:val="both"/>
        <w:rPr>
          <w:rFonts w:ascii="Arial" w:hAnsi="Arial" w:cs="Arial"/>
          <w:sz w:val="20"/>
          <w:szCs w:val="20"/>
        </w:rPr>
      </w:pPr>
      <w:r w:rsidRPr="006927B7">
        <w:rPr>
          <w:rFonts w:ascii="Arial" w:hAnsi="Arial" w:cs="Arial"/>
          <w:sz w:val="20"/>
          <w:szCs w:val="20"/>
        </w:rPr>
        <w:t>γνωρίζουν βασικές τεχνικές κοστολόγησης (πλήρης απορροφητική κοστολόγηση, οριακή κοστολόγηση, πρότυπη κοστολόγηση)</w:t>
      </w:r>
    </w:p>
    <w:p w:rsidR="007608E2" w:rsidRPr="006927B7" w:rsidRDefault="007608E2" w:rsidP="00C62E55">
      <w:pPr>
        <w:numPr>
          <w:ilvl w:val="0"/>
          <w:numId w:val="30"/>
        </w:numPr>
        <w:spacing w:after="0"/>
        <w:jc w:val="both"/>
        <w:rPr>
          <w:rFonts w:ascii="Arial" w:hAnsi="Arial" w:cs="Arial"/>
          <w:sz w:val="20"/>
          <w:szCs w:val="20"/>
        </w:rPr>
      </w:pPr>
      <w:r w:rsidRPr="006927B7">
        <w:rPr>
          <w:rFonts w:ascii="Arial" w:hAnsi="Arial" w:cs="Arial"/>
          <w:sz w:val="20"/>
          <w:szCs w:val="20"/>
        </w:rPr>
        <w:t>έχουν εξοικειωθεί με την κοστολόγηση με βάση τις δραστηριότητες</w:t>
      </w:r>
    </w:p>
    <w:p w:rsidR="007608E2" w:rsidRPr="00993839" w:rsidRDefault="007608E2" w:rsidP="00C62E55">
      <w:pPr>
        <w:spacing w:after="0" w:line="240" w:lineRule="auto"/>
        <w:jc w:val="both"/>
        <w:rPr>
          <w:rFonts w:ascii="Arial" w:hAnsi="Arial" w:cs="Arial"/>
          <w:sz w:val="20"/>
          <w:szCs w:val="20"/>
          <w:lang w:val="fr-CA"/>
        </w:rPr>
      </w:pPr>
    </w:p>
    <w:p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Το μάθημα δεν έχει προαπαιτούμενα. Ωστόσο, η γνώση βασικών εννοιών χρηματοοικονομικής λογιστικής και διοικητικής λογιστικής διευκολύνει την κατανόησή του.</w:t>
      </w:r>
    </w:p>
    <w:p w:rsidR="007608E2" w:rsidRPr="006927B7" w:rsidRDefault="007608E2" w:rsidP="00C62E55">
      <w:pPr>
        <w:spacing w:after="0" w:line="240" w:lineRule="auto"/>
        <w:jc w:val="both"/>
        <w:rPr>
          <w:rFonts w:ascii="Arial" w:hAnsi="Arial" w:cs="Arial"/>
          <w:b/>
          <w:sz w:val="20"/>
          <w:szCs w:val="20"/>
        </w:rPr>
      </w:pPr>
    </w:p>
    <w:p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Το μάθημα περιλαμβάνει τα ακόλουθα:</w:t>
      </w:r>
    </w:p>
    <w:p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Τις κοστολογικές έννοιες και όρους όπως το κόστος των πρώτων υλών, της άμεσης εργασίας, τα γενικά βιομηχανικά έξοδα και τον κοστολογικό χειρισμό τους για τον υπολογισμό του κόστους παραγωγής στο πλαίσιο κυρίως βιομηχανικών επιχειρήσεων.</w:t>
      </w:r>
    </w:p>
    <w:p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Τα χαρακτηριστικά και τον τρόπο παρακολούθησης του κόστους των προϊόντων που παράγονται κατά παραγγελία, μαζικά καθώς και στο πλαίσιο από  κοινού παραγωγικής διαδικασίας.</w:t>
      </w:r>
    </w:p>
    <w:p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 xml:space="preserve">Τον τρόπο οργάνωσης των κοστολογικών συστημάτων των επιχειρήσεων για τη συγκέντρωση κόστους στα κέντρα κόστους και εν συνεχεία με τη συσχέτιση του έμμεσου αυτού κόστους με τα προϊόντα. </w:t>
      </w:r>
    </w:p>
    <w:p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Τις τεχνικές κοστολόγησης του απορροφητικού κόστους, του οριακού κόστους και του πρότυπου κόστους.</w:t>
      </w:r>
    </w:p>
    <w:p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Τις βασικές αρχές και τα χαρακτηριστικά της κοστολόγησης με βάση τις δραστηριότητες.</w:t>
      </w:r>
    </w:p>
    <w:p w:rsidR="007608E2" w:rsidRPr="006927B7" w:rsidRDefault="007608E2" w:rsidP="00C62E55">
      <w:pPr>
        <w:spacing w:after="0" w:line="240" w:lineRule="auto"/>
        <w:jc w:val="both"/>
        <w:rPr>
          <w:rFonts w:ascii="Arial" w:hAnsi="Arial" w:cs="Arial"/>
          <w:sz w:val="20"/>
          <w:szCs w:val="20"/>
        </w:rPr>
      </w:pPr>
    </w:p>
    <w:p w:rsidR="007608E2" w:rsidRPr="00993839" w:rsidRDefault="007608E2" w:rsidP="00C62E55">
      <w:pPr>
        <w:spacing w:after="0"/>
        <w:jc w:val="both"/>
        <w:rPr>
          <w:rFonts w:ascii="Arial" w:hAnsi="Arial" w:cs="Arial"/>
          <w:b/>
          <w:sz w:val="20"/>
          <w:szCs w:val="20"/>
        </w:rPr>
      </w:pPr>
      <w:r w:rsidRPr="00993839">
        <w:rPr>
          <w:rFonts w:ascii="Arial" w:hAnsi="Arial" w:cs="Arial"/>
          <w:b/>
          <w:sz w:val="20"/>
          <w:szCs w:val="20"/>
        </w:rPr>
        <w:t xml:space="preserve">Συνιστώμενη βιβλιογραφία προς μελέτη </w:t>
      </w:r>
    </w:p>
    <w:p w:rsidR="007608E2" w:rsidRPr="006927B7" w:rsidRDefault="007608E2" w:rsidP="00C62E55">
      <w:pPr>
        <w:numPr>
          <w:ilvl w:val="0"/>
          <w:numId w:val="32"/>
        </w:numPr>
        <w:spacing w:after="0"/>
        <w:jc w:val="both"/>
        <w:rPr>
          <w:rFonts w:ascii="Arial" w:hAnsi="Arial" w:cs="Arial"/>
          <w:sz w:val="20"/>
          <w:szCs w:val="20"/>
        </w:rPr>
      </w:pPr>
      <w:r w:rsidRPr="006927B7">
        <w:rPr>
          <w:rFonts w:ascii="Arial" w:hAnsi="Arial" w:cs="Arial"/>
          <w:sz w:val="20"/>
          <w:szCs w:val="20"/>
        </w:rPr>
        <w:t xml:space="preserve">Βενιέρης, Γ., Σ. Κοέν και Μ. Κωλέτση, «Λογιστική Κόστους: Αρχές και Εφαρμογές», 2η Έκδοση, </w:t>
      </w:r>
      <w:r w:rsidRPr="00993839">
        <w:rPr>
          <w:rFonts w:ascii="Arial" w:hAnsi="Arial" w:cs="Arial"/>
          <w:sz w:val="20"/>
          <w:szCs w:val="20"/>
        </w:rPr>
        <w:t>P</w:t>
      </w:r>
      <w:r w:rsidRPr="006927B7">
        <w:rPr>
          <w:rFonts w:ascii="Arial" w:hAnsi="Arial" w:cs="Arial"/>
          <w:sz w:val="20"/>
          <w:szCs w:val="20"/>
        </w:rPr>
        <w:t>.</w:t>
      </w:r>
      <w:r w:rsidRPr="00993839">
        <w:rPr>
          <w:rFonts w:ascii="Arial" w:hAnsi="Arial" w:cs="Arial"/>
          <w:sz w:val="20"/>
          <w:szCs w:val="20"/>
        </w:rPr>
        <w:t>I</w:t>
      </w:r>
      <w:r w:rsidRPr="006927B7">
        <w:rPr>
          <w:rFonts w:ascii="Arial" w:hAnsi="Arial" w:cs="Arial"/>
          <w:sz w:val="20"/>
          <w:szCs w:val="20"/>
        </w:rPr>
        <w:t xml:space="preserve">. </w:t>
      </w:r>
      <w:r w:rsidRPr="00993839">
        <w:rPr>
          <w:rFonts w:ascii="Arial" w:hAnsi="Arial" w:cs="Arial"/>
          <w:sz w:val="20"/>
          <w:szCs w:val="20"/>
        </w:rPr>
        <w:t>Publishing</w:t>
      </w:r>
      <w:r w:rsidRPr="006927B7">
        <w:rPr>
          <w:rFonts w:ascii="Arial" w:hAnsi="Arial" w:cs="Arial"/>
          <w:sz w:val="20"/>
          <w:szCs w:val="20"/>
        </w:rPr>
        <w:t>, Αθήνα, 2005.</w:t>
      </w:r>
    </w:p>
    <w:p w:rsidR="007608E2" w:rsidRPr="006927B7" w:rsidRDefault="007608E2" w:rsidP="00C62E55">
      <w:pPr>
        <w:numPr>
          <w:ilvl w:val="0"/>
          <w:numId w:val="32"/>
        </w:numPr>
        <w:spacing w:after="0"/>
        <w:jc w:val="both"/>
        <w:rPr>
          <w:rFonts w:ascii="Arial" w:hAnsi="Arial" w:cs="Arial"/>
          <w:sz w:val="20"/>
          <w:szCs w:val="20"/>
        </w:rPr>
      </w:pPr>
      <w:r w:rsidRPr="006927B7">
        <w:rPr>
          <w:rFonts w:ascii="Arial" w:hAnsi="Arial" w:cs="Arial"/>
          <w:sz w:val="20"/>
          <w:szCs w:val="20"/>
        </w:rPr>
        <w:t xml:space="preserve">Βενιέρης, Γ., «Λογιστική Κόστους», </w:t>
      </w:r>
      <w:r w:rsidRPr="00993839">
        <w:rPr>
          <w:rFonts w:ascii="Arial" w:hAnsi="Arial" w:cs="Arial"/>
          <w:sz w:val="20"/>
          <w:szCs w:val="20"/>
        </w:rPr>
        <w:t>P</w:t>
      </w:r>
      <w:r w:rsidRPr="006927B7">
        <w:rPr>
          <w:rFonts w:ascii="Arial" w:hAnsi="Arial" w:cs="Arial"/>
          <w:sz w:val="20"/>
          <w:szCs w:val="20"/>
        </w:rPr>
        <w:t>.</w:t>
      </w:r>
      <w:r w:rsidRPr="00993839">
        <w:rPr>
          <w:rFonts w:ascii="Arial" w:hAnsi="Arial" w:cs="Arial"/>
          <w:sz w:val="20"/>
          <w:szCs w:val="20"/>
        </w:rPr>
        <w:t>I</w:t>
      </w:r>
      <w:r w:rsidRPr="006927B7">
        <w:rPr>
          <w:rFonts w:ascii="Arial" w:hAnsi="Arial" w:cs="Arial"/>
          <w:sz w:val="20"/>
          <w:szCs w:val="20"/>
        </w:rPr>
        <w:t xml:space="preserve">. </w:t>
      </w:r>
      <w:r w:rsidRPr="00993839">
        <w:rPr>
          <w:rFonts w:ascii="Arial" w:hAnsi="Arial" w:cs="Arial"/>
          <w:sz w:val="20"/>
          <w:szCs w:val="20"/>
        </w:rPr>
        <w:t>Publishing</w:t>
      </w:r>
      <w:r w:rsidRPr="006927B7">
        <w:rPr>
          <w:rFonts w:ascii="Arial" w:hAnsi="Arial" w:cs="Arial"/>
          <w:sz w:val="20"/>
          <w:szCs w:val="20"/>
        </w:rPr>
        <w:t>, Αθήνα, 2005.</w:t>
      </w:r>
    </w:p>
    <w:p w:rsidR="007608E2" w:rsidRDefault="007608E2" w:rsidP="00C62E55">
      <w:pPr>
        <w:spacing w:after="0"/>
        <w:jc w:val="both"/>
        <w:rPr>
          <w:rFonts w:ascii="Arial" w:hAnsi="Arial" w:cs="Arial"/>
          <w:sz w:val="20"/>
          <w:szCs w:val="20"/>
        </w:rPr>
      </w:pPr>
    </w:p>
    <w:p w:rsidR="00C62E55" w:rsidRPr="006927B7" w:rsidRDefault="00C62E55" w:rsidP="00C62E55">
      <w:pPr>
        <w:spacing w:after="0"/>
        <w:jc w:val="both"/>
        <w:rPr>
          <w:rFonts w:ascii="Arial" w:hAnsi="Arial" w:cs="Arial"/>
          <w:sz w:val="20"/>
          <w:szCs w:val="20"/>
        </w:rPr>
      </w:pPr>
    </w:p>
    <w:p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λογιστική κόστους. Επιπλέον, το μάθημα περιλαμβάνει ένα δίωρο φροντιστήριο κατά τη διάρκεια του οποίου γίνεται πρακτική εξάσκηση.</w:t>
      </w:r>
    </w:p>
    <w:p w:rsidR="007608E2" w:rsidRPr="006927B7" w:rsidRDefault="007608E2" w:rsidP="00C62E55">
      <w:pPr>
        <w:spacing w:after="0"/>
        <w:jc w:val="both"/>
        <w:rPr>
          <w:rFonts w:ascii="Arial" w:hAnsi="Arial" w:cs="Arial"/>
          <w:sz w:val="20"/>
          <w:szCs w:val="20"/>
        </w:rPr>
      </w:pPr>
    </w:p>
    <w:p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A15782" w:rsidRPr="00D01A26" w:rsidRDefault="007608E2" w:rsidP="00C62E55">
      <w:pPr>
        <w:spacing w:after="0"/>
        <w:jc w:val="both"/>
        <w:rPr>
          <w:rFonts w:ascii="Arial" w:hAnsi="Arial" w:cs="Arial"/>
          <w:sz w:val="20"/>
          <w:szCs w:val="20"/>
        </w:rPr>
      </w:pPr>
      <w:r w:rsidRPr="006927B7">
        <w:rPr>
          <w:rFonts w:ascii="Arial" w:hAnsi="Arial" w:cs="Arial"/>
          <w:sz w:val="20"/>
          <w:szCs w:val="20"/>
        </w:rPr>
        <w:t>Γραπτή εξέταση</w:t>
      </w:r>
      <w:r w:rsidR="00A15782" w:rsidRPr="00D01A26">
        <w:rPr>
          <w:rFonts w:ascii="Arial" w:hAnsi="Arial" w:cs="Arial"/>
          <w:sz w:val="20"/>
          <w:szCs w:val="20"/>
        </w:rPr>
        <w:t xml:space="preserve"> </w:t>
      </w:r>
    </w:p>
    <w:p w:rsidR="00A15782" w:rsidRPr="00A15782" w:rsidRDefault="00A15782" w:rsidP="00A15782">
      <w:pPr>
        <w:jc w:val="both"/>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rsidTr="00D01A26">
        <w:tc>
          <w:tcPr>
            <w:tcW w:w="9626" w:type="dxa"/>
            <w:shd w:val="clear" w:color="auto" w:fill="404040" w:themeFill="text1" w:themeFillTint="BF"/>
          </w:tcPr>
          <w:p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7ο ΕΞΑΜΗΝΟ – ΕΠΙΛΟΓΕΣ ΚΑΤΕΥΘΥΝΣΗΣ: ΛΟΓΙΣΤΙΚΗ ΚΑΙ ΧΡΗΜΑΤΟΔΟΤΙΚΗ ΔΙΟΙΚΗΣΗ</w:t>
            </w:r>
          </w:p>
        </w:tc>
      </w:tr>
    </w:tbl>
    <w:p w:rsidR="0046208B" w:rsidRPr="006927B7" w:rsidRDefault="0046208B" w:rsidP="00A935E6">
      <w:pPr>
        <w:jc w:val="both"/>
        <w:rPr>
          <w:rFonts w:ascii="Arial" w:hAnsi="Arial" w:cs="Arial"/>
        </w:rPr>
      </w:pPr>
    </w:p>
    <w:p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t xml:space="preserve"> </w:t>
      </w:r>
      <w:r>
        <w:rPr>
          <w:rFonts w:ascii="Arial" w:hAnsi="Arial" w:cs="Arial"/>
          <w:b/>
          <w:color w:val="7030A0"/>
          <w:sz w:val="20"/>
          <w:szCs w:val="20"/>
        </w:rPr>
        <w:t>Χρηματοοικονομική Οικονομετρία</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Pr>
          <w:rFonts w:ascii="Arial" w:hAnsi="Arial" w:cs="Arial"/>
          <w:b/>
          <w:sz w:val="20"/>
          <w:szCs w:val="20"/>
        </w:rPr>
        <w:t>2729</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Τύπος του μαθήματος: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sz w:val="20"/>
          <w:szCs w:val="20"/>
        </w:rPr>
        <w:t>Επιλογής</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Επίπεδο του μαθήματος: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sz w:val="20"/>
          <w:szCs w:val="20"/>
        </w:rPr>
        <w:t>Προπτυχιακό</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Έτος σπουδών: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color w:val="000000"/>
          <w:sz w:val="20"/>
          <w:szCs w:val="20"/>
        </w:rPr>
        <w:tab/>
      </w:r>
      <w:r w:rsidRPr="003A7177">
        <w:rPr>
          <w:rFonts w:ascii="Arial" w:hAnsi="Arial" w:cs="Arial"/>
          <w:color w:val="000000"/>
          <w:sz w:val="20"/>
          <w:szCs w:val="20"/>
        </w:rPr>
        <w:t>4</w:t>
      </w:r>
      <w:r w:rsidRPr="008C15D4">
        <w:rPr>
          <w:rFonts w:ascii="Arial" w:hAnsi="Arial" w:cs="Arial"/>
          <w:color w:val="000000"/>
          <w:sz w:val="20"/>
          <w:szCs w:val="20"/>
        </w:rPr>
        <w:t>ο</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Εξάμηνο/τρίμηνο: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color w:val="000000"/>
          <w:sz w:val="20"/>
          <w:szCs w:val="20"/>
        </w:rPr>
        <w:tab/>
      </w:r>
      <w:r w:rsidRPr="003A7177">
        <w:rPr>
          <w:rFonts w:ascii="Arial" w:hAnsi="Arial" w:cs="Arial"/>
          <w:color w:val="000000"/>
          <w:sz w:val="20"/>
          <w:szCs w:val="20"/>
        </w:rPr>
        <w:t>7</w:t>
      </w:r>
      <w:r w:rsidRPr="008C15D4">
        <w:rPr>
          <w:rFonts w:ascii="Arial" w:hAnsi="Arial" w:cs="Arial"/>
          <w:color w:val="000000"/>
          <w:sz w:val="20"/>
          <w:szCs w:val="20"/>
        </w:rPr>
        <w:t>ο</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Αριθμός απονεμόμενων </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πιστωτικών μονάδων: </w:t>
      </w:r>
      <w:r w:rsidRPr="008C15D4">
        <w:rPr>
          <w:rFonts w:ascii="Arial" w:hAnsi="Arial" w:cs="Arial"/>
          <w:color w:val="000000"/>
          <w:sz w:val="20"/>
          <w:szCs w:val="20"/>
        </w:rPr>
        <w:tab/>
      </w:r>
      <w:r w:rsidRPr="008C15D4">
        <w:rPr>
          <w:rFonts w:ascii="Arial" w:hAnsi="Arial" w:cs="Arial"/>
          <w:color w:val="000000"/>
          <w:sz w:val="20"/>
          <w:szCs w:val="20"/>
        </w:rPr>
        <w:tab/>
        <w:t>6</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Όνομα διδασκόντων/διδασκουσών: </w:t>
      </w:r>
      <w:r w:rsidRPr="008C15D4">
        <w:rPr>
          <w:rFonts w:ascii="Arial" w:hAnsi="Arial" w:cs="Arial"/>
          <w:color w:val="000000"/>
          <w:sz w:val="20"/>
          <w:szCs w:val="20"/>
        </w:rPr>
        <w:tab/>
        <w:t xml:space="preserve">Καθ. </w:t>
      </w:r>
      <w:r w:rsidRPr="008C15D4">
        <w:rPr>
          <w:rFonts w:ascii="Arial" w:hAnsi="Arial" w:cs="Arial"/>
          <w:sz w:val="20"/>
          <w:szCs w:val="20"/>
        </w:rPr>
        <w:t>Κουρέτας Γεώργιος/ Δρ. Μπράτης Θεόδωρος</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Επιδιωκόμενα μαθησιακά αποτελέσματα </w:t>
      </w:r>
    </w:p>
    <w:p w:rsidR="003A7177" w:rsidRPr="008C15D4" w:rsidRDefault="003A7177" w:rsidP="003A7177">
      <w:pPr>
        <w:spacing w:after="0"/>
        <w:jc w:val="both"/>
        <w:rPr>
          <w:rFonts w:ascii="Arial" w:hAnsi="Arial" w:cs="Arial"/>
          <w:sz w:val="20"/>
          <w:szCs w:val="20"/>
        </w:rPr>
      </w:pPr>
      <w:r w:rsidRPr="008C15D4">
        <w:rPr>
          <w:rFonts w:ascii="Arial" w:hAnsi="Arial" w:cs="Arial"/>
          <w:sz w:val="20"/>
          <w:szCs w:val="20"/>
        </w:rPr>
        <w:t>Με την ολοκλήρωση του μαθήματος οι φοιτητές / φοιτήτριες θα μπορούν:</w:t>
      </w:r>
    </w:p>
    <w:p w:rsidR="003A7177" w:rsidRPr="008C15D4" w:rsidRDefault="003A7177" w:rsidP="000E352C">
      <w:pPr>
        <w:pStyle w:val="a4"/>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8C15D4">
        <w:rPr>
          <w:rFonts w:ascii="Arial" w:hAnsi="Arial" w:cs="Arial"/>
          <w:sz w:val="20"/>
          <w:szCs w:val="20"/>
        </w:rPr>
        <w:t xml:space="preserve">να συνδέσουν τις θεωρητικές γνώσεις της Χρηματοοικονομικής με τα πραγματικά δεδομένα και να αποκτήσουν έτσι μια ολοκληρωμένη εικόνα της λειτουργίας των χρηματοπιστωτικών αγορών, </w:t>
      </w:r>
    </w:p>
    <w:p w:rsidR="003A7177" w:rsidRPr="008C15D4" w:rsidRDefault="003A7177" w:rsidP="000E352C">
      <w:pPr>
        <w:pStyle w:val="a4"/>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8C15D4">
        <w:rPr>
          <w:rFonts w:ascii="Arial" w:hAnsi="Arial" w:cs="Arial"/>
          <w:sz w:val="20"/>
          <w:szCs w:val="20"/>
        </w:rPr>
        <w:t>να κατανοήσουν θέματα προχωρημένης οικονομετρίας,</w:t>
      </w:r>
    </w:p>
    <w:p w:rsidR="003A7177" w:rsidRPr="008C15D4" w:rsidRDefault="003A7177" w:rsidP="000E352C">
      <w:pPr>
        <w:pStyle w:val="a4"/>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8C15D4">
        <w:rPr>
          <w:rFonts w:ascii="Arial" w:hAnsi="Arial" w:cs="Arial"/>
          <w:sz w:val="20"/>
          <w:szCs w:val="20"/>
        </w:rPr>
        <w:t>να χρησιμοποιούν βάσεις δεδομένων (DATASTREAM, EIKON</w:t>
      </w:r>
      <w:r w:rsidRPr="003A7177">
        <w:rPr>
          <w:rFonts w:ascii="Arial" w:hAnsi="Arial" w:cs="Arial"/>
          <w:sz w:val="20"/>
          <w:szCs w:val="20"/>
        </w:rPr>
        <w:t xml:space="preserve">, </w:t>
      </w:r>
      <w:r w:rsidRPr="008C15D4">
        <w:rPr>
          <w:rFonts w:ascii="Arial" w:hAnsi="Arial" w:cs="Arial"/>
          <w:sz w:val="20"/>
          <w:szCs w:val="20"/>
        </w:rPr>
        <w:t>BLOOMBERG</w:t>
      </w:r>
      <w:r w:rsidRPr="003A7177">
        <w:rPr>
          <w:rFonts w:ascii="Arial" w:hAnsi="Arial" w:cs="Arial"/>
          <w:sz w:val="20"/>
          <w:szCs w:val="20"/>
        </w:rPr>
        <w:t xml:space="preserve">) </w:t>
      </w:r>
      <w:r w:rsidRPr="008C15D4">
        <w:rPr>
          <w:rFonts w:ascii="Arial" w:hAnsi="Arial" w:cs="Arial"/>
          <w:sz w:val="20"/>
          <w:szCs w:val="20"/>
        </w:rPr>
        <w:t>και</w:t>
      </w:r>
      <w:r w:rsidRPr="003A7177">
        <w:rPr>
          <w:rFonts w:ascii="Arial" w:hAnsi="Arial" w:cs="Arial"/>
          <w:sz w:val="20"/>
          <w:szCs w:val="20"/>
        </w:rPr>
        <w:t xml:space="preserve"> </w:t>
      </w:r>
      <w:r w:rsidRPr="008C15D4">
        <w:rPr>
          <w:rFonts w:ascii="Arial" w:hAnsi="Arial" w:cs="Arial"/>
          <w:sz w:val="20"/>
          <w:szCs w:val="20"/>
        </w:rPr>
        <w:t>το οικονομετρικό πακέτο για Η/Υ EVIEWS.</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Προαπαιτήσεις </w:t>
      </w:r>
      <w:r w:rsidRPr="008C15D4">
        <w:rPr>
          <w:rFonts w:ascii="Arial" w:hAnsi="Arial" w:cs="Arial"/>
          <w:b/>
          <w:color w:val="000000"/>
          <w:sz w:val="20"/>
          <w:szCs w:val="20"/>
        </w:rPr>
        <w:tab/>
      </w:r>
      <w:r w:rsidRPr="008C15D4">
        <w:rPr>
          <w:rFonts w:ascii="Arial" w:hAnsi="Arial" w:cs="Arial"/>
          <w:b/>
          <w:color w:val="000000"/>
          <w:sz w:val="20"/>
          <w:szCs w:val="20"/>
        </w:rPr>
        <w:tab/>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Ποσοτικές Μέθοδοι, Χρηματοοικονομικά</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3A7177" w:rsidRPr="008C15D4" w:rsidRDefault="003A7177" w:rsidP="003A7177">
      <w:pPr>
        <w:spacing w:after="0"/>
        <w:rPr>
          <w:rFonts w:ascii="Arial" w:hAnsi="Arial" w:cs="Arial"/>
          <w:b/>
          <w:sz w:val="20"/>
          <w:szCs w:val="20"/>
        </w:rPr>
      </w:pPr>
      <w:r w:rsidRPr="008C15D4">
        <w:rPr>
          <w:rFonts w:ascii="Arial" w:hAnsi="Arial" w:cs="Arial"/>
          <w:b/>
          <w:color w:val="000000"/>
          <w:sz w:val="20"/>
          <w:szCs w:val="20"/>
        </w:rPr>
        <w:t xml:space="preserve">Περιεχόμενο του μαθήματος </w:t>
      </w:r>
      <w:r w:rsidRPr="008C15D4">
        <w:rPr>
          <w:rFonts w:ascii="Arial" w:hAnsi="Arial" w:cs="Arial"/>
          <w:b/>
          <w:sz w:val="20"/>
          <w:szCs w:val="20"/>
        </w:rPr>
        <w:t xml:space="preserve"> </w:t>
      </w:r>
    </w:p>
    <w:p w:rsidR="003A7177" w:rsidRPr="003A7177"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06B8">
        <w:rPr>
          <w:rFonts w:ascii="Arial" w:hAnsi="Arial" w:cs="Arial"/>
          <w:sz w:val="20"/>
          <w:szCs w:val="20"/>
        </w:rPr>
        <w:t xml:space="preserve">Η παρουσίαση των  βασικών χαρακτηριστικών των χρηματοοικονομικών δεδομένων και η ανάλυση των τεχνικών και των μεθόδων που είναι απαραίτητες για την εμπειρική μελέτη των χρηματοοικονομικών χρονολογικών σειρών. Η ανάλυση χρονολογικών σειρών, τόσο θεωρητικά όσο και εμπειρικά, είναι αναπόσπαστο κομμάτι της μελέτης και κατανόησης της λειτουργίας των χρηματοπιστωτικών αγορών. </w:t>
      </w:r>
      <w:r w:rsidRPr="008C15D4">
        <w:rPr>
          <w:rFonts w:ascii="Arial" w:hAnsi="Arial" w:cs="Arial"/>
          <w:sz w:val="20"/>
          <w:szCs w:val="20"/>
        </w:rPr>
        <w:t>Το μάθημα προσφέρει στους φοιτητές/φοιτήτριες εκπαίδευση στην ερευνητική μεθοδολογία, καθώς και προετοιμάζει για μεταπτυχιακές σπουδές.</w:t>
      </w:r>
      <w:r>
        <w:rPr>
          <w:rFonts w:ascii="Arial" w:hAnsi="Arial" w:cs="Arial"/>
          <w:sz w:val="20"/>
          <w:szCs w:val="20"/>
        </w:rPr>
        <w:t xml:space="preserve"> Κατά τη διάρκεια των εργαστηριακών ωρών οι φοιτητές/φοιτήτριες εκπαιδεύονται στην χρήση του οικονομετρικού πακέτου για Η/Υ EVIEWS</w:t>
      </w:r>
      <w:r w:rsidRPr="003A7177">
        <w:rPr>
          <w:rFonts w:ascii="Arial" w:hAnsi="Arial" w:cs="Arial"/>
          <w:sz w:val="20"/>
          <w:szCs w:val="20"/>
        </w:rPr>
        <w:t>.</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Συνιστώμενη βιβλιογραφία προς μελέτη </w:t>
      </w:r>
    </w:p>
    <w:p w:rsidR="003A7177" w:rsidRPr="008C15D4" w:rsidRDefault="003A7177" w:rsidP="003A7177">
      <w:pPr>
        <w:spacing w:after="0"/>
        <w:jc w:val="both"/>
        <w:rPr>
          <w:rFonts w:ascii="Arial" w:hAnsi="Arial" w:cs="Arial"/>
          <w:sz w:val="20"/>
          <w:szCs w:val="20"/>
        </w:rPr>
      </w:pPr>
      <w:r w:rsidRPr="003A7177">
        <w:rPr>
          <w:rFonts w:ascii="Arial" w:hAnsi="Arial" w:cs="Arial"/>
          <w:sz w:val="20"/>
          <w:szCs w:val="20"/>
        </w:rPr>
        <w:t xml:space="preserve">Α’. </w:t>
      </w:r>
      <w:r w:rsidRPr="008C15D4">
        <w:rPr>
          <w:rFonts w:ascii="Arial" w:hAnsi="Arial" w:cs="Arial"/>
          <w:sz w:val="20"/>
          <w:szCs w:val="20"/>
        </w:rPr>
        <w:t xml:space="preserve">Ελληνόγλωσση </w:t>
      </w:r>
    </w:p>
    <w:p w:rsidR="003A7177" w:rsidRPr="003A7177" w:rsidRDefault="003A7177" w:rsidP="000E352C">
      <w:pPr>
        <w:pStyle w:val="a4"/>
        <w:numPr>
          <w:ilvl w:val="0"/>
          <w:numId w:val="109"/>
        </w:numPr>
        <w:contextualSpacing/>
        <w:jc w:val="both"/>
        <w:rPr>
          <w:rFonts w:ascii="Arial" w:hAnsi="Arial" w:cs="Arial"/>
          <w:sz w:val="20"/>
          <w:szCs w:val="20"/>
        </w:rPr>
      </w:pPr>
      <w:r w:rsidRPr="003A7177">
        <w:rPr>
          <w:rFonts w:ascii="Arial" w:hAnsi="Arial" w:cs="Arial"/>
          <w:sz w:val="20"/>
          <w:szCs w:val="20"/>
        </w:rPr>
        <w:t>Δημέλη Σ., 2003, Σύγχρονες μέθοδοι ανάλυσης χρονολογικών σειρών, εκδόσεις Κριτική, Ι</w:t>
      </w:r>
      <w:r w:rsidRPr="008C15D4">
        <w:rPr>
          <w:rFonts w:ascii="Arial" w:hAnsi="Arial" w:cs="Arial"/>
          <w:sz w:val="20"/>
          <w:szCs w:val="20"/>
        </w:rPr>
        <w:t>SBN</w:t>
      </w:r>
      <w:r w:rsidRPr="003A7177">
        <w:rPr>
          <w:rFonts w:ascii="Arial" w:hAnsi="Arial" w:cs="Arial"/>
          <w:sz w:val="20"/>
          <w:szCs w:val="20"/>
        </w:rPr>
        <w:t xml:space="preserve"> </w:t>
      </w:r>
      <w:hyperlink r:id="rId81" w:tooltip="Σύγχρονες μέθοδοι ανάλυσης χρονολογικών σειρών" w:history="1">
        <w:r w:rsidRPr="003A7177">
          <w:rPr>
            <w:rFonts w:ascii="Arial" w:hAnsi="Arial" w:cs="Arial"/>
            <w:sz w:val="20"/>
            <w:szCs w:val="20"/>
          </w:rPr>
          <w:t>9602182954</w:t>
        </w:r>
      </w:hyperlink>
      <w:r w:rsidRPr="003A7177">
        <w:rPr>
          <w:rFonts w:ascii="Arial" w:hAnsi="Arial" w:cs="Arial"/>
          <w:sz w:val="20"/>
          <w:szCs w:val="20"/>
        </w:rPr>
        <w:t>.</w:t>
      </w:r>
    </w:p>
    <w:p w:rsidR="003A7177" w:rsidRDefault="003A7177" w:rsidP="000E352C">
      <w:pPr>
        <w:pStyle w:val="a4"/>
        <w:numPr>
          <w:ilvl w:val="0"/>
          <w:numId w:val="109"/>
        </w:numPr>
        <w:contextualSpacing/>
        <w:jc w:val="both"/>
        <w:rPr>
          <w:rFonts w:ascii="Arial" w:hAnsi="Arial" w:cs="Arial"/>
          <w:sz w:val="20"/>
          <w:szCs w:val="20"/>
        </w:rPr>
      </w:pPr>
      <w:r w:rsidRPr="003A7177">
        <w:rPr>
          <w:rFonts w:ascii="Arial" w:hAnsi="Arial" w:cs="Arial"/>
          <w:sz w:val="20"/>
          <w:szCs w:val="20"/>
        </w:rPr>
        <w:t xml:space="preserve">Συριόπουλος </w:t>
      </w:r>
      <w:r w:rsidRPr="008C15D4">
        <w:rPr>
          <w:rFonts w:ascii="Arial" w:hAnsi="Arial" w:cs="Arial"/>
          <w:sz w:val="20"/>
          <w:szCs w:val="20"/>
        </w:rPr>
        <w:t>K</w:t>
      </w:r>
      <w:r w:rsidRPr="003A7177">
        <w:rPr>
          <w:rFonts w:ascii="Arial" w:hAnsi="Arial" w:cs="Arial"/>
          <w:sz w:val="20"/>
          <w:szCs w:val="20"/>
        </w:rPr>
        <w:t xml:space="preserve">. και Δ. Φίλιππας, 2010, Οικονομετρικές υποδείγματα και εφαρμογές με </w:t>
      </w:r>
      <w:r w:rsidRPr="008C15D4">
        <w:rPr>
          <w:rFonts w:ascii="Arial" w:hAnsi="Arial" w:cs="Arial"/>
          <w:sz w:val="20"/>
          <w:szCs w:val="20"/>
        </w:rPr>
        <w:t>EVIEWS</w:t>
      </w:r>
      <w:r w:rsidRPr="003A7177">
        <w:rPr>
          <w:rFonts w:ascii="Arial" w:hAnsi="Arial" w:cs="Arial"/>
          <w:sz w:val="20"/>
          <w:szCs w:val="20"/>
        </w:rPr>
        <w:t xml:space="preserve">, εκδόσεις Ανικούλα, </w:t>
      </w:r>
      <w:r w:rsidRPr="008C15D4">
        <w:rPr>
          <w:rFonts w:ascii="Arial" w:hAnsi="Arial" w:cs="Arial"/>
          <w:sz w:val="20"/>
          <w:szCs w:val="20"/>
        </w:rPr>
        <w:t>ISBN</w:t>
      </w:r>
      <w:r w:rsidRPr="003A7177">
        <w:rPr>
          <w:rFonts w:ascii="Arial" w:hAnsi="Arial" w:cs="Arial"/>
          <w:sz w:val="20"/>
          <w:szCs w:val="20"/>
        </w:rPr>
        <w:t xml:space="preserve"> 9605160463.</w:t>
      </w:r>
    </w:p>
    <w:p w:rsidR="003A7177" w:rsidRPr="003A7177" w:rsidRDefault="003A7177" w:rsidP="003A7177">
      <w:pPr>
        <w:ind w:left="360"/>
        <w:contextualSpacing/>
        <w:jc w:val="both"/>
        <w:rPr>
          <w:rFonts w:ascii="Arial" w:hAnsi="Arial" w:cs="Arial"/>
          <w:sz w:val="20"/>
          <w:szCs w:val="20"/>
        </w:rPr>
      </w:pPr>
    </w:p>
    <w:p w:rsidR="003A7177" w:rsidRPr="008C15D4" w:rsidRDefault="003A7177" w:rsidP="003A7177">
      <w:pPr>
        <w:spacing w:after="0"/>
        <w:jc w:val="both"/>
        <w:rPr>
          <w:rFonts w:ascii="Arial" w:hAnsi="Arial" w:cs="Arial"/>
          <w:sz w:val="20"/>
          <w:szCs w:val="20"/>
        </w:rPr>
      </w:pPr>
      <w:r w:rsidRPr="008C15D4">
        <w:rPr>
          <w:rFonts w:ascii="Arial" w:hAnsi="Arial" w:cs="Arial"/>
          <w:sz w:val="20"/>
          <w:szCs w:val="20"/>
        </w:rPr>
        <w:t>Β’. Ξενόγλωσση</w:t>
      </w:r>
    </w:p>
    <w:p w:rsidR="003A7177" w:rsidRPr="002F1808" w:rsidRDefault="003A7177" w:rsidP="000E352C">
      <w:pPr>
        <w:numPr>
          <w:ilvl w:val="0"/>
          <w:numId w:val="109"/>
        </w:numPr>
        <w:spacing w:after="0"/>
        <w:jc w:val="both"/>
        <w:rPr>
          <w:rFonts w:ascii="Arial" w:hAnsi="Arial" w:cs="Arial"/>
          <w:sz w:val="20"/>
          <w:szCs w:val="20"/>
          <w:lang w:val="en-US"/>
        </w:rPr>
      </w:pPr>
      <w:r w:rsidRPr="002F1808">
        <w:rPr>
          <w:rFonts w:ascii="Arial" w:hAnsi="Arial" w:cs="Arial"/>
          <w:sz w:val="20"/>
          <w:szCs w:val="20"/>
          <w:lang w:val="en-US"/>
        </w:rPr>
        <w:t>Brooks C., 2014, Introductory Econometrics for Finance,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 Cambridge University Press.</w:t>
      </w:r>
    </w:p>
    <w:p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Wooldridge J., 2013, Introductory Econometrics - A Modern Approach, 5</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w:t>
      </w:r>
    </w:p>
    <w:p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Studenmund A.H., 2013, Using Econometrics A Practical Guide 6</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Pearson Education.</w:t>
      </w:r>
    </w:p>
    <w:p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Stock J. H., Watson M.W., 2011, Introduction to Econometrics,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 Pearson Education</w:t>
      </w:r>
    </w:p>
    <w:p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Guajarati D. N., Porter D., 2008, Basic Econometrics, 5</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McGraw-Hill</w:t>
      </w:r>
    </w:p>
    <w:p w:rsidR="003A7177" w:rsidRPr="002F1808" w:rsidRDefault="003A7177" w:rsidP="000E352C">
      <w:pPr>
        <w:numPr>
          <w:ilvl w:val="0"/>
          <w:numId w:val="109"/>
        </w:numPr>
        <w:spacing w:after="0" w:line="240" w:lineRule="auto"/>
        <w:jc w:val="both"/>
        <w:rPr>
          <w:rFonts w:ascii="Arial" w:hAnsi="Arial" w:cs="Arial"/>
          <w:sz w:val="20"/>
          <w:szCs w:val="20"/>
          <w:lang w:val="en-US"/>
        </w:rPr>
      </w:pPr>
      <w:r w:rsidRPr="002F1808">
        <w:rPr>
          <w:rFonts w:ascii="Arial" w:hAnsi="Arial" w:cs="Arial"/>
          <w:sz w:val="20"/>
          <w:szCs w:val="20"/>
          <w:lang w:val="en-US"/>
        </w:rPr>
        <w:t>Greene W.H., 2011, Econometric analysis, 7</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Pearson Education </w:t>
      </w:r>
    </w:p>
    <w:p w:rsidR="003A7177" w:rsidRPr="002F1808" w:rsidRDefault="003A7177" w:rsidP="000E352C">
      <w:pPr>
        <w:numPr>
          <w:ilvl w:val="0"/>
          <w:numId w:val="109"/>
        </w:numPr>
        <w:spacing w:after="0"/>
        <w:jc w:val="both"/>
        <w:rPr>
          <w:rFonts w:ascii="Arial" w:hAnsi="Arial" w:cs="Arial"/>
          <w:sz w:val="20"/>
          <w:szCs w:val="20"/>
          <w:lang w:val="en-US"/>
        </w:rPr>
      </w:pPr>
      <w:r w:rsidRPr="002F1808">
        <w:rPr>
          <w:rFonts w:ascii="Arial" w:hAnsi="Arial" w:cs="Arial"/>
          <w:sz w:val="20"/>
          <w:szCs w:val="20"/>
          <w:lang w:val="en-US"/>
        </w:rPr>
        <w:t>Asteriou D. and S. Hull, 2007,  Applied Econometrics: A Modern Approach Using Eviews and Microfit, Revised Edition</w:t>
      </w:r>
    </w:p>
    <w:p w:rsidR="003A7177" w:rsidRPr="002F1808" w:rsidRDefault="003A7177" w:rsidP="000E352C">
      <w:pPr>
        <w:numPr>
          <w:ilvl w:val="0"/>
          <w:numId w:val="109"/>
        </w:numPr>
        <w:spacing w:after="0"/>
        <w:jc w:val="both"/>
        <w:rPr>
          <w:rFonts w:ascii="Arial" w:hAnsi="Arial" w:cs="Arial"/>
          <w:sz w:val="20"/>
          <w:szCs w:val="20"/>
          <w:lang w:val="en-US"/>
        </w:rPr>
      </w:pPr>
      <w:r w:rsidRPr="002F1808">
        <w:rPr>
          <w:rFonts w:ascii="Arial" w:hAnsi="Arial" w:cs="Arial"/>
          <w:sz w:val="20"/>
          <w:szCs w:val="20"/>
          <w:lang w:val="en-US"/>
        </w:rPr>
        <w:t>Griffiths W., C. Hill and M. Andrew, 2008, Using Eviews for Principles of Econometrics,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edition, John Wiley&amp;Sons.</w:t>
      </w:r>
    </w:p>
    <w:p w:rsidR="003A7177" w:rsidRPr="002F1808" w:rsidRDefault="003A7177" w:rsidP="003A7177">
      <w:pPr>
        <w:spacing w:after="0"/>
        <w:ind w:left="360"/>
        <w:jc w:val="both"/>
        <w:rPr>
          <w:rFonts w:ascii="Arial" w:hAnsi="Arial" w:cs="Arial"/>
          <w:sz w:val="20"/>
          <w:szCs w:val="20"/>
          <w:lang w:val="en-US"/>
        </w:rPr>
      </w:pP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Διδακτικές και μαθησιακές μέθοδοι</w:t>
      </w:r>
    </w:p>
    <w:p w:rsidR="003A7177" w:rsidRPr="00A84A60"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lastRenderedPageBreak/>
        <w:t xml:space="preserve">Διαλέξεις θεωρητικού / πρακτικού μέρους και εργασίες/παρουσιάσεις φοιτητών / φοιτητριών </w:t>
      </w:r>
      <w:r w:rsidRPr="003A7177">
        <w:rPr>
          <w:rFonts w:ascii="Arial" w:hAnsi="Arial" w:cs="Arial"/>
          <w:color w:val="000000"/>
          <w:sz w:val="20"/>
          <w:szCs w:val="20"/>
        </w:rPr>
        <w:t xml:space="preserve"> (</w:t>
      </w:r>
      <w:r>
        <w:rPr>
          <w:rFonts w:ascii="Arial" w:hAnsi="Arial" w:cs="Arial"/>
          <w:color w:val="000000"/>
          <w:sz w:val="20"/>
          <w:szCs w:val="20"/>
        </w:rPr>
        <w:t>ατομικές/ομάδες)</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Μέθοδοι αξιολόγησης/βαθμολόγησης </w:t>
      </w:r>
    </w:p>
    <w:p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Γραπτή τελική εξέταση και προαιρετική πρόοδος (γραπτή με εργαστηριακές εφαρμογές)  </w:t>
      </w:r>
    </w:p>
    <w:p w:rsidR="003A7177" w:rsidRPr="00C62E55" w:rsidRDefault="003A7177"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i/>
          <w:sz w:val="20"/>
          <w:szCs w:val="20"/>
        </w:rPr>
      </w:pPr>
    </w:p>
    <w:p w:rsidR="00C62E55" w:rsidRDefault="00C62E55" w:rsidP="00955E4C">
      <w:pPr>
        <w:spacing w:after="0" w:line="300" w:lineRule="auto"/>
        <w:jc w:val="both"/>
        <w:rPr>
          <w:rFonts w:ascii="Arial" w:hAnsi="Arial" w:cs="Arial"/>
          <w:b/>
          <w:sz w:val="20"/>
          <w:szCs w:val="20"/>
        </w:rPr>
      </w:pPr>
    </w:p>
    <w:p w:rsidR="00D01A26" w:rsidRPr="006927B7" w:rsidRDefault="00D01A26" w:rsidP="00C62E55">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Χρηματοδοτική Διοίκηση ΙΙΙ</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2741</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7ο</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Κωνσταντίνος Κασιμάτης</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D01A26" w:rsidRPr="006927B7" w:rsidRDefault="00D01A26" w:rsidP="00C62E5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κατανοήσουν τα κίνητρα για τα οποία γίνονται Συγχωνεύσεις και Εξαγορές επιχειρήσεων.</w:t>
      </w:r>
    </w:p>
    <w:p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γνωρίζουν τις διαφορετικές μεθόδους αποτίμησης επιχείρησης.</w:t>
      </w:r>
    </w:p>
    <w:p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μπορούν να αναλύσουν τα οικονομικά δεδομένα μίας επιχείρησης ώστε να την αποτιμήσουν.</w:t>
      </w:r>
    </w:p>
    <w:p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μπορούν να εφαρμόσουν οικονομική ανάλυση ώστε να καθορίσουν το δίκαιο τίμημα εξαγοράς μιας επιχείρησης.</w:t>
      </w:r>
    </w:p>
    <w:p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κατανοήσουν τους βασικούς πυλώνες της συμπεριφορικής χρηματοοικονομικής.</w:t>
      </w:r>
    </w:p>
    <w:p w:rsidR="00D01A26" w:rsidRPr="006927B7" w:rsidRDefault="00D01A26" w:rsidP="00C62E55">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κατανοήσουν με ποιο τρόπο η ανθρώπινη ψυχολογία μπορεί να επηρεάσει επενδυτικές αποφάσεις.</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D01A26" w:rsidRPr="006927B7" w:rsidRDefault="00D01A26" w:rsidP="00C62E5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D01A26" w:rsidRPr="006927B7" w:rsidRDefault="00D01A26" w:rsidP="00C62E55">
      <w:pPr>
        <w:spacing w:after="0"/>
        <w:rPr>
          <w:rFonts w:ascii="Arial" w:hAnsi="Arial" w:cs="Arial"/>
          <w:sz w:val="20"/>
          <w:szCs w:val="20"/>
        </w:rPr>
      </w:pPr>
      <w:r w:rsidRPr="006927B7">
        <w:rPr>
          <w:rFonts w:ascii="Arial" w:hAnsi="Arial" w:cs="Arial"/>
          <w:sz w:val="20"/>
          <w:szCs w:val="20"/>
        </w:rPr>
        <w:t>Το μάθημα περιλαμβάνει τις εξής θεματικές ενότητες:</w:t>
      </w:r>
    </w:p>
    <w:p w:rsidR="00D01A26" w:rsidRPr="006927B7" w:rsidRDefault="00D01A26" w:rsidP="00C62E55">
      <w:pPr>
        <w:spacing w:after="0"/>
        <w:rPr>
          <w:rFonts w:ascii="Arial" w:hAnsi="Arial" w:cs="Arial"/>
          <w:sz w:val="20"/>
          <w:szCs w:val="20"/>
        </w:rPr>
      </w:pPr>
      <w:r w:rsidRPr="006927B7">
        <w:rPr>
          <w:rFonts w:ascii="Arial" w:hAnsi="Arial" w:cs="Arial"/>
          <w:sz w:val="20"/>
          <w:szCs w:val="20"/>
        </w:rPr>
        <w:t>Ι. Συγχωνεύσεις και εξαγορές: κίνητρα, αποδοτικότητα, μορφές άμυνας, αποτίμηση εταιρειών στόχων, πληρωμή τιμήματος εξαγοράς.</w:t>
      </w:r>
    </w:p>
    <w:p w:rsidR="00D01A26" w:rsidRPr="006927B7" w:rsidRDefault="00D01A26" w:rsidP="00C62E55">
      <w:pPr>
        <w:spacing w:after="0"/>
        <w:rPr>
          <w:rFonts w:ascii="Arial" w:hAnsi="Arial" w:cs="Arial"/>
          <w:sz w:val="20"/>
          <w:szCs w:val="20"/>
        </w:rPr>
      </w:pPr>
      <w:r w:rsidRPr="006927B7">
        <w:rPr>
          <w:rFonts w:ascii="Arial" w:hAnsi="Arial" w:cs="Arial"/>
          <w:sz w:val="20"/>
          <w:szCs w:val="20"/>
        </w:rPr>
        <w:t>ΙΙ. Συμπεριφορική χρηματοοικονομική: βασικές έννοιες, «ανωμαλίες» στις αγορές κεφαλαίου, ευριστικοί κανόνες συμπεριφορικής χρηματοοικονομικής, εξήγηση χρηματοοικονομικών «ανωμαλιών» με επενδυτική ψυχολογία.</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ΙΙΙ. Μικροδομή Ελληνικής κεφαλαιαγοράς.</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Συνιστώμενη βιβλιογραφία προς μελέτη </w:t>
      </w:r>
    </w:p>
    <w:p w:rsidR="00D01A26" w:rsidRPr="006927B7" w:rsidRDefault="00D01A26" w:rsidP="00C62E55">
      <w:pPr>
        <w:pStyle w:val="a4"/>
        <w:numPr>
          <w:ilvl w:val="0"/>
          <w:numId w:val="12"/>
        </w:numPr>
        <w:tabs>
          <w:tab w:val="num" w:pos="720"/>
        </w:tabs>
        <w:spacing w:after="0"/>
        <w:jc w:val="both"/>
        <w:rPr>
          <w:rFonts w:ascii="Arial" w:hAnsi="Arial" w:cs="Arial"/>
          <w:sz w:val="20"/>
          <w:szCs w:val="20"/>
        </w:rPr>
      </w:pPr>
      <w:r w:rsidRPr="006927B7">
        <w:rPr>
          <w:rFonts w:ascii="Arial" w:hAnsi="Arial" w:cs="Arial"/>
          <w:sz w:val="20"/>
          <w:szCs w:val="20"/>
        </w:rPr>
        <w:t>Κυριαζής Δ. (2016). Συγχωνεύσεις &amp; Εξαγορές. Ν. Ιωνία: Διπλογραφία</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και προαιρετική πρακτική άσκηση</w:t>
      </w:r>
    </w:p>
    <w:p w:rsidR="006F4917" w:rsidRDefault="006F4917" w:rsidP="00C62E55">
      <w:pPr>
        <w:spacing w:after="0"/>
        <w:jc w:val="both"/>
        <w:rPr>
          <w:rFonts w:ascii="Arial" w:hAnsi="Arial" w:cs="Arial"/>
        </w:rPr>
      </w:pPr>
    </w:p>
    <w:p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t xml:space="preserve"> </w:t>
      </w:r>
      <w:r w:rsidR="009F4C3A">
        <w:rPr>
          <w:rFonts w:ascii="Arial" w:hAnsi="Arial" w:cs="Arial"/>
          <w:b/>
          <w:color w:val="7030A0"/>
          <w:sz w:val="20"/>
          <w:szCs w:val="20"/>
        </w:rPr>
        <w:t xml:space="preserve">Αποτίμηση </w:t>
      </w:r>
      <w:r w:rsidR="00153834">
        <w:rPr>
          <w:rFonts w:ascii="Arial" w:hAnsi="Arial" w:cs="Arial"/>
          <w:b/>
          <w:color w:val="7030A0"/>
          <w:sz w:val="20"/>
          <w:szCs w:val="20"/>
        </w:rPr>
        <w:t>Επιχειρήσεων</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sidR="009F4C3A">
        <w:rPr>
          <w:rFonts w:ascii="Arial" w:hAnsi="Arial" w:cs="Arial"/>
          <w:b/>
          <w:sz w:val="20"/>
          <w:szCs w:val="20"/>
        </w:rPr>
        <w:t>2745</w:t>
      </w:r>
    </w:p>
    <w:p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i/>
          <w:sz w:val="20"/>
          <w:szCs w:val="20"/>
        </w:rPr>
      </w:pPr>
      <w:r w:rsidRPr="00C62E55">
        <w:rPr>
          <w:rFonts w:ascii="Arial" w:hAnsi="Arial" w:cs="Arial"/>
          <w:i/>
          <w:sz w:val="20"/>
          <w:szCs w:val="20"/>
        </w:rPr>
        <w:t>(το μάθημα δεν διαθέτει περιγραφή)</w:t>
      </w:r>
    </w:p>
    <w:p w:rsidR="009F4C3A"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9F4C3A" w:rsidRPr="006927B7"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rsidR="009F4C3A" w:rsidRPr="006927B7"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rsidR="009F4C3A"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9F4C3A" w:rsidRPr="001D672E"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Λογιστικής και Χρηματοοικονομικής</w:t>
      </w:r>
      <w:r w:rsidRPr="001D672E">
        <w:rPr>
          <w:rFonts w:ascii="Arial" w:hAnsi="Arial" w:cs="Arial"/>
          <w:i/>
          <w:color w:val="000000"/>
          <w:sz w:val="20"/>
          <w:szCs w:val="20"/>
        </w:rPr>
        <w:t>)</w:t>
      </w:r>
    </w:p>
    <w:p w:rsidR="006D3C75" w:rsidRPr="006927B7" w:rsidRDefault="006D3C75" w:rsidP="00A935E6">
      <w:pPr>
        <w:jc w:val="both"/>
        <w:rPr>
          <w:rFonts w:ascii="Arial" w:hAnsi="Arial" w:cs="Arial"/>
          <w:b/>
          <w:bCs/>
          <w:i/>
          <w:iCs/>
          <w:color w:val="943634"/>
        </w:rPr>
      </w:pPr>
    </w:p>
    <w:p w:rsidR="006D3C75" w:rsidRPr="006927B7" w:rsidRDefault="006D3C75" w:rsidP="00A935E6">
      <w:pPr>
        <w:jc w:val="both"/>
        <w:rPr>
          <w:rFonts w:ascii="Arial" w:hAnsi="Arial" w:cs="Arial"/>
          <w:b/>
          <w:bCs/>
          <w:i/>
          <w:iCs/>
          <w:color w:val="943634"/>
        </w:rPr>
      </w:pPr>
    </w:p>
    <w:p w:rsidR="0046208B" w:rsidRPr="006927B7" w:rsidRDefault="0046208B" w:rsidP="00A935E6">
      <w:pPr>
        <w:jc w:val="both"/>
        <w:rPr>
          <w:rFonts w:ascii="Arial" w:hAnsi="Arial" w:cs="Arial"/>
        </w:rPr>
      </w:pPr>
    </w:p>
    <w:p w:rsidR="0046208B" w:rsidRPr="006927B7" w:rsidRDefault="0046208B" w:rsidP="00A935E6">
      <w:pPr>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626"/>
      </w:tblGrid>
      <w:tr w:rsidR="0046208B" w:rsidRPr="00856151" w:rsidTr="00443CFD">
        <w:tc>
          <w:tcPr>
            <w:tcW w:w="9852" w:type="dxa"/>
            <w:shd w:val="clear" w:color="auto" w:fill="404040" w:themeFill="text1" w:themeFillTint="BF"/>
          </w:tcPr>
          <w:p w:rsidR="0046208B" w:rsidRPr="006927B7" w:rsidRDefault="0046208B" w:rsidP="00F5445E">
            <w:pPr>
              <w:spacing w:before="120" w:after="120"/>
              <w:jc w:val="center"/>
              <w:rPr>
                <w:rFonts w:ascii="Arial" w:hAnsi="Arial" w:cs="Arial"/>
                <w:color w:val="FFFFFF" w:themeColor="background1"/>
                <w:sz w:val="24"/>
                <w:szCs w:val="24"/>
              </w:rPr>
            </w:pPr>
            <w:r w:rsidRPr="006927B7">
              <w:rPr>
                <w:rFonts w:ascii="Arial" w:hAnsi="Arial" w:cs="Arial"/>
                <w:b/>
                <w:bCs/>
                <w:color w:val="FFFFFF" w:themeColor="background1"/>
                <w:sz w:val="24"/>
                <w:szCs w:val="24"/>
              </w:rPr>
              <w:lastRenderedPageBreak/>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ΛΟΓΙΣΤΙΚΗ ΚΑΙ ΧΡΗΜΑΤΟΔΟΤΙΚΗ ΔΙΟΙΚΗΣΗ</w:t>
            </w:r>
          </w:p>
        </w:tc>
      </w:tr>
    </w:tbl>
    <w:p w:rsidR="000618A9" w:rsidRPr="006927B7" w:rsidRDefault="000618A9" w:rsidP="00A935E6">
      <w:pPr>
        <w:jc w:val="both"/>
        <w:rPr>
          <w:rFonts w:ascii="Arial" w:hAnsi="Arial" w:cs="Arial"/>
          <w:b/>
          <w:bCs/>
          <w:i/>
          <w:iCs/>
          <w:color w:val="943634"/>
        </w:rPr>
      </w:pPr>
    </w:p>
    <w:p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Ελεγκτική</w:t>
      </w:r>
    </w:p>
    <w:p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2719</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233D8E" w:rsidRPr="006927B7">
        <w:rPr>
          <w:rFonts w:ascii="Arial" w:hAnsi="Arial" w:cs="Arial"/>
          <w:sz w:val="20"/>
          <w:szCs w:val="20"/>
        </w:rPr>
        <w:tab/>
      </w:r>
      <w:r w:rsidRPr="006927B7">
        <w:rPr>
          <w:rFonts w:ascii="Arial" w:hAnsi="Arial" w:cs="Arial"/>
          <w:sz w:val="20"/>
          <w:szCs w:val="20"/>
        </w:rPr>
        <w:t>Υποχρεωτικό κατεύθυνσης</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8ο</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233D8E" w:rsidRPr="006927B7">
        <w:rPr>
          <w:rFonts w:ascii="Arial" w:hAnsi="Arial" w:cs="Arial"/>
          <w:sz w:val="20"/>
          <w:szCs w:val="20"/>
        </w:rPr>
        <w:tab/>
      </w:r>
      <w:r w:rsidRPr="006927B7">
        <w:rPr>
          <w:rFonts w:ascii="Arial" w:hAnsi="Arial" w:cs="Arial"/>
          <w:sz w:val="20"/>
          <w:szCs w:val="20"/>
        </w:rPr>
        <w:t>6</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6D3C75" w:rsidRPr="006927B7">
        <w:rPr>
          <w:rFonts w:ascii="Arial" w:hAnsi="Arial" w:cs="Arial"/>
          <w:sz w:val="20"/>
          <w:szCs w:val="20"/>
        </w:rPr>
        <w:tab/>
      </w:r>
      <w:r w:rsidRPr="006927B7">
        <w:rPr>
          <w:rFonts w:ascii="Arial" w:hAnsi="Arial" w:cs="Arial"/>
          <w:sz w:val="20"/>
          <w:szCs w:val="20"/>
        </w:rPr>
        <w:t>Κωνσταντίνος Καραμάνης</w:t>
      </w:r>
    </w:p>
    <w:p w:rsidR="00013E55" w:rsidRPr="006927B7" w:rsidRDefault="00013E55" w:rsidP="009F4C3A">
      <w:pPr>
        <w:spacing w:after="0" w:line="240" w:lineRule="auto"/>
        <w:jc w:val="both"/>
        <w:rPr>
          <w:rFonts w:ascii="Arial" w:hAnsi="Arial" w:cs="Arial"/>
          <w:sz w:val="20"/>
          <w:szCs w:val="20"/>
        </w:rPr>
      </w:pPr>
    </w:p>
    <w:p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είναι σε θέση να προσδιορίζουν και περιγράφουν τη λειτουργία του μοντέλου του επιχειρηματικού κινδύνου, καθώς και τα κύρια βήματα και τα σημαντικά θέματα στον έλεγχο των ετήσιων χρηματοοικονομικών καταστάσεων.</w:t>
      </w:r>
    </w:p>
    <w:p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μπορούν να κατανοήσουν τα προβλήματα που αντιμετωπίζει ο ελεγκτής και να εκτιμήσουν και εξηγήσουν τις αποφάσεις που λαμβάνει στο σχεδιασμό και την εκτέλεση του ελέγχου, σύμφωνα με την υφιστάμενη θεωρία και τα πρότυπα ελέγχου.</w:t>
      </w:r>
    </w:p>
    <w:p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δύνανται να εφαρμόσουν τις βασικές έννοιες και το πλαίσιο του μοντέλου του επιχειρηματικού κινδύνου, στη λήψη αποφάσεων κατά το σχεδιασμό και την εκτέλεση ελέγχων, και να έχουν επίγνωση της σπουδαιότητας, της χρησιμότητας και των περιορισμών των κυρίαρχων μεθοδολογιών ελέγχου.</w:t>
      </w:r>
    </w:p>
    <w:p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μπορούν να αξιολογούν τα ελεγκτικά τεκμήρια στη διάθεση του ελεγκτή, να κρίνουν την επίπτωση σφαλμάτων στην εύλογη παρουσίαση των χρηματοοικονομικών καταστάσεων και να εξάγουν συμπέρασμα αναφορικά με το ενδεδειγμένο κατά περίπτωση είδος ελεγκτικής γνώμης.</w:t>
      </w:r>
    </w:p>
    <w:p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έχουν επίγνωση του περιεχομένου της έκθεσης ελέγχου, να διακρίνουν τα διάφορα είδη ελεγκτικής γνώμης, να εξηγούν το ιδιαίτερο νόημα κάθε διαφορετικού είδους γνώμης και να αντιλαμβάνονται το ρόλο του ελέγχου στη λειτουργία μιας αυξανόμενα διεθνοποιημένης οικονομίας.</w:t>
      </w:r>
    </w:p>
    <w:p w:rsidR="00013E55" w:rsidRPr="006927B7" w:rsidRDefault="00013E55" w:rsidP="009F4C3A">
      <w:pPr>
        <w:spacing w:after="0" w:line="240" w:lineRule="auto"/>
        <w:jc w:val="both"/>
        <w:rPr>
          <w:rFonts w:ascii="Arial" w:hAnsi="Arial" w:cs="Arial"/>
          <w:sz w:val="20"/>
          <w:szCs w:val="20"/>
        </w:rPr>
      </w:pPr>
    </w:p>
    <w:p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Προαπαιτήσεις</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Καλή γνώση Λογιστικής συνιστά το γνωσιακό υπόβαθρο επί του οποίου θεμελιώνεται το μάθημα της Ελεγκτικής.</w:t>
      </w:r>
    </w:p>
    <w:p w:rsidR="00013E55" w:rsidRPr="006927B7" w:rsidRDefault="00013E55" w:rsidP="009F4C3A">
      <w:pPr>
        <w:spacing w:after="0" w:line="240" w:lineRule="auto"/>
        <w:jc w:val="both"/>
        <w:rPr>
          <w:rFonts w:ascii="Arial" w:hAnsi="Arial" w:cs="Arial"/>
          <w:sz w:val="20"/>
          <w:szCs w:val="20"/>
        </w:rPr>
      </w:pPr>
    </w:p>
    <w:p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Βασικός σκοπός του μαθήματος αυτού είναι να εισαγάγει τους φοιτητές στις θεμελιώδεις έννοιες και αρχές της ελεγκτικής, πάνω στις οποίες βασίζεται η σύγχρονη πρακτική του εξωτερικού ελέγχου, ακολουθώντας το μοντέλο του επιχειρηματικού κινδύνου. Στο επίκεντρο της προσοχής είναι η παρουσίαση και ανάλυση των αρχών που διέπουν μια σειρά αποφάσεων που λαμβάνουν οι εξωτερικοί ελεγκτές κατά τη διάρκεια του ελέγχου των οικονομικών καταστάσεων μιας εταιρείας. Οι αποφάσεις αυτές αναφέρονται στην αναζήτηση και αποδοχή πελάτη, στη στρατηγική και στο σχεδιασμό του ελέγχου, στη συλλογή και αξιολόγηση ελεγκτικών τεκμηρίων και, τέλος, στην επακόλουθη έκδοση επαγγελματικής γνώμης (έκθεση ελέγχου). Στην έκθεση ελέγχου ο ελεγκτής, με βάση τον διενεργηθέντα έλεγχο, αποφαίνεται για το εάν οι οικονομικές καταστάσεις της ελεγχόμενης επιχείρησης παρουσιάζουν εύλογα, από κάθε ουσιώδη πλευρά, την οικονομική της κατάσταση (Ισολογισμός), τη χρηματοοικονομική της επίδοση (Κατάσταση Αποτελεσμάτων) και τις ταμειακές της ροές (Κατάσταση Ταμειακών Ροών, όταν αυτή καταρτίζεται).</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Η ύλη του μαθήματος καλύπτει επίσης μια αναδρομή στην ιστορία του ελληνικού ελεγκτικού επαγγέλματος και αναλύει βασικά χαρακτηριστικά της ελληνικής και διεθνούς αγοράς ελεγκτικών υπηρεσιών. Προσοχή στα δύο αυτά θέματα επιτρέπει στον φοιτητή να κατανοήσει τις εξελίξεις που ιστορικά έχουν λάβει χώρα στην ελεγκτική πρακτική, σαν αποτέλεσμα μεταβολών στις δυνάμεις της αγοράς και εξελίξεων στο ευρύτερο οικονομικό και θεσμικό πλαίσιο, τόσο σε εθνικό όσο και σε διεθνές επίπεδο. Σημαντικές αλλαγές έχει γνωρίσει ο χώρος τις τελευταίες δεκαετίες, αλλά εξίσου σημαντικές εξελίξεις αναμένεται να σημειωθούν και τα επόμενα χρόνια. Τέτοιες αλλαγές υποβοηθούνται από την περαιτέρω διεθνοποίηση της οικονομίας, των επιχειρήσεων και του ελέγχου, αλλά και την εισαγωγή της πληροφοριακής τεχνολογίας στην καθημερινή ελεγκτική πράξη.</w:t>
      </w:r>
    </w:p>
    <w:p w:rsidR="00013E55" w:rsidRPr="006927B7" w:rsidRDefault="00013E55" w:rsidP="009F4C3A">
      <w:pPr>
        <w:spacing w:after="0" w:line="240" w:lineRule="auto"/>
        <w:jc w:val="both"/>
        <w:rPr>
          <w:rFonts w:ascii="Arial" w:hAnsi="Arial" w:cs="Arial"/>
          <w:sz w:val="20"/>
          <w:szCs w:val="20"/>
        </w:rPr>
      </w:pPr>
    </w:p>
    <w:p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rsidR="00013E55" w:rsidRPr="006927B7" w:rsidRDefault="00013E55" w:rsidP="009F4C3A">
      <w:pPr>
        <w:spacing w:after="0"/>
        <w:ind w:left="284" w:hanging="284"/>
        <w:jc w:val="both"/>
        <w:rPr>
          <w:rFonts w:ascii="Arial" w:hAnsi="Arial" w:cs="Arial"/>
          <w:sz w:val="20"/>
          <w:szCs w:val="20"/>
        </w:rPr>
      </w:pPr>
      <w:r w:rsidRPr="006927B7">
        <w:rPr>
          <w:rFonts w:ascii="Arial" w:hAnsi="Arial" w:cs="Arial"/>
          <w:sz w:val="20"/>
          <w:szCs w:val="20"/>
        </w:rPr>
        <w:lastRenderedPageBreak/>
        <w:t>•</w:t>
      </w:r>
      <w:r w:rsidRPr="006927B7">
        <w:rPr>
          <w:rFonts w:ascii="Arial" w:hAnsi="Arial" w:cs="Arial"/>
          <w:sz w:val="20"/>
          <w:szCs w:val="20"/>
        </w:rPr>
        <w:tab/>
        <w:t>Καραμάνης, Κ. (2008). Σύγχρονη Ελεγκτική: Θεωρία και Πρακτική σύμφωνα με τα Διεθνή Ελεγκτικά Πρότυπα. Έκδοση Οικονομικού Πανεπιστημίου Αθηνών, Αθήνα.</w:t>
      </w:r>
    </w:p>
    <w:p w:rsidR="00013E55" w:rsidRPr="006927B7" w:rsidRDefault="00013E55" w:rsidP="009F4C3A">
      <w:pPr>
        <w:spacing w:after="0"/>
        <w:ind w:left="284" w:hanging="284"/>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 xml:space="preserve">Καζαντζής, Χ.(2006). Ελεγκτική &amp; Εσωτερικός Έλεγχος: Μια Συστηματική Προσέγγιση Εννοιών, Αρχών και Κανόνων. Εκδόσεις </w:t>
      </w:r>
      <w:r w:rsidRPr="006D3C75">
        <w:rPr>
          <w:rFonts w:ascii="Arial" w:hAnsi="Arial" w:cs="Arial"/>
          <w:sz w:val="20"/>
          <w:szCs w:val="20"/>
        </w:rPr>
        <w:t>Business</w:t>
      </w:r>
      <w:r w:rsidRPr="006927B7">
        <w:rPr>
          <w:rFonts w:ascii="Arial" w:hAnsi="Arial" w:cs="Arial"/>
          <w:sz w:val="20"/>
          <w:szCs w:val="20"/>
        </w:rPr>
        <w:t xml:space="preserve"> </w:t>
      </w:r>
      <w:r w:rsidRPr="006D3C75">
        <w:rPr>
          <w:rFonts w:ascii="Arial" w:hAnsi="Arial" w:cs="Arial"/>
          <w:sz w:val="20"/>
          <w:szCs w:val="20"/>
        </w:rPr>
        <w:t>Plus</w:t>
      </w:r>
      <w:r w:rsidRPr="006927B7">
        <w:rPr>
          <w:rFonts w:ascii="Arial" w:hAnsi="Arial" w:cs="Arial"/>
          <w:sz w:val="20"/>
          <w:szCs w:val="20"/>
        </w:rPr>
        <w:t>, Πειραιάς.</w:t>
      </w:r>
    </w:p>
    <w:p w:rsidR="00013E55" w:rsidRPr="006927B7" w:rsidRDefault="00013E55" w:rsidP="009F4C3A">
      <w:pPr>
        <w:spacing w:after="0" w:line="240" w:lineRule="auto"/>
        <w:jc w:val="both"/>
        <w:rPr>
          <w:rFonts w:ascii="Arial" w:hAnsi="Arial" w:cs="Arial"/>
          <w:sz w:val="20"/>
          <w:szCs w:val="20"/>
        </w:rPr>
      </w:pPr>
    </w:p>
    <w:p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6D3C75">
        <w:rPr>
          <w:rFonts w:ascii="Arial" w:hAnsi="Arial" w:cs="Arial"/>
          <w:sz w:val="20"/>
          <w:szCs w:val="20"/>
        </w:rPr>
        <w:t>case</w:t>
      </w:r>
      <w:r w:rsidRPr="006927B7">
        <w:rPr>
          <w:rFonts w:ascii="Arial" w:hAnsi="Arial" w:cs="Arial"/>
          <w:sz w:val="20"/>
          <w:szCs w:val="20"/>
        </w:rPr>
        <w:t xml:space="preserve"> </w:t>
      </w:r>
      <w:r w:rsidRPr="006D3C75">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rsidR="00013E55" w:rsidRPr="006927B7" w:rsidRDefault="00013E55" w:rsidP="009F4C3A">
      <w:pPr>
        <w:spacing w:after="0" w:line="240" w:lineRule="auto"/>
        <w:jc w:val="both"/>
        <w:rPr>
          <w:rFonts w:ascii="Arial" w:hAnsi="Arial" w:cs="Arial"/>
          <w:sz w:val="20"/>
          <w:szCs w:val="20"/>
        </w:rPr>
      </w:pPr>
    </w:p>
    <w:p w:rsidR="00013E55" w:rsidRPr="0036129B" w:rsidRDefault="00013E55" w:rsidP="009F4C3A">
      <w:pPr>
        <w:spacing w:after="0"/>
        <w:jc w:val="both"/>
        <w:rPr>
          <w:rFonts w:ascii="Arial" w:hAnsi="Arial" w:cs="Arial"/>
          <w:b/>
          <w:sz w:val="20"/>
          <w:szCs w:val="20"/>
        </w:rPr>
      </w:pPr>
      <w:r w:rsidRPr="0036129B">
        <w:rPr>
          <w:rFonts w:ascii="Arial" w:hAnsi="Arial" w:cs="Arial"/>
          <w:b/>
          <w:sz w:val="20"/>
          <w:szCs w:val="20"/>
        </w:rPr>
        <w:t xml:space="preserve">Μέθοδοι αξιολόγησης/βαθμολόγησης </w:t>
      </w:r>
    </w:p>
    <w:p w:rsidR="009F4C3A" w:rsidRDefault="00013E55" w:rsidP="009F4C3A">
      <w:pPr>
        <w:spacing w:after="0"/>
        <w:jc w:val="both"/>
        <w:rPr>
          <w:rFonts w:ascii="Arial" w:hAnsi="Arial" w:cs="Arial"/>
          <w:sz w:val="20"/>
          <w:szCs w:val="20"/>
        </w:rPr>
      </w:pPr>
      <w:r w:rsidRPr="006D3C75">
        <w:rPr>
          <w:rFonts w:ascii="Arial" w:hAnsi="Arial" w:cs="Arial"/>
          <w:sz w:val="20"/>
          <w:szCs w:val="20"/>
        </w:rPr>
        <w:t>Γραπτή εξέταση</w:t>
      </w:r>
    </w:p>
    <w:p w:rsidR="009F4C3A" w:rsidRDefault="009F4C3A">
      <w:pPr>
        <w:spacing w:after="0" w:line="240" w:lineRule="auto"/>
        <w:rPr>
          <w:rFonts w:ascii="Arial" w:hAnsi="Arial" w:cs="Arial"/>
          <w:sz w:val="20"/>
          <w:szCs w:val="20"/>
        </w:rPr>
      </w:pPr>
      <w:r>
        <w:rPr>
          <w:rFonts w:ascii="Arial" w:hAnsi="Arial" w:cs="Arial"/>
          <w:sz w:val="20"/>
          <w:szCs w:val="20"/>
        </w:rPr>
        <w:br w:type="page"/>
      </w:r>
    </w:p>
    <w:p w:rsidR="00013E55" w:rsidRPr="00013E55" w:rsidRDefault="00013E55" w:rsidP="009F4C3A">
      <w:pPr>
        <w:spacing w:after="0" w:line="240" w:lineRule="auto"/>
        <w:jc w:val="both"/>
        <w:rPr>
          <w:rFonts w:ascii="Arial" w:hAnsi="Arial" w:cs="Arial"/>
          <w:lang w:val="en-GB"/>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626"/>
      </w:tblGrid>
      <w:tr w:rsidR="006D3C75" w:rsidRPr="00856151" w:rsidTr="006D3C75">
        <w:tc>
          <w:tcPr>
            <w:tcW w:w="9854" w:type="dxa"/>
            <w:shd w:val="clear" w:color="auto" w:fill="404040" w:themeFill="text1" w:themeFillTint="BF"/>
          </w:tcPr>
          <w:p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ΛΟΓΙΣΤΙΚΗ ΚΑΙ ΧΡΗΜΑΤΟΔΟΤΙΚΗ ΔΙΟΙΚΗΣΗ</w:t>
            </w:r>
          </w:p>
        </w:tc>
      </w:tr>
    </w:tbl>
    <w:p w:rsidR="009F4C3A" w:rsidRDefault="009F4C3A" w:rsidP="009F4C3A">
      <w:pPr>
        <w:spacing w:after="0"/>
        <w:rPr>
          <w:rFonts w:ascii="Arial" w:hAnsi="Arial" w:cs="Arial"/>
          <w:b/>
          <w:color w:val="000000"/>
          <w:sz w:val="20"/>
          <w:szCs w:val="20"/>
        </w:rPr>
      </w:pPr>
    </w:p>
    <w:p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Τίτλος του μαθήματος: </w:t>
      </w:r>
      <w:r w:rsidRPr="009F4C3A">
        <w:rPr>
          <w:rFonts w:ascii="Arial" w:hAnsi="Arial" w:cs="Arial"/>
          <w:b/>
          <w:color w:val="000000"/>
          <w:sz w:val="20"/>
          <w:szCs w:val="20"/>
        </w:rPr>
        <w:tab/>
      </w:r>
      <w:r w:rsidRPr="009F4C3A">
        <w:rPr>
          <w:rFonts w:ascii="Arial" w:hAnsi="Arial" w:cs="Arial"/>
          <w:b/>
          <w:color w:val="000000"/>
          <w:sz w:val="20"/>
          <w:szCs w:val="20"/>
        </w:rPr>
        <w:tab/>
        <w:t xml:space="preserve"> </w:t>
      </w:r>
      <w:r w:rsidRPr="009F4C3A">
        <w:rPr>
          <w:rFonts w:ascii="Arial" w:hAnsi="Arial" w:cs="Arial"/>
          <w:b/>
          <w:color w:val="7030A0"/>
          <w:sz w:val="20"/>
          <w:szCs w:val="20"/>
        </w:rPr>
        <w:t>Διεθνής Χρηματοοικονομική</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Κωδικός αριθμός του μαθήματος:</w:t>
      </w:r>
      <w:r w:rsidRPr="009F4C3A">
        <w:rPr>
          <w:rFonts w:ascii="Arial" w:hAnsi="Arial" w:cs="Arial"/>
          <w:b/>
          <w:color w:val="000000"/>
          <w:sz w:val="20"/>
          <w:szCs w:val="20"/>
        </w:rPr>
        <w:tab/>
        <w:t>2838</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Τύπος του μαθήματος: </w:t>
      </w:r>
      <w:r w:rsidRPr="009F4C3A">
        <w:rPr>
          <w:rFonts w:ascii="Arial" w:hAnsi="Arial" w:cs="Arial"/>
          <w:color w:val="000000"/>
          <w:sz w:val="20"/>
          <w:szCs w:val="20"/>
        </w:rPr>
        <w:tab/>
      </w:r>
      <w:r w:rsidRPr="009F4C3A">
        <w:rPr>
          <w:rFonts w:ascii="Arial" w:hAnsi="Arial" w:cs="Arial"/>
          <w:color w:val="000000"/>
          <w:sz w:val="20"/>
          <w:szCs w:val="20"/>
        </w:rPr>
        <w:tab/>
        <w:t>Επιλογή Κατεύθυνσης</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Επίπεδο του μαθήματος: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sz w:val="20"/>
          <w:szCs w:val="20"/>
        </w:rPr>
        <w:t>Προπτυχιακό</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Έτος σπουδών: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4ο</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Εξάμηνο/τρίμηνο: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8ο</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Αριθμός απονεμόμενων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πιστωτικών μονάδων: </w:t>
      </w:r>
      <w:r w:rsidRPr="009F4C3A">
        <w:rPr>
          <w:rFonts w:ascii="Arial" w:hAnsi="Arial" w:cs="Arial"/>
          <w:color w:val="000000"/>
          <w:sz w:val="20"/>
          <w:szCs w:val="20"/>
        </w:rPr>
        <w:tab/>
      </w:r>
      <w:r w:rsidRPr="009F4C3A">
        <w:rPr>
          <w:rFonts w:ascii="Arial" w:hAnsi="Arial" w:cs="Arial"/>
          <w:color w:val="000000"/>
          <w:sz w:val="20"/>
          <w:szCs w:val="20"/>
        </w:rPr>
        <w:tab/>
        <w:t>6</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Όνομα διδασκόντων/διδασκουσών: </w:t>
      </w:r>
      <w:r w:rsidRPr="009F4C3A">
        <w:rPr>
          <w:rFonts w:ascii="Arial" w:hAnsi="Arial" w:cs="Arial"/>
          <w:color w:val="000000"/>
          <w:sz w:val="20"/>
          <w:szCs w:val="20"/>
        </w:rPr>
        <w:tab/>
      </w:r>
      <w:r w:rsidR="009F4C3A" w:rsidRPr="009F4C3A">
        <w:rPr>
          <w:rFonts w:ascii="Arial" w:hAnsi="Arial" w:cs="Arial"/>
          <w:color w:val="000000"/>
          <w:sz w:val="20"/>
          <w:szCs w:val="20"/>
        </w:rPr>
        <w:t xml:space="preserve">Γεώργιος </w:t>
      </w:r>
      <w:r w:rsidRPr="009F4C3A">
        <w:rPr>
          <w:rFonts w:ascii="Arial" w:hAnsi="Arial" w:cs="Arial"/>
          <w:color w:val="000000"/>
          <w:sz w:val="20"/>
          <w:szCs w:val="20"/>
        </w:rPr>
        <w:t xml:space="preserve">Κουρέτας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Επιδιωκόμενα μαθησιακά αποτελέσματα </w:t>
      </w:r>
    </w:p>
    <w:p w:rsidR="00C86504" w:rsidRPr="009F4C3A" w:rsidRDefault="00C86504" w:rsidP="009F4C3A">
      <w:pPr>
        <w:spacing w:after="0"/>
        <w:rPr>
          <w:rFonts w:ascii="Arial" w:hAnsi="Arial" w:cs="Arial"/>
          <w:sz w:val="20"/>
          <w:szCs w:val="20"/>
        </w:rPr>
      </w:pPr>
      <w:r w:rsidRPr="009F4C3A">
        <w:rPr>
          <w:rFonts w:ascii="Arial" w:hAnsi="Arial" w:cs="Arial"/>
          <w:sz w:val="20"/>
          <w:szCs w:val="20"/>
        </w:rPr>
        <w:t>Με την ολοκλήρωση του μαθήματος οι φοιτητές / φοιτήτριες θα μπορούν:</w:t>
      </w:r>
    </w:p>
    <w:p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κατανοήσουν τα βασικά χαρακτηριστικά της αγοράς ξένου συναλλάγματος;</w:t>
      </w:r>
    </w:p>
    <w:p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είναι σε θέση να αναλύσουν ζητήματα της εφαρμογής της συναλλαγματικής πολιτικής</w:t>
      </w:r>
    </w:p>
    <w:p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κατανοήσουν τους τρόπους και τη χρησιμότητα των υποδειγμάτων προσδιορισμού των συναλλαγματικών υποδειγμάτων για την εφαρμογή της συναλλαγματικής πολιτικής;</w:t>
      </w:r>
    </w:p>
    <w:p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αναγνωρίζουν τη σημασία των κεντρικών στοιχείων της συναλλαγματικής πολιτικής.</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sz w:val="20"/>
          <w:szCs w:val="20"/>
          <w:lang w:eastAsia="el-GR"/>
        </w:rPr>
      </w:pP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Προαπαιτήσεις </w:t>
      </w:r>
      <w:r w:rsidRPr="009F4C3A">
        <w:rPr>
          <w:rFonts w:ascii="Arial" w:hAnsi="Arial" w:cs="Arial"/>
          <w:b/>
          <w:color w:val="000000"/>
          <w:sz w:val="20"/>
          <w:szCs w:val="20"/>
        </w:rPr>
        <w:tab/>
      </w:r>
      <w:r w:rsidRPr="009F4C3A">
        <w:rPr>
          <w:rFonts w:ascii="Arial" w:hAnsi="Arial" w:cs="Arial"/>
          <w:b/>
          <w:color w:val="000000"/>
          <w:sz w:val="20"/>
          <w:szCs w:val="20"/>
        </w:rPr>
        <w:tab/>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Καμία</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Περιεχόμενο του μαθήματος </w:t>
      </w:r>
      <w:r w:rsidRPr="009F4C3A">
        <w:rPr>
          <w:rFonts w:ascii="Arial" w:hAnsi="Arial" w:cs="Arial"/>
          <w:b/>
          <w:sz w:val="20"/>
          <w:szCs w:val="20"/>
        </w:rPr>
        <w:t xml:space="preserve"> </w:t>
      </w:r>
    </w:p>
    <w:p w:rsidR="00C86504" w:rsidRPr="009F4C3A" w:rsidRDefault="00C86504" w:rsidP="009F4C3A">
      <w:pPr>
        <w:spacing w:after="0"/>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Σκοπός του μαθήματος είναι να εισάγει τους φοιτητές στη θεωρία και πολιτική της διεθνούς χρηματοοικονομικής. Στην πρώτη ενότητα αναλύουμε τα βασικά χαρακτηριστικά της αγοράς ξένου συναλλάγματος, τις επιμέρους αγορές ξένου συναλλάγματος καθώς και τη χρησιμότητα της αγοράς ξένου συναλλάγματος για την άσκηση αρμπιτράζ, κερδοσκοπία και αντιστάθμιση συναλλαγματικού κινδύνου. Στη δεύτερη ενότητα εστιάζουμε την προσοχή μας το ισοζύγιο πληρωμών, στο ισοζύγιο τρεχουσών συναλλαγών και στο ισοζύγιο κίνησης κεφαλαίων. Η τρίτη ενότητα παρουσιάζει τα βασικά χαρακτηριστικά των καθεστώτων συναλλαγματικών ισοτιμιών καθώς και τα κριτήρια επιλογής συναλλαγματικών καθεστώτων. Στη τέταρτη ενότητα αναλύονται οι βασικές σχέσεις ισορροπίας, καλυμμένη ισοδυναμία επιτοκίων, ακάλυπτο ισοδυναμία επιτοκίων και στρατηγική carry trade, ο νόμος της μιας τιμής και η ισοδυναμία αγοραστικής. Στην πέμπτη ενότητα  παρουσιάζονται και αναλύονται οι εναλλακτικές θεωρίες προσδιορισμού ονομαστικών και πραγματικών συναλλαγματικών ισοτιμιών και πολιτικές παρέμβασης στην αγορά ξένου συναλλάγματος. Η τελευταία ενότητα αναλύει τη διεθνή αγορά χρήματος και τη διεθνή αγορά ομολόγων.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Συνιστώμενη βιβλιογραφία προς μελέτη </w:t>
      </w:r>
    </w:p>
    <w:p w:rsidR="00C86504" w:rsidRPr="009F4C3A" w:rsidRDefault="00C86504" w:rsidP="000E352C">
      <w:pPr>
        <w:pStyle w:val="a4"/>
        <w:numPr>
          <w:ilvl w:val="0"/>
          <w:numId w:val="77"/>
        </w:numPr>
        <w:spacing w:after="0"/>
        <w:contextualSpacing/>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Κωνσταντίνος Ι. Καρφάκης, (2017), Θεωρία και Πολιτική του Διεθνούς Χρήματος, Εκδόσεις: Αδελφοί Τζιόλα Α.Ε.</w:t>
      </w:r>
    </w:p>
    <w:p w:rsidR="00C86504" w:rsidRPr="009F4C3A" w:rsidRDefault="00C86504" w:rsidP="000E352C">
      <w:pPr>
        <w:pStyle w:val="a4"/>
        <w:numPr>
          <w:ilvl w:val="0"/>
          <w:numId w:val="77"/>
        </w:numPr>
        <w:spacing w:after="0"/>
        <w:contextualSpacing/>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C. Feenstra and A. M. Taylor, (2014), International Economics, 2nd Edition, Ελληνική έκδοση, Θεσσαλονίκη: Εκδόσεις Επίκεντρο.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Διδακτικές και μαθησιακές μέθοδοι</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Διαλέξεις θεωρητικού / πρακτικού μέρους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Μέθοδοι αξιολόγησης/βαθμολόγησης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Γραπτή εξέταση και προαιρετική πρακτική άσκηση</w:t>
      </w:r>
    </w:p>
    <w:p w:rsidR="0046208B" w:rsidRPr="009F4C3A" w:rsidRDefault="0046208B"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bCs/>
          <w:i/>
          <w:iCs/>
          <w:color w:val="943634"/>
          <w:sz w:val="20"/>
          <w:szCs w:val="20"/>
        </w:rPr>
      </w:pPr>
    </w:p>
    <w:p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Τίτλος του μαθήματος: </w:t>
      </w:r>
      <w:r w:rsidRPr="009F4C3A">
        <w:rPr>
          <w:rFonts w:ascii="Arial" w:hAnsi="Arial" w:cs="Arial"/>
          <w:b/>
          <w:color w:val="000000"/>
          <w:sz w:val="20"/>
          <w:szCs w:val="20"/>
        </w:rPr>
        <w:tab/>
      </w:r>
      <w:r w:rsidRPr="009F4C3A">
        <w:rPr>
          <w:rFonts w:ascii="Arial" w:hAnsi="Arial" w:cs="Arial"/>
          <w:b/>
          <w:color w:val="000000"/>
          <w:sz w:val="20"/>
          <w:szCs w:val="20"/>
        </w:rPr>
        <w:tab/>
        <w:t xml:space="preserve"> </w:t>
      </w:r>
      <w:r w:rsidRPr="009F4C3A">
        <w:rPr>
          <w:rFonts w:ascii="Arial" w:hAnsi="Arial" w:cs="Arial"/>
          <w:b/>
          <w:color w:val="7030A0"/>
          <w:sz w:val="20"/>
          <w:szCs w:val="20"/>
        </w:rPr>
        <w:t>Τραπεζική Διοικητική</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Κωδικός αριθμός του μαθήματος:</w:t>
      </w:r>
      <w:r w:rsidRPr="009F4C3A">
        <w:rPr>
          <w:rFonts w:ascii="Arial" w:hAnsi="Arial" w:cs="Arial"/>
          <w:b/>
          <w:color w:val="000000"/>
          <w:sz w:val="20"/>
          <w:szCs w:val="20"/>
        </w:rPr>
        <w:tab/>
        <w:t>2826</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Τύπος του μαθήματος: </w:t>
      </w:r>
      <w:r w:rsidRPr="009F4C3A">
        <w:rPr>
          <w:rFonts w:ascii="Arial" w:hAnsi="Arial" w:cs="Arial"/>
          <w:color w:val="000000"/>
          <w:sz w:val="20"/>
          <w:szCs w:val="20"/>
        </w:rPr>
        <w:tab/>
      </w:r>
      <w:r w:rsidRPr="009F4C3A">
        <w:rPr>
          <w:rFonts w:ascii="Arial" w:hAnsi="Arial" w:cs="Arial"/>
          <w:color w:val="000000"/>
          <w:sz w:val="20"/>
          <w:szCs w:val="20"/>
        </w:rPr>
        <w:tab/>
        <w:t>Επιλογή Κατεύθυνσης</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Επίπεδο του μαθήματος: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sz w:val="20"/>
          <w:szCs w:val="20"/>
        </w:rPr>
        <w:t>Προπτυχιακό</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Έτος σπουδών: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4ο</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Εξάμηνο/τρίμηνο: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8ο</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Αριθμός απονεμόμενων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lastRenderedPageBreak/>
        <w:t xml:space="preserve">πιστωτικών μονάδων: </w:t>
      </w:r>
      <w:r w:rsidRPr="009F4C3A">
        <w:rPr>
          <w:rFonts w:ascii="Arial" w:hAnsi="Arial" w:cs="Arial"/>
          <w:color w:val="000000"/>
          <w:sz w:val="20"/>
          <w:szCs w:val="20"/>
        </w:rPr>
        <w:tab/>
      </w:r>
      <w:r w:rsidRPr="009F4C3A">
        <w:rPr>
          <w:rFonts w:ascii="Arial" w:hAnsi="Arial" w:cs="Arial"/>
          <w:color w:val="000000"/>
          <w:sz w:val="20"/>
          <w:szCs w:val="20"/>
        </w:rPr>
        <w:tab/>
        <w:t>6</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Όνομα διδασκόντων/διδασκουσών: </w:t>
      </w:r>
      <w:r w:rsidRPr="009F4C3A">
        <w:rPr>
          <w:rFonts w:ascii="Arial" w:hAnsi="Arial" w:cs="Arial"/>
          <w:color w:val="000000"/>
          <w:sz w:val="20"/>
          <w:szCs w:val="20"/>
        </w:rPr>
        <w:tab/>
      </w:r>
      <w:r w:rsidR="009F4C3A" w:rsidRPr="009F4C3A">
        <w:rPr>
          <w:rFonts w:ascii="Arial" w:hAnsi="Arial" w:cs="Arial"/>
          <w:color w:val="000000"/>
          <w:sz w:val="20"/>
          <w:szCs w:val="20"/>
        </w:rPr>
        <w:t xml:space="preserve">Γεώργιος Κουρέτας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Επιδιωκόμενα μαθησιακά αποτελέσματα </w:t>
      </w:r>
    </w:p>
    <w:p w:rsidR="00C86504" w:rsidRPr="009F4C3A" w:rsidRDefault="00C86504" w:rsidP="009F4C3A">
      <w:pPr>
        <w:spacing w:after="0"/>
        <w:rPr>
          <w:rFonts w:ascii="Arial" w:hAnsi="Arial" w:cs="Arial"/>
          <w:sz w:val="20"/>
          <w:szCs w:val="20"/>
        </w:rPr>
      </w:pPr>
      <w:r w:rsidRPr="009F4C3A">
        <w:rPr>
          <w:rFonts w:ascii="Arial" w:hAnsi="Arial" w:cs="Arial"/>
          <w:sz w:val="20"/>
          <w:szCs w:val="20"/>
        </w:rPr>
        <w:t>Με την ολοκλήρωση του μαθήματος οι φοιτητές / φοιτήτριες θα μπορούν:</w:t>
      </w:r>
    </w:p>
    <w:p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αναπτύξουν γνώση για τη θεωρητική δομή μιας ανοικτής οικονομίας με έμφαση στη διαμόρφωση και υλοποίηση της νομισματικής πολιτικής</w:t>
      </w:r>
    </w:p>
    <w:p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κατανοήσουν το θεσμικό πλαίσιο του διεθνούς τραπεζικού συστήματος</w:t>
      </w:r>
    </w:p>
    <w:p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αναπτύξουν δεξιότητες στην ανάλυση και πρόβλεψη βασικών οικονομικών μεταβλητών όταν η οικονομία αντιμετωπίζει εσωτερικές και εξωτερικές διαταραχές</w:t>
      </w:r>
    </w:p>
    <w:p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αποκτήσουν τη γνώση να χρησιμοποιεί ένα οικονομικό υπόδειγμα για την ανάλυση μέτρων πολιτικής</w:t>
      </w:r>
    </w:p>
    <w:p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κατανοήσουν την διαχείριση των κινδύνων που αντιμετωπίζουν τα χρηματοπιστωτικά ιδρύματα</w:t>
      </w:r>
    </w:p>
    <w:p w:rsidR="00C86504" w:rsidRPr="009F4C3A" w:rsidRDefault="00C86504" w:rsidP="000E352C">
      <w:pPr>
        <w:pStyle w:val="a4"/>
        <w:numPr>
          <w:ilvl w:val="0"/>
          <w:numId w:val="78"/>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αναπτύξουν δεξιότητες για την ανάλυση των υποδειγμάτων κάλυψης έναντι των κινδύνων που αντιμετωπίζουν τα χρηματοπιστωτικών ιδρυμάτων</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Προαπαιτήσεις </w:t>
      </w:r>
      <w:r w:rsidRPr="009F4C3A">
        <w:rPr>
          <w:rFonts w:ascii="Arial" w:hAnsi="Arial" w:cs="Arial"/>
          <w:b/>
          <w:color w:val="000000"/>
          <w:sz w:val="20"/>
          <w:szCs w:val="20"/>
        </w:rPr>
        <w:tab/>
      </w:r>
      <w:r w:rsidRPr="009F4C3A">
        <w:rPr>
          <w:rFonts w:ascii="Arial" w:hAnsi="Arial" w:cs="Arial"/>
          <w:b/>
          <w:color w:val="000000"/>
          <w:sz w:val="20"/>
          <w:szCs w:val="20"/>
        </w:rPr>
        <w:tab/>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Καμία</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Περιεχόμενο του μαθήματος </w:t>
      </w:r>
      <w:r w:rsidRPr="009F4C3A">
        <w:rPr>
          <w:rFonts w:ascii="Arial" w:hAnsi="Arial" w:cs="Arial"/>
          <w:b/>
          <w:sz w:val="20"/>
          <w:szCs w:val="20"/>
        </w:rPr>
        <w:t xml:space="preserve"> </w:t>
      </w:r>
    </w:p>
    <w:p w:rsidR="00C86504" w:rsidRPr="009F4C3A" w:rsidRDefault="00C86504" w:rsidP="009F4C3A">
      <w:pPr>
        <w:jc w:val="both"/>
        <w:rPr>
          <w:rFonts w:ascii="Arial" w:hAnsi="Arial" w:cs="Arial"/>
          <w:sz w:val="20"/>
          <w:szCs w:val="20"/>
        </w:rPr>
      </w:pPr>
      <w:r w:rsidRPr="009F4C3A">
        <w:rPr>
          <w:rFonts w:ascii="Arial" w:hAnsi="Arial" w:cs="Arial"/>
          <w:sz w:val="20"/>
          <w:szCs w:val="20"/>
        </w:rPr>
        <w:t xml:space="preserve">Η σημασία του τραπεζικού συστήματος και των λειτουργιών του για τη χρηματοδότηση, των κυβερνήσεων, των επιχειρήσεων και των νοικοκυριών και συνεπώς την οικονομική ανάπτυξη είναι θεμελιώδης. Σκοπός του μαθήματος αυτού είναι η παρουσίαση των βασικών εννοιών της τραπεζικής διαμεσολάβησης, των κινδύνων που σχετίζονται με αυτήν, τα εργαλεία και τους κανόνες για τη διαχείρισή τους. Στόχος είναι η παροχή των απαραίτητων εξειδικευμένων χρηματοοικονομικών και τραπεζικών γνώσεων και δεξιοτήτων στους φοιτητές ώστε να μπορούν να ανταποκριθούν αποτελεσματικά στα δεδομένα της σύγχρονης διεθνοποιημένης αγοράς και να κατανοούν τους κανόνες λειτουργίας της.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Συνιστώμενη βιβλιογραφία προς μελέτη </w:t>
      </w:r>
    </w:p>
    <w:p w:rsidR="00C86504" w:rsidRPr="009F4C3A" w:rsidRDefault="00C86504" w:rsidP="000E352C">
      <w:pPr>
        <w:pStyle w:val="a4"/>
        <w:numPr>
          <w:ilvl w:val="0"/>
          <w:numId w:val="79"/>
        </w:numPr>
        <w:contextualSpacing/>
        <w:jc w:val="both"/>
        <w:rPr>
          <w:rFonts w:ascii="Arial" w:hAnsi="Arial" w:cs="Arial"/>
          <w:sz w:val="20"/>
          <w:szCs w:val="20"/>
          <w:lang w:eastAsia="el-GR"/>
        </w:rPr>
      </w:pPr>
      <w:r w:rsidRPr="009F4C3A">
        <w:rPr>
          <w:rFonts w:ascii="Arial" w:hAnsi="Arial" w:cs="Arial"/>
          <w:sz w:val="20"/>
          <w:szCs w:val="20"/>
          <w:lang w:eastAsia="el-GR"/>
        </w:rPr>
        <w:t xml:space="preserve">Γ. Σαπουντζόγλου – Χ. Πεντότης, (2017), </w:t>
      </w:r>
      <w:r w:rsidRPr="009F4C3A">
        <w:rPr>
          <w:rFonts w:ascii="Arial" w:hAnsi="Arial" w:cs="Arial"/>
          <w:iCs/>
          <w:sz w:val="20"/>
          <w:szCs w:val="20"/>
          <w:u w:val="single"/>
          <w:lang w:eastAsia="el-GR"/>
        </w:rPr>
        <w:t>Τραπεζική Οικονομική</w:t>
      </w:r>
      <w:r w:rsidRPr="009F4C3A">
        <w:rPr>
          <w:rFonts w:ascii="Arial" w:hAnsi="Arial" w:cs="Arial"/>
          <w:i/>
          <w:iCs/>
          <w:sz w:val="20"/>
          <w:szCs w:val="20"/>
          <w:lang w:eastAsia="el-GR"/>
        </w:rPr>
        <w:t>,</w:t>
      </w:r>
      <w:r w:rsidRPr="009F4C3A">
        <w:rPr>
          <w:rFonts w:ascii="Arial" w:hAnsi="Arial" w:cs="Arial"/>
          <w:sz w:val="20"/>
          <w:szCs w:val="20"/>
          <w:lang w:eastAsia="el-GR"/>
        </w:rPr>
        <w:t xml:space="preserve"> Β΄ Έκδοση, Εκδόσεις Γ. Μπένου, Αθήνα.</w:t>
      </w:r>
    </w:p>
    <w:p w:rsidR="00C86504" w:rsidRPr="009F4C3A" w:rsidRDefault="00C86504" w:rsidP="000E352C">
      <w:pPr>
        <w:pStyle w:val="a4"/>
        <w:numPr>
          <w:ilvl w:val="0"/>
          <w:numId w:val="79"/>
        </w:numPr>
        <w:spacing w:after="0"/>
        <w:contextualSpacing/>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Gasu – Girardone – P. Molyneux, (2017), Εισαγωγή στην Τραπεζική, Ελληνική Εκδοση, (Επιμέλεια, Κυριακή Κοσμίδου), Θεσσαλονίκη: Εκδόσεις Αφοί Τζιόλα.</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Διδακτικές και μαθησιακές μέθοδοι</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Διαλέξεις θεωρητικού / πρακτικού μέρους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Μέθοδοι αξιολόγησης/βαθμολόγησης </w:t>
      </w:r>
    </w:p>
    <w:p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Γραπτή εξέταση και προαιρετική πρακτική άσκηση</w:t>
      </w:r>
    </w:p>
    <w:p w:rsidR="0046208B" w:rsidRPr="006927B7" w:rsidRDefault="0046208B" w:rsidP="00A935E6">
      <w:pPr>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9762AD" w:rsidRPr="009762AD" w:rsidTr="009762AD">
        <w:tc>
          <w:tcPr>
            <w:tcW w:w="9852" w:type="dxa"/>
            <w:shd w:val="clear" w:color="auto" w:fill="943634" w:themeFill="accent2" w:themeFillShade="BF"/>
          </w:tcPr>
          <w:p w:rsidR="0046208B" w:rsidRPr="009762AD" w:rsidRDefault="0046208B" w:rsidP="00F5445E">
            <w:pPr>
              <w:spacing w:before="120" w:after="120"/>
              <w:jc w:val="center"/>
              <w:rPr>
                <w:rFonts w:ascii="Arial" w:hAnsi="Arial" w:cs="Arial"/>
                <w:b/>
                <w:bCs/>
                <w:color w:val="FFFFFF" w:themeColor="background1"/>
                <w:sz w:val="24"/>
                <w:szCs w:val="24"/>
              </w:rPr>
            </w:pPr>
            <w:r w:rsidRPr="009762AD">
              <w:rPr>
                <w:rFonts w:ascii="Arial" w:hAnsi="Arial" w:cs="Arial"/>
                <w:b/>
                <w:bCs/>
                <w:color w:val="FFFFFF" w:themeColor="background1"/>
                <w:sz w:val="24"/>
                <w:szCs w:val="24"/>
              </w:rPr>
              <w:lastRenderedPageBreak/>
              <w:t>5</w:t>
            </w:r>
            <w:r w:rsidRPr="009762AD">
              <w:rPr>
                <w:rFonts w:ascii="Arial" w:hAnsi="Arial" w:cs="Arial"/>
                <w:b/>
                <w:bCs/>
                <w:color w:val="FFFFFF" w:themeColor="background1"/>
                <w:sz w:val="24"/>
                <w:szCs w:val="24"/>
                <w:vertAlign w:val="superscript"/>
              </w:rPr>
              <w:t>ο</w:t>
            </w:r>
            <w:r w:rsidRPr="009762AD">
              <w:rPr>
                <w:rFonts w:ascii="Arial" w:hAnsi="Arial" w:cs="Arial"/>
                <w:b/>
                <w:bCs/>
                <w:color w:val="FFFFFF" w:themeColor="background1"/>
                <w:sz w:val="24"/>
                <w:szCs w:val="24"/>
              </w:rPr>
              <w:t xml:space="preserve"> ΕΞΑΜΗΝΟ – ΚΑΤΕΥΘΥΝΣΗ: ΜΑΡΚΕΤΙΝΓΚ</w:t>
            </w:r>
          </w:p>
        </w:tc>
      </w:tr>
    </w:tbl>
    <w:p w:rsidR="00CC127E" w:rsidRDefault="00CC127E" w:rsidP="00106796">
      <w:pPr>
        <w:spacing w:after="0" w:line="300" w:lineRule="auto"/>
        <w:jc w:val="both"/>
        <w:rPr>
          <w:rFonts w:ascii="Arial" w:hAnsi="Arial" w:cs="Arial"/>
          <w:b/>
          <w:sz w:val="20"/>
          <w:szCs w:val="20"/>
        </w:rPr>
      </w:pPr>
    </w:p>
    <w:p w:rsidR="00443CFD" w:rsidRPr="006927B7" w:rsidRDefault="00443CFD" w:rsidP="00CC127E">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t xml:space="preserve"> </w:t>
      </w:r>
      <w:r w:rsidRPr="006927B7">
        <w:rPr>
          <w:rFonts w:ascii="Arial" w:hAnsi="Arial" w:cs="Arial"/>
          <w:b/>
          <w:color w:val="7030A0"/>
          <w:sz w:val="20"/>
          <w:szCs w:val="20"/>
        </w:rPr>
        <w:t>Χρηματοδοτική Διοίκηση ΙΙ</w:t>
      </w:r>
      <w:r w:rsidRPr="006927B7">
        <w:rPr>
          <w:rFonts w:ascii="Arial" w:hAnsi="Arial" w:cs="Arial"/>
          <w:b/>
          <w:sz w:val="20"/>
          <w:szCs w:val="20"/>
        </w:rPr>
        <w:t xml:space="preserve"> </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2511</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B0DB2" w:rsidRPr="006927B7">
        <w:rPr>
          <w:rFonts w:ascii="Arial" w:hAnsi="Arial" w:cs="Arial"/>
          <w:sz w:val="20"/>
          <w:szCs w:val="20"/>
        </w:rPr>
        <w:t>Αναστάσιος Δράκος</w:t>
      </w:r>
      <w:r w:rsidR="00DB0DB2">
        <w:rPr>
          <w:rFonts w:ascii="Arial" w:hAnsi="Arial" w:cs="Arial"/>
          <w:sz w:val="20"/>
          <w:szCs w:val="20"/>
        </w:rPr>
        <w:t>, Βασίλης Μπαμπαλός</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rsidR="00443CFD" w:rsidRPr="006927B7" w:rsidRDefault="00443CFD" w:rsidP="00CC127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 xml:space="preserve">η αφομοίωση των δομικών εννοιών του Χρηματοοικονομικού προγραμματισμού </w:t>
      </w:r>
    </w:p>
    <w:p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Εκμάθηση των Βραχυπρόθεσμων εργαλείων χρηματοδότησης στο πλαίσιο της Διαχείρισης του Κεφαλαίου Κίνησης.</w:t>
      </w:r>
    </w:p>
    <w:p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κατάρτισης Βραχυπρόθεσμου και μακροπρόθεσμου Προϋπολογισμού.</w:t>
      </w:r>
    </w:p>
    <w:p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Εκμάθηση της Διαδικασίας Κατάρτισης Χρηματοοικονομικών Επιχειρηματικών Σχεδίων και Αποτίμησης της Αξίας Επιχειρήσεων.</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443CFD" w:rsidRPr="006927B7" w:rsidRDefault="00443CFD" w:rsidP="00CC127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sz w:val="20"/>
          <w:szCs w:val="20"/>
        </w:rPr>
      </w:pPr>
      <w:r w:rsidRPr="006927B7">
        <w:rPr>
          <w:rFonts w:ascii="Arial" w:hAnsi="Arial"/>
          <w:sz w:val="20"/>
          <w:szCs w:val="20"/>
        </w:rPr>
        <w:t xml:space="preserve">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w:t>
      </w:r>
      <w:r w:rsidRPr="006C321A">
        <w:rPr>
          <w:rFonts w:ascii="Arial" w:hAnsi="Arial"/>
          <w:sz w:val="20"/>
          <w:szCs w:val="20"/>
        </w:rPr>
        <w:t>Leasing</w:t>
      </w:r>
      <w:r w:rsidRPr="006927B7">
        <w:rPr>
          <w:rFonts w:ascii="Arial" w:hAnsi="Arial"/>
          <w:sz w:val="20"/>
          <w:szCs w:val="20"/>
        </w:rPr>
        <w:t xml:space="preserve"> και το </w:t>
      </w:r>
      <w:r w:rsidRPr="006C321A">
        <w:rPr>
          <w:rFonts w:ascii="Arial" w:hAnsi="Arial"/>
          <w:sz w:val="20"/>
          <w:szCs w:val="20"/>
        </w:rPr>
        <w:t>Factoring</w:t>
      </w:r>
      <w:r w:rsidRPr="006927B7">
        <w:rPr>
          <w:rFonts w:ascii="Arial" w:hAnsi="Arial"/>
          <w:sz w:val="20"/>
          <w:szCs w:val="20"/>
        </w:rPr>
        <w:t>,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443CFD" w:rsidRPr="006C321A"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rsidR="00443CFD" w:rsidRPr="00776B6F" w:rsidRDefault="00443CFD" w:rsidP="00CC127E">
      <w:pPr>
        <w:pStyle w:val="a4"/>
        <w:numPr>
          <w:ilvl w:val="0"/>
          <w:numId w:val="12"/>
        </w:numPr>
        <w:spacing w:after="0"/>
        <w:ind w:left="426" w:hanging="426"/>
        <w:jc w:val="both"/>
        <w:rPr>
          <w:rFonts w:ascii="Arial" w:hAnsi="Arial" w:cs="Arial"/>
          <w:sz w:val="20"/>
          <w:szCs w:val="20"/>
        </w:rPr>
      </w:pPr>
      <w:r w:rsidRPr="00776B6F">
        <w:rPr>
          <w:rFonts w:ascii="Arial" w:hAnsi="Arial" w:cs="Arial"/>
          <w:sz w:val="20"/>
          <w:szCs w:val="20"/>
        </w:rPr>
        <w:t xml:space="preserve">“Αρχές Χρηματοοικονομικής Διοίκησης – Θεωρία και Πρακτική ” Εκδόσεις </w:t>
      </w:r>
      <w:r w:rsidRPr="00776B6F">
        <w:rPr>
          <w:rFonts w:ascii="Arial" w:hAnsi="Arial" w:cs="Arial" w:hint="eastAsia"/>
          <w:sz w:val="20"/>
          <w:szCs w:val="20"/>
        </w:rPr>
        <w:t xml:space="preserve"> </w:t>
      </w:r>
      <w:r w:rsidRPr="00993839">
        <w:rPr>
          <w:rFonts w:ascii="Arial" w:hAnsi="Arial" w:cs="Arial"/>
          <w:sz w:val="20"/>
          <w:szCs w:val="20"/>
        </w:rPr>
        <w:t>Utopia</w:t>
      </w:r>
      <w:r w:rsidRPr="00776B6F">
        <w:rPr>
          <w:rFonts w:ascii="Arial" w:hAnsi="Arial" w:cs="Arial"/>
          <w:sz w:val="20"/>
          <w:szCs w:val="20"/>
        </w:rPr>
        <w:t xml:space="preserve">, </w:t>
      </w:r>
      <w:r w:rsidRPr="00993839">
        <w:rPr>
          <w:rFonts w:ascii="Arial" w:hAnsi="Arial" w:cs="Arial"/>
          <w:sz w:val="20"/>
          <w:szCs w:val="20"/>
        </w:rPr>
        <w:t>Brealey</w:t>
      </w:r>
      <w:r w:rsidRPr="00776B6F">
        <w:rPr>
          <w:rFonts w:ascii="Arial" w:hAnsi="Arial" w:cs="Arial"/>
          <w:sz w:val="20"/>
          <w:szCs w:val="20"/>
        </w:rPr>
        <w:t xml:space="preserve"> </w:t>
      </w:r>
      <w:r w:rsidRPr="00993839">
        <w:rPr>
          <w:rFonts w:ascii="Arial" w:hAnsi="Arial" w:cs="Arial"/>
          <w:sz w:val="20"/>
          <w:szCs w:val="20"/>
        </w:rPr>
        <w:t>Richard</w:t>
      </w:r>
      <w:r w:rsidRPr="00776B6F">
        <w:rPr>
          <w:rFonts w:ascii="Arial" w:hAnsi="Arial" w:cs="Arial"/>
          <w:sz w:val="20"/>
          <w:szCs w:val="20"/>
        </w:rPr>
        <w:t xml:space="preserve">, </w:t>
      </w:r>
      <w:r w:rsidRPr="00993839">
        <w:rPr>
          <w:rFonts w:ascii="Arial" w:hAnsi="Arial" w:cs="Arial"/>
          <w:sz w:val="20"/>
          <w:szCs w:val="20"/>
        </w:rPr>
        <w:t>Myers</w:t>
      </w:r>
      <w:r w:rsidRPr="00776B6F">
        <w:rPr>
          <w:rFonts w:ascii="Arial" w:hAnsi="Arial" w:cs="Arial"/>
          <w:sz w:val="20"/>
          <w:szCs w:val="20"/>
        </w:rPr>
        <w:t xml:space="preserve"> </w:t>
      </w:r>
      <w:r w:rsidRPr="00993839">
        <w:rPr>
          <w:rFonts w:ascii="Arial" w:hAnsi="Arial" w:cs="Arial"/>
          <w:sz w:val="20"/>
          <w:szCs w:val="20"/>
        </w:rPr>
        <w:t>Stewart</w:t>
      </w:r>
      <w:r w:rsidRPr="00776B6F">
        <w:rPr>
          <w:rFonts w:ascii="Arial" w:hAnsi="Arial" w:cs="Arial"/>
          <w:sz w:val="20"/>
          <w:szCs w:val="20"/>
        </w:rPr>
        <w:t xml:space="preserve">, </w:t>
      </w:r>
      <w:r w:rsidRPr="00993839">
        <w:rPr>
          <w:rFonts w:ascii="Arial" w:hAnsi="Arial" w:cs="Arial"/>
          <w:sz w:val="20"/>
          <w:szCs w:val="20"/>
        </w:rPr>
        <w:t>Allen</w:t>
      </w:r>
      <w:r w:rsidRPr="00776B6F">
        <w:rPr>
          <w:rFonts w:ascii="Arial" w:hAnsi="Arial" w:cs="Arial"/>
          <w:sz w:val="20"/>
          <w:szCs w:val="20"/>
        </w:rPr>
        <w:t xml:space="preserve"> </w:t>
      </w:r>
      <w:r w:rsidRPr="00993839">
        <w:rPr>
          <w:rFonts w:ascii="Arial" w:hAnsi="Arial" w:cs="Arial"/>
          <w:sz w:val="20"/>
          <w:szCs w:val="20"/>
        </w:rPr>
        <w:t>Franklin</w:t>
      </w:r>
      <w:r w:rsidRPr="00776B6F">
        <w:rPr>
          <w:rFonts w:ascii="Arial" w:hAnsi="Arial" w:cs="Arial"/>
          <w:sz w:val="20"/>
          <w:szCs w:val="20"/>
        </w:rPr>
        <w:t xml:space="preserve"> </w:t>
      </w:r>
    </w:p>
    <w:p w:rsidR="00443CFD" w:rsidRPr="006927B7" w:rsidRDefault="00443CFD" w:rsidP="00CC127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rsidR="00443CFD" w:rsidRPr="006927B7" w:rsidRDefault="00443CFD" w:rsidP="00CC127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Μελέτες Περιπτώσεως (</w:t>
      </w:r>
      <w:r w:rsidRPr="00993839">
        <w:rPr>
          <w:rFonts w:ascii="Arial" w:hAnsi="Arial" w:cs="Arial"/>
          <w:sz w:val="20"/>
          <w:szCs w:val="20"/>
        </w:rPr>
        <w:t>Case</w:t>
      </w:r>
      <w:r w:rsidRPr="006927B7">
        <w:rPr>
          <w:rFonts w:ascii="Arial" w:hAnsi="Arial" w:cs="Arial"/>
          <w:sz w:val="20"/>
          <w:szCs w:val="20"/>
        </w:rPr>
        <w:t xml:space="preserve"> </w:t>
      </w:r>
      <w:r w:rsidRPr="00993839">
        <w:rPr>
          <w:rFonts w:ascii="Arial" w:hAnsi="Arial" w:cs="Arial"/>
          <w:sz w:val="20"/>
          <w:szCs w:val="20"/>
        </w:rPr>
        <w:t>Studies</w:t>
      </w:r>
      <w:r w:rsidRPr="006927B7">
        <w:rPr>
          <w:rFonts w:ascii="Arial" w:hAnsi="Arial" w:cs="Arial"/>
          <w:sz w:val="20"/>
          <w:szCs w:val="20"/>
        </w:rPr>
        <w:t>), οι οποίες αφορούν στην επεξηγηματική επίλυση πρακτικών εφαρμογών.</w:t>
      </w:r>
    </w:p>
    <w:p w:rsidR="00443CFD" w:rsidRPr="006927B7" w:rsidRDefault="00443CFD" w:rsidP="00CC127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Γραπτή εξέταση  70% και εργασία 30%</w:t>
      </w:r>
    </w:p>
    <w:p w:rsidR="00CD2878" w:rsidRPr="006927B7" w:rsidRDefault="00CD2878" w:rsidP="00CC127E">
      <w:pPr>
        <w:spacing w:line="240" w:lineRule="auto"/>
        <w:jc w:val="both"/>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rsidTr="004276DC">
        <w:tc>
          <w:tcPr>
            <w:tcW w:w="9852" w:type="dxa"/>
            <w:shd w:val="clear" w:color="auto" w:fill="A6A6A6" w:themeFill="background1" w:themeFillShade="A6"/>
          </w:tcPr>
          <w:p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rsidR="00CC127E" w:rsidRDefault="00CC127E" w:rsidP="009C1BF0">
      <w:pPr>
        <w:rPr>
          <w:rStyle w:val="a9"/>
          <w:rFonts w:ascii="Arial" w:hAnsi="Arial" w:cs="Arial"/>
          <w:b/>
          <w:bCs/>
          <w:i w:val="0"/>
          <w:color w:val="943634"/>
          <w:sz w:val="20"/>
          <w:szCs w:val="20"/>
        </w:rPr>
      </w:pPr>
    </w:p>
    <w:p w:rsidR="0046208B" w:rsidRPr="00CC127E" w:rsidRDefault="0046208B" w:rsidP="009C1BF0">
      <w:pPr>
        <w:rPr>
          <w:rStyle w:val="a9"/>
          <w:rFonts w:ascii="Arial" w:hAnsi="Arial" w:cs="Arial"/>
          <w:b/>
          <w:bCs/>
          <w:i w:val="0"/>
          <w:color w:val="943634"/>
          <w:sz w:val="20"/>
          <w:szCs w:val="20"/>
        </w:rPr>
      </w:pPr>
      <w:r w:rsidRPr="00CC127E">
        <w:rPr>
          <w:rStyle w:val="a9"/>
          <w:rFonts w:ascii="Arial" w:hAnsi="Arial" w:cs="Arial"/>
          <w:b/>
          <w:bCs/>
          <w:i w:val="0"/>
          <w:color w:val="943634"/>
          <w:sz w:val="20"/>
          <w:szCs w:val="20"/>
        </w:rPr>
        <w:t>Επιχειρησιακή Αλληλογραφία &amp; Επικοινωνία στην Αγγλική Γλώσσα (Αγγλικά V), ΟΔΕ 2119</w:t>
      </w:r>
    </w:p>
    <w:p w:rsidR="0046208B" w:rsidRPr="00CC127E" w:rsidRDefault="0046208B" w:rsidP="001D78B6">
      <w:pPr>
        <w:rPr>
          <w:rStyle w:val="a9"/>
          <w:rFonts w:ascii="Arial" w:hAnsi="Arial" w:cs="Arial"/>
          <w:b/>
          <w:bCs/>
          <w:i w:val="0"/>
          <w:color w:val="943634"/>
          <w:sz w:val="20"/>
          <w:szCs w:val="20"/>
        </w:rPr>
      </w:pPr>
      <w:r w:rsidRPr="00CC127E">
        <w:rPr>
          <w:rStyle w:val="a9"/>
          <w:rFonts w:ascii="Arial" w:hAnsi="Arial" w:cs="Arial"/>
          <w:b/>
          <w:bCs/>
          <w:i w:val="0"/>
          <w:color w:val="943634"/>
          <w:sz w:val="20"/>
          <w:szCs w:val="20"/>
        </w:rPr>
        <w:t>Επιχειρησιακή Αλληλογραφία και Επικοινωνία (Γαλλικά V), 2131</w:t>
      </w:r>
    </w:p>
    <w:p w:rsidR="0046208B" w:rsidRPr="00CC127E" w:rsidRDefault="0046208B" w:rsidP="00244968">
      <w:pPr>
        <w:rPr>
          <w:rStyle w:val="a9"/>
          <w:rFonts w:ascii="Arial" w:hAnsi="Arial" w:cs="Arial"/>
          <w:b/>
          <w:bCs/>
          <w:i w:val="0"/>
          <w:color w:val="943634"/>
          <w:sz w:val="20"/>
          <w:szCs w:val="20"/>
        </w:rPr>
      </w:pPr>
      <w:r w:rsidRPr="00CC127E">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p w:rsidR="0046208B" w:rsidRPr="005410F7" w:rsidRDefault="0046208B" w:rsidP="007608E2">
      <w:pPr>
        <w:ind w:left="360"/>
        <w:jc w:val="both"/>
        <w:rPr>
          <w:rFonts w:ascii="Arial" w:hAnsi="Arial" w:cs="Arial"/>
          <w:lang w:val="de-DE"/>
        </w:rPr>
      </w:pPr>
    </w:p>
    <w:p w:rsidR="00B8337E" w:rsidRPr="00CB6E59" w:rsidRDefault="00B8337E">
      <w:pPr>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46208B" w:rsidRPr="00856151" w:rsidTr="00CC127E">
        <w:tc>
          <w:tcPr>
            <w:tcW w:w="9626" w:type="dxa"/>
            <w:shd w:val="clear" w:color="auto" w:fill="943634" w:themeFill="accent2" w:themeFillShade="BF"/>
          </w:tcPr>
          <w:p w:rsidR="0046208B" w:rsidRPr="006927B7" w:rsidRDefault="0046208B" w:rsidP="00F5445E">
            <w:pPr>
              <w:spacing w:before="120" w:after="120"/>
              <w:jc w:val="center"/>
              <w:rPr>
                <w:rFonts w:ascii="Arial" w:hAnsi="Arial" w:cs="Arial"/>
                <w:b/>
                <w:bCs/>
              </w:rPr>
            </w:pPr>
            <w:r w:rsidRPr="006927B7">
              <w:rPr>
                <w:rFonts w:ascii="Arial" w:hAnsi="Arial" w:cs="Arial"/>
                <w:b/>
                <w:bCs/>
                <w:color w:val="FFFFFF" w:themeColor="background1"/>
              </w:rPr>
              <w:lastRenderedPageBreak/>
              <w:t>5</w:t>
            </w:r>
            <w:r w:rsidRPr="006927B7">
              <w:rPr>
                <w:rFonts w:ascii="Arial" w:hAnsi="Arial" w:cs="Arial"/>
                <w:b/>
                <w:bCs/>
                <w:color w:val="FFFFFF" w:themeColor="background1"/>
                <w:vertAlign w:val="superscript"/>
              </w:rPr>
              <w:t>ο</w:t>
            </w:r>
            <w:r w:rsidRPr="006927B7">
              <w:rPr>
                <w:rFonts w:ascii="Arial" w:hAnsi="Arial" w:cs="Arial"/>
                <w:b/>
                <w:bCs/>
                <w:color w:val="FFFFFF" w:themeColor="background1"/>
              </w:rPr>
              <w:t xml:space="preserve"> ΕΞΑΜΗΝΟ – ΕΠΙΛΟΓΕΣ ΚΑΤΕΥΘΥΝΣΗΣ: ΜΑΡΚΕΤΙΝΓΚ</w:t>
            </w:r>
          </w:p>
        </w:tc>
      </w:tr>
    </w:tbl>
    <w:p w:rsidR="0046208B" w:rsidRPr="006927B7" w:rsidRDefault="0046208B" w:rsidP="00A935E6">
      <w:pPr>
        <w:jc w:val="both"/>
        <w:rPr>
          <w:rFonts w:ascii="Arial" w:hAnsi="Arial" w:cs="Arial"/>
        </w:rPr>
      </w:pPr>
    </w:p>
    <w:p w:rsidR="000C343C" w:rsidRDefault="000C343C" w:rsidP="00CC127E">
      <w:pPr>
        <w:spacing w:after="0"/>
        <w:rPr>
          <w:rFonts w:ascii="Arial" w:hAnsi="Arial" w:cs="Arial"/>
          <w:b/>
          <w:sz w:val="20"/>
          <w:szCs w:val="20"/>
        </w:rPr>
      </w:pPr>
      <w:r w:rsidRPr="000C343C">
        <w:rPr>
          <w:rFonts w:ascii="Arial" w:hAnsi="Arial" w:cs="Arial"/>
          <w:b/>
          <w:sz w:val="20"/>
          <w:szCs w:val="20"/>
        </w:rPr>
        <w:t xml:space="preserve">Τίτλος μαθήματος:  </w:t>
      </w:r>
      <w:r w:rsidR="00CC127E">
        <w:rPr>
          <w:rFonts w:ascii="Arial" w:hAnsi="Arial" w:cs="Arial"/>
          <w:b/>
          <w:sz w:val="20"/>
          <w:szCs w:val="20"/>
        </w:rPr>
        <w:tab/>
      </w:r>
      <w:r w:rsidR="00CC127E">
        <w:rPr>
          <w:rFonts w:ascii="Arial" w:hAnsi="Arial" w:cs="Arial"/>
          <w:b/>
          <w:sz w:val="20"/>
          <w:szCs w:val="20"/>
        </w:rPr>
        <w:tab/>
      </w:r>
      <w:r w:rsidR="00CC127E">
        <w:rPr>
          <w:rFonts w:ascii="Arial" w:hAnsi="Arial" w:cs="Arial"/>
          <w:b/>
          <w:sz w:val="20"/>
          <w:szCs w:val="20"/>
        </w:rPr>
        <w:tab/>
      </w:r>
      <w:r w:rsidRPr="000C343C">
        <w:rPr>
          <w:rFonts w:ascii="Arial" w:hAnsi="Arial" w:cs="Arial"/>
          <w:b/>
          <w:color w:val="7030A0"/>
          <w:sz w:val="20"/>
          <w:szCs w:val="20"/>
        </w:rPr>
        <w:t>Διαφήμιση και Προώθηση Πωλήσεων</w:t>
      </w:r>
    </w:p>
    <w:p w:rsidR="000C343C" w:rsidRPr="000C343C" w:rsidRDefault="000C343C" w:rsidP="00CC127E">
      <w:pPr>
        <w:spacing w:after="0"/>
        <w:rPr>
          <w:rFonts w:ascii="Arial" w:hAnsi="Arial" w:cs="Arial"/>
          <w:b/>
          <w:sz w:val="20"/>
          <w:szCs w:val="20"/>
        </w:rPr>
      </w:pPr>
      <w:r w:rsidRPr="000C343C">
        <w:rPr>
          <w:rFonts w:ascii="Arial" w:hAnsi="Arial" w:cs="Arial"/>
          <w:b/>
          <w:sz w:val="20"/>
          <w:szCs w:val="20"/>
        </w:rPr>
        <w:t xml:space="preserve">Κωδικός αριθμός του μαθήματος: </w:t>
      </w:r>
      <w:r w:rsidR="00CC127E">
        <w:rPr>
          <w:rFonts w:ascii="Arial" w:hAnsi="Arial" w:cs="Arial"/>
          <w:b/>
          <w:sz w:val="20"/>
          <w:szCs w:val="20"/>
        </w:rPr>
        <w:tab/>
      </w:r>
      <w:r w:rsidRPr="000C343C">
        <w:rPr>
          <w:rFonts w:ascii="Arial" w:hAnsi="Arial" w:cs="Arial"/>
          <w:b/>
          <w:sz w:val="20"/>
          <w:szCs w:val="20"/>
        </w:rPr>
        <w:t>2537</w:t>
      </w:r>
    </w:p>
    <w:p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Τύπος μαθήματος: </w:t>
      </w:r>
      <w:r w:rsidR="00CC127E">
        <w:rPr>
          <w:rFonts w:ascii="Arial" w:hAnsi="Arial" w:cs="Arial"/>
          <w:sz w:val="20"/>
          <w:szCs w:val="20"/>
        </w:rPr>
        <w:tab/>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Επιλογής</w:t>
      </w:r>
    </w:p>
    <w:p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Επίπεδο του μαθήματος: </w:t>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Προπτυχιακό</w:t>
      </w:r>
    </w:p>
    <w:p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Έτος σπουδών: </w:t>
      </w:r>
      <w:r w:rsidR="00CC127E">
        <w:rPr>
          <w:rFonts w:ascii="Arial" w:hAnsi="Arial" w:cs="Arial"/>
          <w:sz w:val="20"/>
          <w:szCs w:val="20"/>
        </w:rPr>
        <w:tab/>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3</w:t>
      </w:r>
      <w:r w:rsidRPr="000C343C">
        <w:rPr>
          <w:rFonts w:ascii="Arial" w:hAnsi="Arial" w:cs="Arial"/>
          <w:sz w:val="20"/>
          <w:szCs w:val="20"/>
          <w:vertAlign w:val="superscript"/>
        </w:rPr>
        <w:t>ο</w:t>
      </w:r>
      <w:r w:rsidRPr="000C343C">
        <w:rPr>
          <w:rFonts w:ascii="Arial" w:hAnsi="Arial" w:cs="Arial"/>
          <w:sz w:val="20"/>
          <w:szCs w:val="20"/>
        </w:rPr>
        <w:t xml:space="preserve"> </w:t>
      </w:r>
    </w:p>
    <w:p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Εξάμηνο/ τρίμηνο: </w:t>
      </w:r>
      <w:r w:rsidR="00CC127E">
        <w:rPr>
          <w:rFonts w:ascii="Arial" w:hAnsi="Arial" w:cs="Arial"/>
          <w:sz w:val="20"/>
          <w:szCs w:val="20"/>
        </w:rPr>
        <w:tab/>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5</w:t>
      </w:r>
      <w:r w:rsidRPr="000C343C">
        <w:rPr>
          <w:rFonts w:ascii="Arial" w:hAnsi="Arial" w:cs="Arial"/>
          <w:sz w:val="20"/>
          <w:szCs w:val="20"/>
          <w:vertAlign w:val="superscript"/>
        </w:rPr>
        <w:t>ο</w:t>
      </w:r>
      <w:r w:rsidRPr="000C343C">
        <w:rPr>
          <w:rFonts w:ascii="Arial" w:hAnsi="Arial" w:cs="Arial"/>
          <w:sz w:val="20"/>
          <w:szCs w:val="20"/>
        </w:rPr>
        <w:t xml:space="preserve"> </w:t>
      </w:r>
    </w:p>
    <w:p w:rsidR="00240DFC" w:rsidRDefault="000C343C" w:rsidP="00CC127E">
      <w:pPr>
        <w:spacing w:after="0"/>
        <w:rPr>
          <w:rFonts w:ascii="Arial" w:hAnsi="Arial" w:cs="Arial"/>
          <w:sz w:val="20"/>
          <w:szCs w:val="20"/>
        </w:rPr>
      </w:pPr>
      <w:r w:rsidRPr="000C343C">
        <w:rPr>
          <w:rFonts w:ascii="Arial" w:hAnsi="Arial" w:cs="Arial"/>
          <w:sz w:val="20"/>
          <w:szCs w:val="20"/>
        </w:rPr>
        <w:t xml:space="preserve">Αριθμός απονεμόμενων πιστωτικών </w:t>
      </w:r>
    </w:p>
    <w:p w:rsidR="000C343C" w:rsidRPr="000C343C" w:rsidRDefault="000C343C" w:rsidP="00CC127E">
      <w:pPr>
        <w:spacing w:after="0"/>
        <w:rPr>
          <w:rFonts w:ascii="Arial" w:hAnsi="Arial" w:cs="Arial"/>
          <w:sz w:val="20"/>
          <w:szCs w:val="20"/>
        </w:rPr>
      </w:pPr>
      <w:r w:rsidRPr="000C343C">
        <w:rPr>
          <w:rFonts w:ascii="Arial" w:hAnsi="Arial" w:cs="Arial"/>
          <w:sz w:val="20"/>
          <w:szCs w:val="20"/>
        </w:rPr>
        <w:t>μονάδων:</w:t>
      </w:r>
      <w:r w:rsidR="00CC127E">
        <w:rPr>
          <w:rFonts w:ascii="Arial" w:hAnsi="Arial" w:cs="Arial"/>
          <w:sz w:val="20"/>
          <w:szCs w:val="20"/>
        </w:rPr>
        <w:t xml:space="preserve"> </w:t>
      </w:r>
      <w:r w:rsidR="00240DFC">
        <w:rPr>
          <w:rFonts w:ascii="Arial" w:hAnsi="Arial" w:cs="Arial"/>
          <w:sz w:val="20"/>
          <w:szCs w:val="20"/>
        </w:rPr>
        <w:tab/>
      </w:r>
      <w:r w:rsidR="00240DFC">
        <w:rPr>
          <w:rFonts w:ascii="Arial" w:hAnsi="Arial" w:cs="Arial"/>
          <w:sz w:val="20"/>
          <w:szCs w:val="20"/>
        </w:rPr>
        <w:tab/>
      </w:r>
      <w:r w:rsidR="00240DFC">
        <w:rPr>
          <w:rFonts w:ascii="Arial" w:hAnsi="Arial" w:cs="Arial"/>
          <w:sz w:val="20"/>
          <w:szCs w:val="20"/>
        </w:rPr>
        <w:tab/>
      </w:r>
      <w:r w:rsidR="00240DFC">
        <w:rPr>
          <w:rFonts w:ascii="Arial" w:hAnsi="Arial" w:cs="Arial"/>
          <w:sz w:val="20"/>
          <w:szCs w:val="20"/>
        </w:rPr>
        <w:tab/>
      </w:r>
      <w:r w:rsidR="00CC127E">
        <w:rPr>
          <w:rFonts w:ascii="Arial" w:hAnsi="Arial" w:cs="Arial"/>
          <w:sz w:val="20"/>
          <w:szCs w:val="20"/>
        </w:rPr>
        <w:t>6</w:t>
      </w:r>
    </w:p>
    <w:p w:rsidR="000C343C" w:rsidRPr="000C343C" w:rsidRDefault="000C343C" w:rsidP="00CC127E">
      <w:pPr>
        <w:spacing w:after="0"/>
        <w:rPr>
          <w:rFonts w:ascii="Arial" w:hAnsi="Arial" w:cs="Arial"/>
          <w:sz w:val="20"/>
          <w:szCs w:val="20"/>
        </w:rPr>
      </w:pPr>
      <w:r w:rsidRPr="000C343C">
        <w:rPr>
          <w:rFonts w:ascii="Arial" w:hAnsi="Arial" w:cs="Arial"/>
          <w:sz w:val="20"/>
          <w:szCs w:val="20"/>
        </w:rPr>
        <w:t>Όν</w:t>
      </w:r>
      <w:r w:rsidR="00CC127E">
        <w:rPr>
          <w:rFonts w:ascii="Arial" w:hAnsi="Arial" w:cs="Arial"/>
          <w:sz w:val="20"/>
          <w:szCs w:val="20"/>
        </w:rPr>
        <w:t xml:space="preserve">ομα διδασκόντων/διδασκουσών:  </w:t>
      </w:r>
      <w:r w:rsidR="00CC127E">
        <w:rPr>
          <w:rFonts w:ascii="Arial" w:hAnsi="Arial" w:cs="Arial"/>
          <w:sz w:val="20"/>
          <w:szCs w:val="20"/>
        </w:rPr>
        <w:tab/>
        <w:t>Γιώργος Πανηγυράκης, Γιώργος</w:t>
      </w:r>
      <w:r w:rsidRPr="000C343C">
        <w:rPr>
          <w:rFonts w:ascii="Arial" w:hAnsi="Arial" w:cs="Arial"/>
          <w:sz w:val="20"/>
          <w:szCs w:val="20"/>
        </w:rPr>
        <w:t xml:space="preserve"> Σιώμκος</w:t>
      </w:r>
    </w:p>
    <w:p w:rsidR="000C343C" w:rsidRPr="000C343C" w:rsidRDefault="000C343C" w:rsidP="00240DFC">
      <w:pPr>
        <w:spacing w:after="0" w:line="240" w:lineRule="auto"/>
        <w:rPr>
          <w:rFonts w:ascii="Arial" w:hAnsi="Arial" w:cs="Arial"/>
          <w:sz w:val="20"/>
          <w:szCs w:val="20"/>
        </w:rPr>
      </w:pPr>
    </w:p>
    <w:p w:rsidR="000C343C" w:rsidRPr="000C343C" w:rsidRDefault="000C343C" w:rsidP="00240DFC">
      <w:pPr>
        <w:spacing w:after="0"/>
        <w:rPr>
          <w:rFonts w:ascii="Arial" w:hAnsi="Arial" w:cs="Arial"/>
          <w:b/>
          <w:sz w:val="20"/>
          <w:szCs w:val="20"/>
        </w:rPr>
      </w:pPr>
      <w:r w:rsidRPr="000C343C">
        <w:rPr>
          <w:rFonts w:ascii="Arial" w:hAnsi="Arial" w:cs="Arial"/>
          <w:b/>
          <w:sz w:val="20"/>
          <w:szCs w:val="20"/>
        </w:rPr>
        <w:t>Επιδιωκόμενα μαθησιακά αποτελέσματα</w:t>
      </w:r>
    </w:p>
    <w:p w:rsidR="000C343C" w:rsidRDefault="000C343C" w:rsidP="00240DFC">
      <w:pPr>
        <w:pStyle w:val="ad"/>
        <w:spacing w:after="0"/>
        <w:rPr>
          <w:rFonts w:eastAsiaTheme="minorHAnsi"/>
          <w:sz w:val="20"/>
          <w:szCs w:val="20"/>
        </w:rPr>
      </w:pPr>
      <w:r>
        <w:rPr>
          <w:rFonts w:eastAsiaTheme="minorHAnsi"/>
          <w:sz w:val="20"/>
          <w:szCs w:val="20"/>
        </w:rPr>
        <w:t xml:space="preserve">Μέσα από τη διδασκαλία του συγκεκριμένου μαθήματος ο φοιτητής θα μάθει να χειρίζεται και να εφαρμόζει τα στοιχεία του επικοινωνιακού μίγματος: </w:t>
      </w:r>
    </w:p>
    <w:p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 διαφήμιση, </w:t>
      </w:r>
    </w:p>
    <w:p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την προώθηση πωλήσεων, </w:t>
      </w:r>
    </w:p>
    <w:p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την προσωπική πώληση, </w:t>
      </w:r>
    </w:p>
    <w:p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το άμεσο μάρκετινγκ, </w:t>
      </w:r>
    </w:p>
    <w:p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 δημοσιότητα και </w:t>
      </w:r>
    </w:p>
    <w:p w:rsidR="000C343C" w:rsidRDefault="000C343C" w:rsidP="000E352C">
      <w:pPr>
        <w:pStyle w:val="ad"/>
        <w:numPr>
          <w:ilvl w:val="0"/>
          <w:numId w:val="89"/>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τις δημόσιες σχέσεις. </w:t>
      </w:r>
    </w:p>
    <w:p w:rsidR="000C343C" w:rsidRDefault="000C343C" w:rsidP="00240DFC">
      <w:pPr>
        <w:pStyle w:val="ad"/>
        <w:spacing w:after="0" w:line="240" w:lineRule="auto"/>
        <w:rPr>
          <w:rFonts w:eastAsiaTheme="minorHAnsi"/>
          <w:sz w:val="20"/>
          <w:szCs w:val="20"/>
        </w:rPr>
      </w:pPr>
    </w:p>
    <w:p w:rsidR="000C343C" w:rsidRDefault="000C343C" w:rsidP="00240DFC">
      <w:pPr>
        <w:spacing w:after="0"/>
        <w:jc w:val="both"/>
        <w:rPr>
          <w:rFonts w:ascii="Arial" w:hAnsi="Arial" w:cs="Arial"/>
          <w:sz w:val="20"/>
          <w:szCs w:val="20"/>
        </w:rPr>
      </w:pPr>
      <w:r w:rsidRPr="000C343C">
        <w:rPr>
          <w:rFonts w:ascii="Arial" w:hAnsi="Arial" w:cs="Arial"/>
          <w:sz w:val="20"/>
          <w:szCs w:val="20"/>
        </w:rPr>
        <w:t>Με την ολοκλήρωση του μαθήματος οι φοιτητές/ φοιτήτριες θα είναι σε θέση:</w:t>
      </w:r>
    </w:p>
    <w:p w:rsidR="000C343C" w:rsidRDefault="000C343C" w:rsidP="000E352C">
      <w:pPr>
        <w:pStyle w:val="Default"/>
        <w:numPr>
          <w:ilvl w:val="0"/>
          <w:numId w:val="90"/>
        </w:numPr>
        <w:spacing w:line="276" w:lineRule="auto"/>
        <w:ind w:left="142" w:firstLine="0"/>
        <w:jc w:val="both"/>
        <w:rPr>
          <w:sz w:val="20"/>
          <w:szCs w:val="20"/>
        </w:rPr>
      </w:pPr>
      <w:r>
        <w:rPr>
          <w:sz w:val="20"/>
          <w:szCs w:val="20"/>
        </w:rPr>
        <w:t>να κατανοήσουν την μεθοδολογία και τα στάδια ανάπτυξης μίας διαφημιστικής εκστρατείας</w:t>
      </w:r>
    </w:p>
    <w:p w:rsidR="000C343C" w:rsidRDefault="000C343C" w:rsidP="000E352C">
      <w:pPr>
        <w:pStyle w:val="Default"/>
        <w:numPr>
          <w:ilvl w:val="0"/>
          <w:numId w:val="90"/>
        </w:numPr>
        <w:spacing w:line="276" w:lineRule="auto"/>
        <w:ind w:left="142" w:firstLine="0"/>
        <w:jc w:val="both"/>
        <w:rPr>
          <w:sz w:val="20"/>
          <w:szCs w:val="20"/>
        </w:rPr>
      </w:pPr>
      <w:r>
        <w:rPr>
          <w:sz w:val="20"/>
          <w:szCs w:val="20"/>
        </w:rPr>
        <w:t>να αποκωδικοποιήσουν τα στοιχεία που καθιστούν ένα διαφημιστικό μήνυμα επιτυχές και να σχεδιάσουν νέα μηνύματα επιλέγοντας τα κατάλληλα μέσα για τη διάχυσή του</w:t>
      </w:r>
    </w:p>
    <w:p w:rsidR="000C343C" w:rsidRDefault="000C343C" w:rsidP="000E352C">
      <w:pPr>
        <w:pStyle w:val="Default"/>
        <w:numPr>
          <w:ilvl w:val="0"/>
          <w:numId w:val="90"/>
        </w:numPr>
        <w:spacing w:line="276" w:lineRule="auto"/>
        <w:ind w:left="142" w:firstLine="0"/>
        <w:jc w:val="both"/>
        <w:rPr>
          <w:sz w:val="20"/>
          <w:szCs w:val="20"/>
        </w:rPr>
      </w:pPr>
      <w:r>
        <w:rPr>
          <w:sz w:val="20"/>
          <w:szCs w:val="20"/>
        </w:rPr>
        <w:t>να χρησιμοποιούν αποτελεσματικά τα στοιχεία του μίγματος επικοινωνίας σε ένα πρόγραμμα ολοκληρωμένης επικοινωνίας</w:t>
      </w:r>
    </w:p>
    <w:p w:rsidR="000C343C" w:rsidRDefault="000C343C" w:rsidP="000E352C">
      <w:pPr>
        <w:pStyle w:val="Default"/>
        <w:numPr>
          <w:ilvl w:val="0"/>
          <w:numId w:val="90"/>
        </w:numPr>
        <w:spacing w:line="276" w:lineRule="auto"/>
        <w:ind w:left="142" w:firstLine="0"/>
        <w:jc w:val="both"/>
        <w:rPr>
          <w:sz w:val="20"/>
          <w:szCs w:val="20"/>
        </w:rPr>
      </w:pPr>
      <w:r>
        <w:rPr>
          <w:sz w:val="20"/>
          <w:szCs w:val="20"/>
        </w:rPr>
        <w:t>να αναπτύσσουν αποτελεσματικές στρατηγικές τοποθέτησης και διαφοροποίησης για τα διάφορα τμήματα καταναλωτών στα οποία απευθύνεται το κάθε πρόγραμμα επικοινωνίας</w:t>
      </w:r>
    </w:p>
    <w:p w:rsidR="000C343C" w:rsidRDefault="000C343C" w:rsidP="000E352C">
      <w:pPr>
        <w:pStyle w:val="Default"/>
        <w:numPr>
          <w:ilvl w:val="0"/>
          <w:numId w:val="90"/>
        </w:numPr>
        <w:spacing w:line="276" w:lineRule="auto"/>
        <w:ind w:left="142" w:firstLine="0"/>
        <w:jc w:val="both"/>
        <w:rPr>
          <w:sz w:val="20"/>
          <w:szCs w:val="20"/>
        </w:rPr>
      </w:pPr>
      <w:r>
        <w:rPr>
          <w:sz w:val="20"/>
          <w:szCs w:val="20"/>
        </w:rPr>
        <w:t>να κατανοούν τον τρόπο με τον οποίο η ολοκληρωμένη επικοινωνιακή στρατηγική βοηθάει στ</w:t>
      </w:r>
      <w:r>
        <w:rPr>
          <w:sz w:val="20"/>
          <w:szCs w:val="20"/>
          <w:lang w:val="en-US"/>
        </w:rPr>
        <w:t>o</w:t>
      </w:r>
      <w:r>
        <w:rPr>
          <w:sz w:val="20"/>
          <w:szCs w:val="20"/>
        </w:rPr>
        <w:t xml:space="preserve"> χτίσιμο ισχυρών επωνυμιών</w:t>
      </w:r>
    </w:p>
    <w:p w:rsidR="000C343C" w:rsidRDefault="000C343C" w:rsidP="000E352C">
      <w:pPr>
        <w:pStyle w:val="Default"/>
        <w:numPr>
          <w:ilvl w:val="0"/>
          <w:numId w:val="90"/>
        </w:numPr>
        <w:spacing w:line="276" w:lineRule="auto"/>
        <w:ind w:left="142" w:firstLine="0"/>
        <w:jc w:val="both"/>
        <w:rPr>
          <w:sz w:val="20"/>
          <w:szCs w:val="20"/>
        </w:rPr>
      </w:pPr>
      <w:r>
        <w:rPr>
          <w:sz w:val="20"/>
          <w:szCs w:val="20"/>
        </w:rPr>
        <w:t>να αξιολογήσουν την αποτελεσματικότητα ενός σχεδίου ολοκληρωμένης επικοινωνίας και να αναλύουν τα πλεονεκτήματα και τις αδυναμίες του</w:t>
      </w:r>
    </w:p>
    <w:p w:rsidR="000C343C" w:rsidRDefault="000C343C" w:rsidP="000E352C">
      <w:pPr>
        <w:pStyle w:val="Default"/>
        <w:numPr>
          <w:ilvl w:val="0"/>
          <w:numId w:val="90"/>
        </w:numPr>
        <w:spacing w:line="276" w:lineRule="auto"/>
        <w:ind w:left="142" w:firstLine="0"/>
        <w:jc w:val="both"/>
        <w:rPr>
          <w:b/>
          <w:sz w:val="20"/>
          <w:szCs w:val="20"/>
        </w:rPr>
      </w:pPr>
      <w:r>
        <w:rPr>
          <w:sz w:val="20"/>
          <w:szCs w:val="20"/>
        </w:rPr>
        <w:t>να αναπτύσσουν δικά τους σχέδια ολοκληρωμένης επικοινωνίας χρησιμοποιώντας όλα τα στοιχεία του μίγματος και τις νέες τάσεις του μάρκετινγκ</w:t>
      </w:r>
    </w:p>
    <w:p w:rsidR="000C343C" w:rsidRDefault="000C343C" w:rsidP="00240DFC">
      <w:pPr>
        <w:pStyle w:val="Default"/>
        <w:ind w:left="142"/>
        <w:jc w:val="both"/>
        <w:rPr>
          <w:b/>
          <w:sz w:val="20"/>
          <w:szCs w:val="20"/>
        </w:rPr>
      </w:pPr>
    </w:p>
    <w:p w:rsidR="000C343C" w:rsidRDefault="000C343C" w:rsidP="00240DFC">
      <w:pPr>
        <w:pStyle w:val="Default"/>
        <w:spacing w:line="276" w:lineRule="auto"/>
        <w:jc w:val="both"/>
        <w:rPr>
          <w:b/>
          <w:sz w:val="20"/>
          <w:szCs w:val="20"/>
        </w:rPr>
      </w:pPr>
      <w:r>
        <w:rPr>
          <w:b/>
          <w:sz w:val="20"/>
          <w:szCs w:val="20"/>
        </w:rPr>
        <w:t>Προαπαιτούμενη γνώση</w:t>
      </w:r>
      <w:r>
        <w:rPr>
          <w:b/>
          <w:sz w:val="20"/>
          <w:szCs w:val="20"/>
        </w:rPr>
        <w:tab/>
      </w:r>
    </w:p>
    <w:p w:rsidR="000C343C" w:rsidRPr="000C343C" w:rsidRDefault="000C343C" w:rsidP="00240DFC">
      <w:pPr>
        <w:spacing w:after="0"/>
        <w:jc w:val="both"/>
        <w:rPr>
          <w:rFonts w:ascii="Arial" w:hAnsi="Arial" w:cs="Arial"/>
          <w:sz w:val="20"/>
          <w:szCs w:val="20"/>
        </w:rPr>
      </w:pPr>
      <w:r w:rsidRPr="000C343C">
        <w:rPr>
          <w:rFonts w:ascii="Arial" w:hAnsi="Arial" w:cs="Arial"/>
          <w:sz w:val="20"/>
          <w:szCs w:val="20"/>
        </w:rPr>
        <w:t>Καμία</w:t>
      </w:r>
    </w:p>
    <w:p w:rsidR="00240DFC" w:rsidRDefault="00240DFC" w:rsidP="00240DFC">
      <w:pPr>
        <w:spacing w:after="0"/>
        <w:jc w:val="both"/>
        <w:rPr>
          <w:rFonts w:ascii="Arial" w:hAnsi="Arial" w:cs="Arial"/>
          <w:b/>
          <w:sz w:val="20"/>
          <w:szCs w:val="20"/>
        </w:rPr>
      </w:pPr>
    </w:p>
    <w:p w:rsidR="000C343C" w:rsidRPr="000C343C" w:rsidRDefault="000C343C" w:rsidP="00240DFC">
      <w:pPr>
        <w:spacing w:after="0"/>
        <w:jc w:val="both"/>
        <w:rPr>
          <w:rFonts w:ascii="Arial" w:hAnsi="Arial" w:cs="Arial"/>
          <w:b/>
          <w:sz w:val="20"/>
          <w:szCs w:val="20"/>
        </w:rPr>
      </w:pPr>
      <w:r w:rsidRPr="000C343C">
        <w:rPr>
          <w:rFonts w:ascii="Arial" w:hAnsi="Arial" w:cs="Arial"/>
          <w:b/>
          <w:sz w:val="20"/>
          <w:szCs w:val="20"/>
        </w:rPr>
        <w:t>Περιεχόμενο μαθήματος</w:t>
      </w:r>
    </w:p>
    <w:p w:rsidR="000C343C" w:rsidRPr="000C343C" w:rsidRDefault="000C343C" w:rsidP="00240DFC">
      <w:pPr>
        <w:spacing w:after="0"/>
        <w:jc w:val="both"/>
        <w:rPr>
          <w:rFonts w:ascii="Arial" w:hAnsi="Arial" w:cs="Arial"/>
          <w:sz w:val="20"/>
          <w:szCs w:val="20"/>
        </w:rPr>
      </w:pPr>
      <w:r w:rsidRPr="000C343C">
        <w:rPr>
          <w:rFonts w:ascii="Arial" w:hAnsi="Arial" w:cs="Arial"/>
          <w:sz w:val="20"/>
          <w:szCs w:val="20"/>
        </w:rPr>
        <w:t>Ενδεικτικά, το περιεχόμενο του μαθήματος περιλαμβάνει τις παρακάτω ενότητες:</w:t>
      </w:r>
    </w:p>
    <w:p w:rsidR="000C343C" w:rsidRDefault="000C343C" w:rsidP="000E352C">
      <w:pPr>
        <w:pStyle w:val="a4"/>
        <w:numPr>
          <w:ilvl w:val="0"/>
          <w:numId w:val="91"/>
        </w:numPr>
        <w:spacing w:after="0"/>
        <w:contextualSpacing/>
        <w:jc w:val="both"/>
        <w:rPr>
          <w:rFonts w:ascii="Arial" w:hAnsi="Arial" w:cs="Arial"/>
          <w:sz w:val="20"/>
          <w:szCs w:val="20"/>
        </w:rPr>
      </w:pPr>
      <w:r>
        <w:rPr>
          <w:rFonts w:ascii="Arial" w:hAnsi="Arial" w:cs="Arial"/>
          <w:sz w:val="20"/>
          <w:szCs w:val="20"/>
        </w:rPr>
        <w:t>Βασικές Αρχές Επικοινωνίας- Επικοινωνία μάρκετινγκ</w:t>
      </w:r>
    </w:p>
    <w:p w:rsidR="000C343C" w:rsidRPr="000C343C" w:rsidRDefault="000C343C" w:rsidP="000E352C">
      <w:pPr>
        <w:pStyle w:val="a4"/>
        <w:numPr>
          <w:ilvl w:val="0"/>
          <w:numId w:val="91"/>
        </w:numPr>
        <w:spacing w:after="0"/>
        <w:contextualSpacing/>
        <w:jc w:val="both"/>
        <w:rPr>
          <w:rFonts w:ascii="Arial" w:hAnsi="Arial" w:cs="Arial"/>
          <w:sz w:val="20"/>
          <w:szCs w:val="20"/>
        </w:rPr>
      </w:pPr>
      <w:r w:rsidRPr="000C343C">
        <w:rPr>
          <w:rFonts w:ascii="Arial" w:hAnsi="Arial" w:cs="Arial"/>
          <w:sz w:val="20"/>
          <w:szCs w:val="20"/>
        </w:rPr>
        <w:t>Το μίγμα προβολής/ προώθησης και τα συστατικά του στοιχεία</w:t>
      </w:r>
    </w:p>
    <w:p w:rsidR="000C343C" w:rsidRPr="000C343C" w:rsidRDefault="000C343C" w:rsidP="000E352C">
      <w:pPr>
        <w:pStyle w:val="a4"/>
        <w:numPr>
          <w:ilvl w:val="0"/>
          <w:numId w:val="91"/>
        </w:numPr>
        <w:spacing w:after="0"/>
        <w:contextualSpacing/>
        <w:jc w:val="both"/>
        <w:rPr>
          <w:rFonts w:ascii="Arial" w:hAnsi="Arial" w:cs="Arial"/>
          <w:sz w:val="20"/>
          <w:szCs w:val="20"/>
        </w:rPr>
      </w:pPr>
      <w:r w:rsidRPr="000C343C">
        <w:rPr>
          <w:rFonts w:ascii="Arial" w:hAnsi="Arial" w:cs="Arial"/>
          <w:sz w:val="20"/>
          <w:szCs w:val="20"/>
        </w:rPr>
        <w:t>Διαφήμιση: Σχεδιασμός, Στόχοι και Δημιουργική Στρατηγική</w:t>
      </w:r>
    </w:p>
    <w:p w:rsidR="000C343C" w:rsidRDefault="000C343C" w:rsidP="000E352C">
      <w:pPr>
        <w:pStyle w:val="a4"/>
        <w:numPr>
          <w:ilvl w:val="0"/>
          <w:numId w:val="91"/>
        </w:numPr>
        <w:spacing w:after="0"/>
        <w:contextualSpacing/>
        <w:jc w:val="both"/>
        <w:rPr>
          <w:rFonts w:ascii="Arial" w:hAnsi="Arial" w:cs="Arial"/>
          <w:sz w:val="20"/>
          <w:szCs w:val="20"/>
        </w:rPr>
      </w:pPr>
      <w:r>
        <w:rPr>
          <w:rFonts w:ascii="Arial" w:hAnsi="Arial" w:cs="Arial"/>
          <w:sz w:val="20"/>
          <w:szCs w:val="20"/>
        </w:rPr>
        <w:t>Προώθηση πωλήσεων και Δημόσιες Σχέσεις</w:t>
      </w:r>
    </w:p>
    <w:p w:rsidR="000C343C" w:rsidRDefault="000C343C" w:rsidP="000E352C">
      <w:pPr>
        <w:pStyle w:val="a4"/>
        <w:numPr>
          <w:ilvl w:val="0"/>
          <w:numId w:val="91"/>
        </w:numPr>
        <w:spacing w:after="0"/>
        <w:contextualSpacing/>
        <w:jc w:val="both"/>
        <w:rPr>
          <w:rFonts w:ascii="Arial" w:hAnsi="Arial" w:cs="Arial"/>
          <w:sz w:val="20"/>
          <w:szCs w:val="20"/>
        </w:rPr>
      </w:pPr>
      <w:r>
        <w:rPr>
          <w:rFonts w:ascii="Arial" w:hAnsi="Arial" w:cs="Arial"/>
          <w:sz w:val="20"/>
          <w:szCs w:val="20"/>
        </w:rPr>
        <w:t>Άμεσο/ Διαδραστικό Μάρκετινγκ</w:t>
      </w:r>
    </w:p>
    <w:p w:rsidR="000C343C" w:rsidRDefault="000C343C" w:rsidP="000E352C">
      <w:pPr>
        <w:pStyle w:val="a4"/>
        <w:numPr>
          <w:ilvl w:val="0"/>
          <w:numId w:val="91"/>
        </w:numPr>
        <w:spacing w:after="0"/>
        <w:contextualSpacing/>
        <w:jc w:val="both"/>
        <w:rPr>
          <w:rFonts w:ascii="Arial" w:hAnsi="Arial" w:cs="Arial"/>
          <w:sz w:val="20"/>
          <w:szCs w:val="20"/>
        </w:rPr>
      </w:pPr>
      <w:r>
        <w:rPr>
          <w:rFonts w:ascii="Arial" w:hAnsi="Arial" w:cs="Arial"/>
          <w:sz w:val="20"/>
          <w:szCs w:val="20"/>
        </w:rPr>
        <w:t xml:space="preserve">Σχεδιασμός Προγραμμάτων Ολοκληρωμένης Επικοινωνιακής Στρατηγικής (Integrated Marketing Communication) </w:t>
      </w:r>
    </w:p>
    <w:p w:rsidR="000C343C" w:rsidRDefault="000C343C" w:rsidP="000E352C">
      <w:pPr>
        <w:numPr>
          <w:ilvl w:val="0"/>
          <w:numId w:val="91"/>
        </w:numPr>
        <w:autoSpaceDE w:val="0"/>
        <w:autoSpaceDN w:val="0"/>
        <w:adjustRightInd w:val="0"/>
        <w:spacing w:after="0"/>
        <w:rPr>
          <w:rFonts w:ascii="Arial" w:eastAsia="Times New Roman" w:hAnsi="Arial" w:cs="Arial"/>
          <w:sz w:val="20"/>
          <w:szCs w:val="20"/>
        </w:rPr>
      </w:pPr>
      <w:r w:rsidRPr="000C343C">
        <w:rPr>
          <w:rFonts w:ascii="Arial" w:eastAsia="Times New Roman" w:hAnsi="Arial" w:cs="Arial"/>
          <w:sz w:val="20"/>
          <w:szCs w:val="20"/>
        </w:rPr>
        <w:t xml:space="preserve">Νεότερες Μορφές Επικοινωνίας/ </w:t>
      </w:r>
      <w:r w:rsidRPr="000C343C">
        <w:rPr>
          <w:rFonts w:ascii="Arial" w:hAnsi="Arial" w:cs="Arial"/>
          <w:sz w:val="20"/>
          <w:szCs w:val="20"/>
        </w:rPr>
        <w:t xml:space="preserve">Επικοινωνία και κοινωνικά δίκτυα </w:t>
      </w:r>
    </w:p>
    <w:p w:rsidR="000C343C" w:rsidRPr="000C343C" w:rsidRDefault="000C343C" w:rsidP="00240DFC">
      <w:pPr>
        <w:spacing w:after="0"/>
        <w:rPr>
          <w:rFonts w:ascii="Arial" w:hAnsi="Arial" w:cs="Arial"/>
          <w:b/>
          <w:sz w:val="20"/>
          <w:szCs w:val="20"/>
        </w:rPr>
      </w:pPr>
      <w:r w:rsidRPr="000C343C">
        <w:rPr>
          <w:rFonts w:ascii="Arial" w:hAnsi="Arial" w:cs="Arial"/>
          <w:b/>
          <w:sz w:val="20"/>
          <w:szCs w:val="20"/>
        </w:rPr>
        <w:t xml:space="preserve"> </w:t>
      </w:r>
    </w:p>
    <w:p w:rsidR="000C343C" w:rsidRDefault="000C343C" w:rsidP="00240DFC">
      <w:pPr>
        <w:spacing w:after="0"/>
        <w:rPr>
          <w:rFonts w:ascii="Arial" w:hAnsi="Arial" w:cs="Arial"/>
          <w:b/>
          <w:sz w:val="20"/>
          <w:szCs w:val="20"/>
        </w:rPr>
      </w:pPr>
      <w:r>
        <w:rPr>
          <w:rFonts w:ascii="Arial" w:hAnsi="Arial" w:cs="Arial"/>
          <w:b/>
          <w:sz w:val="20"/>
          <w:szCs w:val="20"/>
        </w:rPr>
        <w:t>Συνιστώμενη βιβλιογραφία προς μελέτη</w:t>
      </w:r>
    </w:p>
    <w:p w:rsidR="000C343C" w:rsidRDefault="000C343C" w:rsidP="000E352C">
      <w:pPr>
        <w:pStyle w:val="a4"/>
        <w:numPr>
          <w:ilvl w:val="0"/>
          <w:numId w:val="92"/>
        </w:numPr>
        <w:spacing w:after="0"/>
        <w:contextualSpacing/>
        <w:rPr>
          <w:rFonts w:ascii="Arial" w:hAnsi="Arial" w:cs="Arial"/>
          <w:sz w:val="20"/>
          <w:szCs w:val="20"/>
        </w:rPr>
      </w:pPr>
      <w:r>
        <w:rPr>
          <w:rFonts w:ascii="Arial" w:hAnsi="Arial" w:cs="Arial"/>
          <w:sz w:val="20"/>
          <w:szCs w:val="20"/>
        </w:rPr>
        <w:t xml:space="preserve">Belch, G.E. &amp; Belch, M. A. (2011), </w:t>
      </w:r>
      <w:r>
        <w:rPr>
          <w:rFonts w:ascii="Arial" w:hAnsi="Arial" w:cs="Arial"/>
          <w:i/>
          <w:sz w:val="20"/>
          <w:szCs w:val="20"/>
        </w:rPr>
        <w:t>Διαφήμιση και Προώθηση</w:t>
      </w:r>
      <w:r>
        <w:rPr>
          <w:rFonts w:ascii="Arial" w:hAnsi="Arial" w:cs="Arial"/>
          <w:b/>
          <w:sz w:val="20"/>
          <w:szCs w:val="20"/>
        </w:rPr>
        <w:t xml:space="preserve">, </w:t>
      </w:r>
      <w:r>
        <w:rPr>
          <w:rFonts w:ascii="Arial" w:hAnsi="Arial" w:cs="Arial"/>
          <w:sz w:val="20"/>
          <w:szCs w:val="20"/>
        </w:rPr>
        <w:t>Εκδόσεις Α. ΤΖΙΟΛΑ &amp; ΥΙΟΙ Α.Ε.</w:t>
      </w:r>
    </w:p>
    <w:p w:rsidR="000C343C" w:rsidRPr="002F1808" w:rsidRDefault="000C343C" w:rsidP="000E352C">
      <w:pPr>
        <w:pStyle w:val="a4"/>
        <w:numPr>
          <w:ilvl w:val="0"/>
          <w:numId w:val="92"/>
        </w:numPr>
        <w:spacing w:after="0"/>
        <w:contextualSpacing/>
        <w:rPr>
          <w:rFonts w:ascii="Arial" w:hAnsi="Arial" w:cs="Arial"/>
          <w:sz w:val="20"/>
          <w:szCs w:val="20"/>
          <w:lang w:val="en-US"/>
        </w:rPr>
      </w:pPr>
      <w:r w:rsidRPr="002F1808">
        <w:rPr>
          <w:rFonts w:ascii="Arial" w:hAnsi="Arial" w:cs="Arial"/>
          <w:sz w:val="20"/>
          <w:szCs w:val="20"/>
          <w:lang w:val="en-US"/>
        </w:rPr>
        <w:t>Belch, G.E. &amp; Belch, M. A. (2014), Advertising and Promotion: An Integrated Marketing</w:t>
      </w:r>
      <w:r w:rsidRPr="002F1808">
        <w:rPr>
          <w:rFonts w:ascii="Arial" w:hAnsi="Arial" w:cs="Arial"/>
          <w:i/>
          <w:sz w:val="20"/>
          <w:szCs w:val="20"/>
          <w:lang w:val="en-US"/>
        </w:rPr>
        <w:t xml:space="preserve"> Communications Perspective</w:t>
      </w:r>
      <w:r w:rsidRPr="002F1808">
        <w:rPr>
          <w:rFonts w:ascii="Arial" w:hAnsi="Arial" w:cs="Arial"/>
          <w:sz w:val="20"/>
          <w:szCs w:val="20"/>
          <w:lang w:val="en-US"/>
        </w:rPr>
        <w:t>, McGraw Hill Co</w:t>
      </w:r>
    </w:p>
    <w:p w:rsidR="000C343C" w:rsidRPr="002F1808" w:rsidRDefault="000C343C" w:rsidP="000E352C">
      <w:pPr>
        <w:pStyle w:val="a4"/>
        <w:numPr>
          <w:ilvl w:val="0"/>
          <w:numId w:val="92"/>
        </w:numPr>
        <w:spacing w:after="0"/>
        <w:contextualSpacing/>
        <w:rPr>
          <w:rFonts w:ascii="Arial" w:hAnsi="Arial" w:cs="Arial"/>
          <w:sz w:val="20"/>
          <w:szCs w:val="20"/>
          <w:lang w:val="en-US"/>
        </w:rPr>
      </w:pPr>
      <w:r>
        <w:rPr>
          <w:rFonts w:ascii="Arial" w:hAnsi="Arial" w:cs="Arial"/>
          <w:sz w:val="20"/>
          <w:szCs w:val="20"/>
        </w:rPr>
        <w:lastRenderedPageBreak/>
        <w:t>Ζώτος</w:t>
      </w:r>
      <w:r w:rsidRPr="002F1808">
        <w:rPr>
          <w:rFonts w:ascii="Arial" w:hAnsi="Arial" w:cs="Arial"/>
          <w:sz w:val="20"/>
          <w:szCs w:val="20"/>
          <w:lang w:val="en-US"/>
        </w:rPr>
        <w:t xml:space="preserve"> </w:t>
      </w:r>
      <w:r>
        <w:rPr>
          <w:rFonts w:ascii="Arial" w:hAnsi="Arial" w:cs="Arial"/>
          <w:sz w:val="20"/>
          <w:szCs w:val="20"/>
        </w:rPr>
        <w:t>Γεώργιος</w:t>
      </w:r>
      <w:r w:rsidRPr="002F1808">
        <w:rPr>
          <w:rFonts w:ascii="Arial" w:hAnsi="Arial" w:cs="Arial"/>
          <w:sz w:val="20"/>
          <w:szCs w:val="20"/>
          <w:lang w:val="en-US"/>
        </w:rPr>
        <w:t xml:space="preserve"> </w:t>
      </w:r>
      <w:r>
        <w:rPr>
          <w:rFonts w:ascii="Arial" w:hAnsi="Arial" w:cs="Arial"/>
          <w:sz w:val="20"/>
          <w:szCs w:val="20"/>
        </w:rPr>
        <w:t>Χ</w:t>
      </w:r>
      <w:r w:rsidRPr="002F1808">
        <w:rPr>
          <w:rFonts w:ascii="Arial" w:hAnsi="Arial" w:cs="Arial"/>
          <w:sz w:val="20"/>
          <w:szCs w:val="20"/>
          <w:lang w:val="en-US"/>
        </w:rPr>
        <w:t xml:space="preserve">. (2008), </w:t>
      </w:r>
      <w:r>
        <w:rPr>
          <w:rFonts w:ascii="Arial" w:hAnsi="Arial" w:cs="Arial"/>
          <w:sz w:val="20"/>
          <w:szCs w:val="20"/>
        </w:rPr>
        <w:t>Διαφήμιση</w:t>
      </w:r>
      <w:r w:rsidRPr="002F1808">
        <w:rPr>
          <w:rFonts w:ascii="Arial" w:hAnsi="Arial" w:cs="Arial"/>
          <w:sz w:val="20"/>
          <w:szCs w:val="20"/>
          <w:lang w:val="en-US"/>
        </w:rPr>
        <w:t xml:space="preserve">, University Studio Press </w:t>
      </w:r>
      <w:r>
        <w:rPr>
          <w:rFonts w:ascii="Arial" w:hAnsi="Arial" w:cs="Arial"/>
          <w:sz w:val="20"/>
          <w:szCs w:val="20"/>
        </w:rPr>
        <w:t>Α</w:t>
      </w:r>
      <w:r w:rsidRPr="002F1808">
        <w:rPr>
          <w:rFonts w:ascii="Arial" w:hAnsi="Arial" w:cs="Arial"/>
          <w:sz w:val="20"/>
          <w:szCs w:val="20"/>
          <w:lang w:val="en-US"/>
        </w:rPr>
        <w:t>.</w:t>
      </w:r>
      <w:r>
        <w:rPr>
          <w:rFonts w:ascii="Arial" w:hAnsi="Arial" w:cs="Arial"/>
          <w:sz w:val="20"/>
          <w:szCs w:val="20"/>
        </w:rPr>
        <w:t>Ε</w:t>
      </w:r>
      <w:r w:rsidRPr="002F1808">
        <w:rPr>
          <w:rFonts w:ascii="Arial" w:hAnsi="Arial" w:cs="Arial"/>
          <w:sz w:val="20"/>
          <w:szCs w:val="20"/>
          <w:lang w:val="en-US"/>
        </w:rPr>
        <w:t>.</w:t>
      </w:r>
    </w:p>
    <w:p w:rsidR="000C343C" w:rsidRPr="002F1808" w:rsidRDefault="000C343C" w:rsidP="000E352C">
      <w:pPr>
        <w:pStyle w:val="a4"/>
        <w:numPr>
          <w:ilvl w:val="0"/>
          <w:numId w:val="92"/>
        </w:numPr>
        <w:spacing w:after="0"/>
        <w:contextualSpacing/>
        <w:rPr>
          <w:rFonts w:ascii="Arial" w:hAnsi="Arial" w:cs="Arial"/>
          <w:sz w:val="20"/>
          <w:szCs w:val="20"/>
          <w:lang w:val="en-US"/>
        </w:rPr>
      </w:pPr>
      <w:r w:rsidRPr="002F1808">
        <w:rPr>
          <w:rFonts w:ascii="Arial" w:hAnsi="Arial" w:cs="Arial"/>
          <w:sz w:val="20"/>
          <w:szCs w:val="20"/>
          <w:lang w:val="en-US"/>
        </w:rPr>
        <w:t>Shimp, T. (2008).</w:t>
      </w:r>
      <w:r w:rsidRPr="002F1808">
        <w:rPr>
          <w:rFonts w:ascii="Arial" w:hAnsi="Arial" w:cs="Arial"/>
          <w:b/>
          <w:sz w:val="20"/>
          <w:szCs w:val="20"/>
          <w:lang w:val="en-US"/>
        </w:rPr>
        <w:t xml:space="preserve"> </w:t>
      </w:r>
      <w:r w:rsidRPr="002F1808">
        <w:rPr>
          <w:rFonts w:ascii="Arial" w:hAnsi="Arial" w:cs="Arial"/>
          <w:i/>
          <w:sz w:val="20"/>
          <w:szCs w:val="20"/>
          <w:lang w:val="en-US"/>
        </w:rPr>
        <w:t>Advertising, Promotion, and other aspects of Integrated Marketing Communications,</w:t>
      </w:r>
      <w:r w:rsidRPr="002F1808">
        <w:rPr>
          <w:rFonts w:ascii="Arial" w:hAnsi="Arial" w:cs="Arial"/>
          <w:b/>
          <w:sz w:val="20"/>
          <w:szCs w:val="20"/>
          <w:lang w:val="en-US"/>
        </w:rPr>
        <w:t xml:space="preserve"> </w:t>
      </w:r>
      <w:r w:rsidRPr="002F1808">
        <w:rPr>
          <w:rFonts w:ascii="Arial" w:hAnsi="Arial" w:cs="Arial"/>
          <w:sz w:val="20"/>
          <w:szCs w:val="20"/>
          <w:lang w:val="en-US"/>
        </w:rPr>
        <w:t>Harcourt.</w:t>
      </w:r>
    </w:p>
    <w:p w:rsidR="000C343C" w:rsidRPr="002F1808" w:rsidRDefault="000C343C" w:rsidP="000E352C">
      <w:pPr>
        <w:pStyle w:val="a4"/>
        <w:numPr>
          <w:ilvl w:val="0"/>
          <w:numId w:val="92"/>
        </w:numPr>
        <w:spacing w:after="0"/>
        <w:contextualSpacing/>
        <w:rPr>
          <w:rFonts w:ascii="Arial" w:hAnsi="Arial" w:cs="Arial"/>
          <w:bCs/>
          <w:sz w:val="20"/>
          <w:szCs w:val="20"/>
          <w:lang w:val="en-US"/>
        </w:rPr>
      </w:pPr>
      <w:r w:rsidRPr="002F1808">
        <w:rPr>
          <w:rFonts w:ascii="Arial" w:hAnsi="Arial" w:cs="Arial"/>
          <w:bCs/>
          <w:sz w:val="20"/>
          <w:szCs w:val="20"/>
          <w:lang w:val="en-US"/>
        </w:rPr>
        <w:t xml:space="preserve">Schultz, D.E, and Kitchen, P.J. (2000). </w:t>
      </w:r>
      <w:r w:rsidRPr="002F1808">
        <w:rPr>
          <w:rFonts w:ascii="Arial" w:hAnsi="Arial" w:cs="Arial"/>
          <w:bCs/>
          <w:i/>
          <w:sz w:val="20"/>
          <w:szCs w:val="20"/>
          <w:lang w:val="en-US"/>
        </w:rPr>
        <w:t>Communicating Globally: An Integrated Marketing Approach</w:t>
      </w:r>
      <w:r w:rsidRPr="002F1808">
        <w:rPr>
          <w:rFonts w:ascii="Arial" w:hAnsi="Arial" w:cs="Arial"/>
          <w:bCs/>
          <w:sz w:val="20"/>
          <w:szCs w:val="20"/>
          <w:lang w:val="en-US"/>
        </w:rPr>
        <w:t>, Palgrave-Macmillan.</w:t>
      </w:r>
    </w:p>
    <w:p w:rsidR="000C343C" w:rsidRPr="002F1808" w:rsidRDefault="000C343C" w:rsidP="000E352C">
      <w:pPr>
        <w:pStyle w:val="a4"/>
        <w:numPr>
          <w:ilvl w:val="0"/>
          <w:numId w:val="92"/>
        </w:numPr>
        <w:spacing w:after="0"/>
        <w:contextualSpacing/>
        <w:rPr>
          <w:rFonts w:ascii="Arial" w:hAnsi="Arial" w:cs="Arial"/>
          <w:sz w:val="20"/>
          <w:szCs w:val="20"/>
          <w:lang w:val="en-US"/>
        </w:rPr>
      </w:pPr>
      <w:r w:rsidRPr="002F1808">
        <w:rPr>
          <w:rFonts w:ascii="Arial" w:hAnsi="Arial" w:cs="Arial"/>
          <w:sz w:val="20"/>
          <w:szCs w:val="20"/>
          <w:lang w:val="en-US"/>
        </w:rPr>
        <w:t>Kitchen, P. J. and de Pelsmacker, P. (2005).</w:t>
      </w:r>
      <w:r w:rsidRPr="002F1808">
        <w:rPr>
          <w:rFonts w:ascii="Arial" w:hAnsi="Arial" w:cs="Arial"/>
          <w:b/>
          <w:sz w:val="20"/>
          <w:szCs w:val="20"/>
          <w:lang w:val="en-US"/>
        </w:rPr>
        <w:t xml:space="preserve"> </w:t>
      </w:r>
      <w:r w:rsidRPr="002F1808">
        <w:rPr>
          <w:rFonts w:ascii="Arial" w:hAnsi="Arial" w:cs="Arial"/>
          <w:i/>
          <w:sz w:val="20"/>
          <w:szCs w:val="20"/>
          <w:lang w:val="en-US"/>
        </w:rPr>
        <w:t>Integrated Marketing Communications: A Primer</w:t>
      </w:r>
      <w:r w:rsidRPr="002F1808">
        <w:rPr>
          <w:rFonts w:ascii="Arial" w:hAnsi="Arial" w:cs="Arial"/>
          <w:b/>
          <w:sz w:val="20"/>
          <w:szCs w:val="20"/>
          <w:lang w:val="en-US"/>
        </w:rPr>
        <w:t xml:space="preserve">, </w:t>
      </w:r>
      <w:r w:rsidRPr="002F1808">
        <w:rPr>
          <w:rFonts w:ascii="Arial" w:hAnsi="Arial" w:cs="Arial"/>
          <w:sz w:val="20"/>
          <w:szCs w:val="20"/>
          <w:lang w:val="en-US"/>
        </w:rPr>
        <w:t xml:space="preserve">Routledge </w:t>
      </w:r>
    </w:p>
    <w:p w:rsidR="000C343C" w:rsidRPr="002F1808" w:rsidRDefault="000C343C" w:rsidP="000E352C">
      <w:pPr>
        <w:pStyle w:val="a4"/>
        <w:numPr>
          <w:ilvl w:val="0"/>
          <w:numId w:val="92"/>
        </w:numPr>
        <w:spacing w:after="0"/>
        <w:contextualSpacing/>
        <w:rPr>
          <w:rFonts w:ascii="Arial" w:hAnsi="Arial" w:cs="Arial"/>
          <w:sz w:val="20"/>
          <w:szCs w:val="20"/>
          <w:lang w:val="en-US"/>
        </w:rPr>
      </w:pPr>
      <w:r w:rsidRPr="002F1808">
        <w:rPr>
          <w:rFonts w:ascii="Arial" w:hAnsi="Arial" w:cs="Arial"/>
          <w:sz w:val="20"/>
          <w:szCs w:val="20"/>
          <w:lang w:val="en-US"/>
        </w:rPr>
        <w:t xml:space="preserve">Rossiter, J.R. and Bellman, S. (2005). </w:t>
      </w:r>
      <w:r w:rsidRPr="002F1808">
        <w:rPr>
          <w:rFonts w:ascii="Arial" w:hAnsi="Arial" w:cs="Arial"/>
          <w:i/>
          <w:sz w:val="20"/>
          <w:szCs w:val="20"/>
          <w:lang w:val="en-US"/>
        </w:rPr>
        <w:t>Marketing Communications</w:t>
      </w:r>
      <w:r w:rsidRPr="002F1808">
        <w:rPr>
          <w:rFonts w:ascii="Arial" w:hAnsi="Arial" w:cs="Arial"/>
          <w:sz w:val="20"/>
          <w:szCs w:val="20"/>
          <w:lang w:val="en-US"/>
        </w:rPr>
        <w:t>, Pearson Education Australia.</w:t>
      </w:r>
    </w:p>
    <w:p w:rsidR="000C343C" w:rsidRPr="002F1808" w:rsidRDefault="000C343C" w:rsidP="00240DFC">
      <w:pPr>
        <w:spacing w:after="0"/>
        <w:rPr>
          <w:rFonts w:ascii="Arial" w:hAnsi="Arial" w:cs="Arial"/>
          <w:b/>
          <w:sz w:val="20"/>
          <w:szCs w:val="20"/>
          <w:lang w:val="en-US"/>
        </w:rPr>
      </w:pPr>
    </w:p>
    <w:p w:rsidR="000C343C" w:rsidRDefault="000C343C" w:rsidP="00240DFC">
      <w:pPr>
        <w:spacing w:after="0"/>
        <w:rPr>
          <w:rFonts w:ascii="Arial" w:hAnsi="Arial" w:cs="Arial"/>
          <w:b/>
          <w:sz w:val="20"/>
          <w:szCs w:val="20"/>
        </w:rPr>
      </w:pPr>
      <w:r w:rsidRPr="000C343C">
        <w:rPr>
          <w:rFonts w:ascii="Arial" w:hAnsi="Arial" w:cs="Arial"/>
          <w:b/>
          <w:sz w:val="20"/>
          <w:szCs w:val="20"/>
        </w:rPr>
        <w:t>Διδακτικές και μαθησιακές μέθοδοι</w:t>
      </w:r>
    </w:p>
    <w:p w:rsidR="000C343C" w:rsidRPr="000C343C" w:rsidRDefault="000C343C" w:rsidP="00240DFC">
      <w:pPr>
        <w:spacing w:after="0"/>
        <w:rPr>
          <w:rFonts w:ascii="Arial" w:hAnsi="Arial" w:cs="Arial"/>
          <w:sz w:val="20"/>
          <w:szCs w:val="20"/>
        </w:rPr>
      </w:pPr>
      <w:r w:rsidRPr="000C343C">
        <w:rPr>
          <w:rFonts w:ascii="Arial" w:hAnsi="Arial" w:cs="Arial"/>
          <w:sz w:val="20"/>
          <w:szCs w:val="20"/>
        </w:rPr>
        <w:t>Διαλέξεις θεωρητικού/ πρακτικού μέρους και παρουσιάσεις φοιτητών/ φοιτητριών</w:t>
      </w:r>
    </w:p>
    <w:p w:rsidR="000C343C" w:rsidRPr="000C343C" w:rsidRDefault="000C343C" w:rsidP="00240DFC">
      <w:pPr>
        <w:spacing w:after="0"/>
        <w:rPr>
          <w:rFonts w:ascii="Arial" w:hAnsi="Arial" w:cs="Arial"/>
          <w:b/>
          <w:sz w:val="20"/>
          <w:szCs w:val="20"/>
        </w:rPr>
      </w:pPr>
    </w:p>
    <w:p w:rsidR="000C343C" w:rsidRPr="000C343C" w:rsidRDefault="000C343C" w:rsidP="00240DFC">
      <w:pPr>
        <w:spacing w:after="0"/>
        <w:rPr>
          <w:rFonts w:ascii="Arial" w:hAnsi="Arial" w:cs="Arial"/>
          <w:b/>
          <w:sz w:val="20"/>
          <w:szCs w:val="20"/>
        </w:rPr>
      </w:pPr>
      <w:r w:rsidRPr="000C343C">
        <w:rPr>
          <w:rFonts w:ascii="Arial" w:hAnsi="Arial" w:cs="Arial"/>
          <w:b/>
          <w:sz w:val="20"/>
          <w:szCs w:val="20"/>
        </w:rPr>
        <w:t>Μέθοδοι αξιολόγησης/ βαθμολόγησης</w:t>
      </w:r>
    </w:p>
    <w:p w:rsidR="000C343C" w:rsidRPr="000C343C" w:rsidRDefault="000C343C" w:rsidP="00240DFC">
      <w:pPr>
        <w:spacing w:after="0"/>
      </w:pPr>
      <w:r w:rsidRPr="000C343C">
        <w:rPr>
          <w:rFonts w:ascii="Arial" w:hAnsi="Arial" w:cs="Arial"/>
          <w:sz w:val="20"/>
          <w:szCs w:val="20"/>
        </w:rPr>
        <w:t>Γραπτή εξέταση και προαιρετική εργασία</w:t>
      </w:r>
    </w:p>
    <w:p w:rsidR="00240DFC" w:rsidRDefault="00240DFC" w:rsidP="00240DFC">
      <w:pPr>
        <w:spacing w:after="0" w:line="240" w:lineRule="auto"/>
        <w:jc w:val="both"/>
        <w:rPr>
          <w:rFonts w:ascii="Arial" w:hAnsi="Arial" w:cs="Arial"/>
          <w:b/>
          <w:bCs/>
          <w:i/>
          <w:iCs/>
          <w:color w:val="943634"/>
        </w:rPr>
      </w:pPr>
    </w:p>
    <w:p w:rsidR="00240DFC" w:rsidRDefault="00240DFC" w:rsidP="00240DFC">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Φορολογία</w:t>
      </w:r>
    </w:p>
    <w:p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2510</w:t>
      </w:r>
    </w:p>
    <w:p w:rsidR="00240DFC" w:rsidRPr="00D66FA8"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D66FA8">
        <w:rPr>
          <w:rFonts w:ascii="Arial" w:hAnsi="Arial" w:cs="Arial"/>
          <w:i/>
          <w:iCs/>
          <w:color w:val="000000"/>
          <w:sz w:val="20"/>
          <w:szCs w:val="20"/>
        </w:rPr>
        <w:t>(το μάθημα δεν διαθέτει περιγραφή)</w:t>
      </w:r>
    </w:p>
    <w:p w:rsidR="00240DFC" w:rsidRDefault="00240DFC" w:rsidP="00240DFC">
      <w:pPr>
        <w:spacing w:after="0" w:line="240" w:lineRule="auto"/>
        <w:jc w:val="both"/>
        <w:rPr>
          <w:rFonts w:ascii="Arial" w:hAnsi="Arial" w:cs="Arial"/>
          <w:b/>
          <w:bCs/>
          <w:i/>
          <w:iCs/>
          <w:color w:val="943634"/>
        </w:rPr>
      </w:pPr>
    </w:p>
    <w:p w:rsidR="006C6E72" w:rsidRPr="006C6E72" w:rsidRDefault="006C6E72" w:rsidP="00240DFC">
      <w:pPr>
        <w:spacing w:after="0"/>
        <w:ind w:left="3686" w:hanging="3600"/>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 xml:space="preserve">3o </w:t>
      </w:r>
    </w:p>
    <w:p w:rsidR="006C6E72" w:rsidRPr="006C6E72" w:rsidRDefault="00240DFC"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w:t>
      </w:r>
      <w:r w:rsidR="006C6E72" w:rsidRPr="006C6E72">
        <w:rPr>
          <w:rFonts w:ascii="Arial" w:hAnsi="Arial" w:cs="Arial"/>
          <w:color w:val="000000"/>
          <w:sz w:val="20"/>
          <w:szCs w:val="20"/>
        </w:rPr>
        <w:t>ο</w:t>
      </w: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Χριστίνα Ταρνανίδου </w:t>
      </w:r>
    </w:p>
    <w:p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6C6E72" w:rsidRDefault="006C6E72" w:rsidP="006C6E72">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rsidR="006C6E72" w:rsidRDefault="006C6E72" w:rsidP="000E352C">
      <w:pPr>
        <w:pStyle w:val="a4"/>
        <w:numPr>
          <w:ilvl w:val="0"/>
          <w:numId w:val="65"/>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6C6E72" w:rsidRDefault="006C6E72" w:rsidP="006C6E72">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6C6E72" w:rsidRDefault="006C6E72" w:rsidP="006C6E72">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w:t>
      </w:r>
      <w:r>
        <w:rPr>
          <w:rFonts w:ascii="Arial" w:hAnsi="Arial" w:cs="Arial"/>
          <w:sz w:val="20"/>
          <w:szCs w:val="20"/>
        </w:rPr>
        <w:lastRenderedPageBreak/>
        <w:t xml:space="preserve">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rsidR="006C6E72" w:rsidRDefault="006C6E72" w:rsidP="006C6E72">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6C6E72" w:rsidRPr="002F1808" w:rsidRDefault="006C6E72" w:rsidP="000E352C">
      <w:pPr>
        <w:pStyle w:val="a4"/>
        <w:numPr>
          <w:ilvl w:val="0"/>
          <w:numId w:val="64"/>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rsidR="006C6E72" w:rsidRDefault="006C6E72" w:rsidP="000E352C">
      <w:pPr>
        <w:pStyle w:val="a4"/>
        <w:numPr>
          <w:ilvl w:val="0"/>
          <w:numId w:val="64"/>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rsidR="00240DFC"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w:t>
      </w:r>
      <w:r w:rsidR="00240DFC">
        <w:rPr>
          <w:rFonts w:ascii="Arial" w:hAnsi="Arial" w:cs="Arial"/>
          <w:color w:val="000000"/>
          <w:sz w:val="20"/>
          <w:szCs w:val="20"/>
        </w:rPr>
        <w:t>ταση και προαιρετικές εργασίες</w:t>
      </w:r>
    </w:p>
    <w:p w:rsidR="00240DFC" w:rsidRDefault="00240DFC">
      <w:pPr>
        <w:spacing w:after="0" w:line="240" w:lineRule="auto"/>
        <w:rPr>
          <w:rFonts w:ascii="Arial" w:hAnsi="Arial" w:cs="Arial"/>
          <w:color w:val="000000"/>
          <w:sz w:val="20"/>
          <w:szCs w:val="20"/>
        </w:rPr>
      </w:pPr>
      <w:r>
        <w:rPr>
          <w:rFonts w:ascii="Arial" w:hAnsi="Arial" w:cs="Arial"/>
          <w:color w:val="000000"/>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46208B" w:rsidRPr="0095412D" w:rsidTr="00443CFD">
        <w:tc>
          <w:tcPr>
            <w:tcW w:w="9626" w:type="dxa"/>
            <w:shd w:val="clear" w:color="auto" w:fill="943634" w:themeFill="accent2" w:themeFillShade="BF"/>
          </w:tcPr>
          <w:p w:rsidR="0046208B" w:rsidRPr="00443CFD" w:rsidRDefault="0046208B" w:rsidP="00F5445E">
            <w:pPr>
              <w:spacing w:before="120" w:after="120"/>
              <w:jc w:val="center"/>
              <w:rPr>
                <w:rFonts w:ascii="Arial" w:hAnsi="Arial" w:cs="Arial"/>
                <w:b/>
                <w:bCs/>
                <w:color w:val="FFFFFF" w:themeColor="background1"/>
              </w:rPr>
            </w:pPr>
            <w:r w:rsidRPr="00443CFD">
              <w:rPr>
                <w:rFonts w:ascii="Arial" w:hAnsi="Arial" w:cs="Arial"/>
                <w:b/>
                <w:bCs/>
                <w:color w:val="FFFFFF" w:themeColor="background1"/>
              </w:rPr>
              <w:lastRenderedPageBreak/>
              <w:t>6</w:t>
            </w:r>
            <w:r w:rsidRPr="00443CFD">
              <w:rPr>
                <w:rFonts w:ascii="Arial" w:hAnsi="Arial" w:cs="Arial"/>
                <w:b/>
                <w:bCs/>
                <w:color w:val="FFFFFF" w:themeColor="background1"/>
                <w:vertAlign w:val="superscript"/>
              </w:rPr>
              <w:t>ο</w:t>
            </w:r>
            <w:r w:rsidRPr="00443CFD">
              <w:rPr>
                <w:rFonts w:ascii="Arial" w:hAnsi="Arial" w:cs="Arial"/>
                <w:b/>
                <w:bCs/>
                <w:color w:val="FFFFFF" w:themeColor="background1"/>
              </w:rPr>
              <w:t xml:space="preserve"> ΕΞΑΜΗΝΟ – ΚΑΤΕΥΘΥΝΣΗ: ΜΑΡΚΕΤΙΝΓΚ</w:t>
            </w:r>
          </w:p>
        </w:tc>
      </w:tr>
    </w:tbl>
    <w:p w:rsidR="00240DFC" w:rsidRDefault="00240DFC" w:rsidP="00106796">
      <w:pPr>
        <w:spacing w:after="0" w:line="300" w:lineRule="auto"/>
        <w:rPr>
          <w:rFonts w:ascii="Arial" w:hAnsi="Arial" w:cs="Arial"/>
          <w:b/>
          <w:sz w:val="20"/>
          <w:szCs w:val="20"/>
        </w:rPr>
      </w:pPr>
    </w:p>
    <w:p w:rsidR="00443CFD" w:rsidRPr="006927B7" w:rsidRDefault="00443CFD" w:rsidP="00240DFC">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t xml:space="preserve"> </w:t>
      </w:r>
      <w:r w:rsidRPr="006927B7">
        <w:rPr>
          <w:rFonts w:ascii="Arial" w:hAnsi="Arial" w:cs="Arial"/>
          <w:b/>
          <w:color w:val="7030A0"/>
          <w:sz w:val="20"/>
          <w:szCs w:val="20"/>
        </w:rPr>
        <w:t>Επιχειρησιακή Πολιτική και Στρατηγική</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240DFC">
        <w:rPr>
          <w:rFonts w:ascii="Arial" w:hAnsi="Arial" w:cs="Arial"/>
          <w:sz w:val="20"/>
          <w:szCs w:val="20"/>
        </w:rPr>
        <w:t xml:space="preserve">Βασίλης </w:t>
      </w:r>
      <w:r w:rsidRPr="006927B7">
        <w:rPr>
          <w:rFonts w:ascii="Arial" w:hAnsi="Arial" w:cs="Arial"/>
          <w:sz w:val="20"/>
          <w:szCs w:val="20"/>
        </w:rPr>
        <w:t>Παπαδάκης</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443CFD" w:rsidRPr="006927B7" w:rsidRDefault="00443CFD" w:rsidP="00240DFC">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993839">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rsidR="00443CFD" w:rsidRPr="006927B7" w:rsidRDefault="00443CFD" w:rsidP="00240DFC">
      <w:pPr>
        <w:numPr>
          <w:ilvl w:val="0"/>
          <w:numId w:val="37"/>
        </w:numPr>
        <w:spacing w:after="0"/>
        <w:jc w:val="both"/>
        <w:rPr>
          <w:rFonts w:ascii="Arial" w:hAnsi="Arial" w:cs="Arial"/>
          <w:sz w:val="20"/>
          <w:szCs w:val="20"/>
        </w:rPr>
      </w:pPr>
      <w:r w:rsidRPr="00993839">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rsidR="00443CFD" w:rsidRPr="00993839"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993839">
        <w:rPr>
          <w:rFonts w:ascii="Arial" w:hAnsi="Arial" w:cs="Arial"/>
          <w:sz w:val="20"/>
          <w:szCs w:val="20"/>
        </w:rPr>
        <w:t>Ποιες είναι οι πιο αποτελεσματικές; κάτω από Ποιες συνθήκες;</w:t>
      </w:r>
    </w:p>
    <w:p w:rsidR="00443CFD" w:rsidRPr="00993839"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993839">
        <w:rPr>
          <w:rFonts w:ascii="Arial" w:hAnsi="Arial" w:cs="Arial"/>
          <w:sz w:val="20"/>
          <w:szCs w:val="20"/>
        </w:rPr>
        <w:t>Κάτω από ποιες συνθήκες πετυχαίνουν ή αποτυγχάνουν;</w:t>
      </w:r>
    </w:p>
    <w:p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rsidR="00443CFD" w:rsidRPr="006927B7" w:rsidRDefault="00443CFD" w:rsidP="00240DFC">
      <w:pPr>
        <w:spacing w:after="0"/>
        <w:rPr>
          <w:rFonts w:ascii="Arial" w:hAnsi="Arial" w:cs="Arial"/>
          <w:b/>
          <w:sz w:val="20"/>
          <w:szCs w:val="20"/>
        </w:rPr>
      </w:pPr>
    </w:p>
    <w:p w:rsidR="00443CFD" w:rsidRPr="006927B7" w:rsidRDefault="00443CFD" w:rsidP="00240DFC">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rsidR="00443CFD" w:rsidRPr="006927B7" w:rsidRDefault="00443CFD" w:rsidP="00240DFC">
      <w:pPr>
        <w:pStyle w:val="ad"/>
        <w:spacing w:after="0"/>
        <w:rPr>
          <w:sz w:val="20"/>
          <w:szCs w:val="20"/>
        </w:rPr>
      </w:pPr>
      <w:r w:rsidRPr="006927B7">
        <w:rPr>
          <w:sz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rsidR="00443CFD" w:rsidRPr="006927B7" w:rsidRDefault="00443CFD" w:rsidP="00240DFC">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rsidR="00443CFD" w:rsidRPr="006927B7" w:rsidRDefault="00443CFD" w:rsidP="00240DFC">
      <w:pPr>
        <w:spacing w:after="0"/>
        <w:rPr>
          <w:rFonts w:ascii="Arial" w:hAnsi="Arial" w:cs="Arial"/>
          <w:sz w:val="20"/>
          <w:szCs w:val="20"/>
        </w:rPr>
      </w:pP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rsidR="00443CFD" w:rsidRPr="006927B7" w:rsidRDefault="00443CFD" w:rsidP="00240DFC">
      <w:pPr>
        <w:spacing w:after="0"/>
        <w:rPr>
          <w:rFonts w:ascii="Arial" w:hAnsi="Arial" w:cs="Arial"/>
          <w:sz w:val="20"/>
          <w:szCs w:val="20"/>
        </w:rPr>
      </w:pPr>
    </w:p>
    <w:p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443CFD" w:rsidRPr="006927B7" w:rsidRDefault="00443CFD" w:rsidP="00240DFC">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rsidR="00A15782" w:rsidRPr="006927B7" w:rsidRDefault="00A15782" w:rsidP="00A15782">
      <w:pPr>
        <w:jc w:val="both"/>
        <w:rPr>
          <w:rFonts w:ascii="Arial" w:hAnsi="Arial" w:cs="Arial"/>
        </w:rPr>
      </w:pPr>
    </w:p>
    <w:p w:rsidR="00240DFC" w:rsidRDefault="00240DFC" w:rsidP="00240DFC">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Έρευνα Μάρκετινγκ</w:t>
      </w:r>
    </w:p>
    <w:p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2630</w:t>
      </w:r>
    </w:p>
    <w:p w:rsidR="00240DFC" w:rsidRPr="00D66FA8"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D66FA8">
        <w:rPr>
          <w:rFonts w:ascii="Arial" w:hAnsi="Arial" w:cs="Arial"/>
          <w:i/>
          <w:iCs/>
          <w:color w:val="000000"/>
          <w:sz w:val="20"/>
          <w:szCs w:val="20"/>
        </w:rPr>
        <w:t>(το μάθημα δεν διαθέτει περιγραφή)</w:t>
      </w:r>
    </w:p>
    <w:p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240DFC" w:rsidRPr="006927B7"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lastRenderedPageBreak/>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Πολιτική Προϊόντος</w:t>
      </w:r>
    </w:p>
    <w:p w:rsidR="00240DFC" w:rsidRPr="006927B7"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5624</w:t>
      </w:r>
    </w:p>
    <w:p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240DFC" w:rsidRPr="00E44D7E"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rsidR="00240DFC" w:rsidRDefault="00240DFC" w:rsidP="00B85B47">
      <w:pPr>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rsidTr="004276DC">
        <w:tc>
          <w:tcPr>
            <w:tcW w:w="9626" w:type="dxa"/>
            <w:shd w:val="clear" w:color="auto" w:fill="A6A6A6" w:themeFill="background1" w:themeFillShade="A6"/>
          </w:tcPr>
          <w:p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rsidR="0046208B" w:rsidRPr="001D552D" w:rsidRDefault="0046208B" w:rsidP="00EB3E86">
      <w:pPr>
        <w:jc w:val="both"/>
        <w:rPr>
          <w:rFonts w:ascii="Arial" w:hAnsi="Arial" w:cs="Arial"/>
        </w:rPr>
      </w:pPr>
    </w:p>
    <w:p w:rsidR="0046208B" w:rsidRPr="00240DFC" w:rsidRDefault="0046208B" w:rsidP="00D748F1">
      <w:pPr>
        <w:rPr>
          <w:rStyle w:val="a9"/>
          <w:rFonts w:ascii="Arial" w:hAnsi="Arial" w:cs="Arial"/>
          <w:b/>
          <w:bCs/>
          <w:i w:val="0"/>
          <w:color w:val="943634"/>
          <w:sz w:val="20"/>
          <w:szCs w:val="20"/>
        </w:rPr>
      </w:pPr>
      <w:r w:rsidRPr="00240DFC">
        <w:rPr>
          <w:rStyle w:val="a9"/>
          <w:rFonts w:ascii="Arial" w:hAnsi="Arial" w:cs="Arial"/>
          <w:b/>
          <w:bCs/>
          <w:i w:val="0"/>
          <w:color w:val="943634"/>
          <w:sz w:val="20"/>
          <w:szCs w:val="20"/>
        </w:rPr>
        <w:t>Επιχειρησιακή Ορολογία στην Αγγλική Γλώσσα (Αγγλικά VI), ΟΔΕ 2515</w:t>
      </w:r>
    </w:p>
    <w:p w:rsidR="0046208B" w:rsidRPr="00240DFC" w:rsidRDefault="0046208B" w:rsidP="001D78B6">
      <w:pPr>
        <w:rPr>
          <w:rStyle w:val="a9"/>
          <w:rFonts w:ascii="Arial" w:hAnsi="Arial" w:cs="Arial"/>
          <w:b/>
          <w:bCs/>
          <w:i w:val="0"/>
          <w:color w:val="943634"/>
          <w:sz w:val="20"/>
          <w:szCs w:val="20"/>
        </w:rPr>
      </w:pPr>
      <w:r w:rsidRPr="00240DFC">
        <w:rPr>
          <w:rStyle w:val="a9"/>
          <w:rFonts w:ascii="Arial" w:hAnsi="Arial" w:cs="Arial"/>
          <w:b/>
          <w:bCs/>
          <w:i w:val="0"/>
          <w:color w:val="943634"/>
          <w:sz w:val="20"/>
          <w:szCs w:val="20"/>
        </w:rPr>
        <w:t>Επιχειρησιακή Ορολογία (Γαλλικά VI), 2517</w:t>
      </w:r>
    </w:p>
    <w:p w:rsidR="0046208B" w:rsidRPr="00240DFC" w:rsidRDefault="0046208B" w:rsidP="00DE6436">
      <w:pPr>
        <w:rPr>
          <w:rStyle w:val="a9"/>
          <w:rFonts w:ascii="Arial" w:hAnsi="Arial" w:cs="Arial"/>
          <w:b/>
          <w:bCs/>
          <w:i w:val="0"/>
          <w:color w:val="943634"/>
          <w:sz w:val="20"/>
          <w:szCs w:val="20"/>
        </w:rPr>
      </w:pPr>
      <w:r w:rsidRPr="00240DFC">
        <w:rPr>
          <w:rStyle w:val="a9"/>
          <w:rFonts w:ascii="Arial" w:hAnsi="Arial" w:cs="Arial"/>
          <w:b/>
          <w:bCs/>
          <w:i w:val="0"/>
          <w:color w:val="943634"/>
          <w:sz w:val="20"/>
          <w:szCs w:val="20"/>
        </w:rPr>
        <w:t>Επιχειρησιακή Ορολογία στη Γερμανική Γλώσσα (Γερμανικά VI), 2519</w:t>
      </w:r>
    </w:p>
    <w:p w:rsidR="0046208B" w:rsidRPr="006927B7" w:rsidRDefault="0046208B" w:rsidP="00DE6436">
      <w:pPr>
        <w:jc w:val="both"/>
        <w:rPr>
          <w:rFonts w:ascii="Arial" w:hAnsi="Arial" w:cs="Arial"/>
        </w:rPr>
      </w:pPr>
    </w:p>
    <w:p w:rsidR="00106796" w:rsidRPr="00CB6E59" w:rsidRDefault="00106796">
      <w:pPr>
        <w:spacing w:after="0" w:line="240" w:lineRule="auto"/>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rsidTr="00240DFC">
        <w:tc>
          <w:tcPr>
            <w:tcW w:w="9626" w:type="dxa"/>
            <w:shd w:val="clear" w:color="auto" w:fill="943634" w:themeFill="accent2" w:themeFillShade="BF"/>
          </w:tcPr>
          <w:p w:rsidR="0046208B" w:rsidRPr="006927B7" w:rsidRDefault="0046208B" w:rsidP="00F5445E">
            <w:pPr>
              <w:spacing w:before="120" w:after="120"/>
              <w:jc w:val="center"/>
              <w:rPr>
                <w:rFonts w:ascii="Arial" w:hAnsi="Arial" w:cs="Arial"/>
                <w:b/>
                <w:bCs/>
                <w:sz w:val="24"/>
                <w:szCs w:val="24"/>
              </w:rPr>
            </w:pPr>
            <w:r w:rsidRPr="006927B7">
              <w:rPr>
                <w:rFonts w:ascii="Arial" w:hAnsi="Arial" w:cs="Arial"/>
                <w:b/>
                <w:bCs/>
                <w:color w:val="FFFFFF" w:themeColor="background1"/>
                <w:sz w:val="24"/>
                <w:szCs w:val="24"/>
              </w:rPr>
              <w:lastRenderedPageBreak/>
              <w:t>6</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ΜΑΡΚΕΤΙΝΓΚ</w:t>
            </w:r>
          </w:p>
        </w:tc>
      </w:tr>
    </w:tbl>
    <w:p w:rsidR="009F0C05" w:rsidRDefault="009F0C05" w:rsidP="00106796">
      <w:pPr>
        <w:spacing w:after="0" w:line="300" w:lineRule="auto"/>
        <w:rPr>
          <w:rFonts w:ascii="Arial" w:hAnsi="Arial" w:cs="Arial"/>
          <w:b/>
          <w:sz w:val="20"/>
          <w:szCs w:val="20"/>
        </w:rPr>
      </w:pPr>
    </w:p>
    <w:p w:rsidR="0036129B" w:rsidRPr="006927B7" w:rsidRDefault="0036129B" w:rsidP="009F0C05">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Τιμολογιακή Στρατηγική</w:t>
      </w:r>
    </w:p>
    <w:p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5647</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Επιλογή Κατεύθυνσης</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Κώστας Ηντουνας</w:t>
      </w:r>
    </w:p>
    <w:p w:rsidR="0036129B" w:rsidRPr="006927B7" w:rsidRDefault="0036129B" w:rsidP="009F0C05">
      <w:pPr>
        <w:spacing w:after="0" w:line="240" w:lineRule="auto"/>
        <w:jc w:val="both"/>
        <w:rPr>
          <w:rFonts w:ascii="Arial" w:hAnsi="Arial" w:cs="Arial"/>
          <w:sz w:val="20"/>
          <w:szCs w:val="20"/>
        </w:rPr>
      </w:pPr>
    </w:p>
    <w:p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36129B" w:rsidRPr="006927B7" w:rsidRDefault="0036129B" w:rsidP="009F0C05">
      <w:pPr>
        <w:spacing w:after="0"/>
        <w:rPr>
          <w:rFonts w:ascii="Helvetica" w:eastAsia="Times New Roman" w:hAnsi="Helvetica"/>
          <w:color w:val="777777"/>
          <w:sz w:val="21"/>
          <w:szCs w:val="21"/>
        </w:rPr>
      </w:pPr>
      <w:r w:rsidRPr="006927B7">
        <w:rPr>
          <w:rFonts w:ascii="Arial" w:hAnsi="Arial" w:cs="Arial"/>
          <w:sz w:val="20"/>
          <w:szCs w:val="20"/>
        </w:rPr>
        <w:t>Με την ολοκλήρωση του μαθήματος οι συμμετέχοντες θα πρέπει να είναι σε θέση να κατανοήσουν:</w:t>
      </w:r>
    </w:p>
    <w:p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Την έννοια και τη σημασία της τιμολογιακής στρατηγικής μιας επιχείρησης.</w:t>
      </w:r>
    </w:p>
    <w:p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Τους κυριότερους παράγοντες που επηρεάζουν την τελική τιμή ενός προϊόντος.</w:t>
      </w:r>
    </w:p>
    <w:p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Τα διαφορετικά στάδια της διαδικασίας τιμολόγησης ενός προϊόντος.</w:t>
      </w:r>
      <w:r w:rsidRPr="0036129B">
        <w:rPr>
          <w:rFonts w:ascii="Arial" w:hAnsi="Arial" w:cs="Arial"/>
          <w:sz w:val="20"/>
          <w:szCs w:val="20"/>
        </w:rPr>
        <w:t> </w:t>
      </w:r>
    </w:p>
    <w:p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Τις διαφορές που υπάρχουν στη διαμόρφωση της τιμολογιακής στρατηγικής σε διαφορετικά περιβάλλοντα-αγορές.</w:t>
      </w:r>
      <w:r w:rsidRPr="0036129B">
        <w:rPr>
          <w:rFonts w:ascii="Arial" w:hAnsi="Arial" w:cs="Arial"/>
          <w:sz w:val="20"/>
          <w:szCs w:val="20"/>
        </w:rPr>
        <w:t> </w:t>
      </w:r>
    </w:p>
    <w:p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Τη σχέση μεταξύ της τιμολογιακής στρατηγικής μιας επιχείρησης και της συνολικής στρατηγικής μάρκετινγκ.</w:t>
      </w:r>
    </w:p>
    <w:p w:rsidR="0036129B" w:rsidRPr="006927B7" w:rsidRDefault="0036129B" w:rsidP="009F0C05">
      <w:pPr>
        <w:spacing w:after="0"/>
        <w:jc w:val="both"/>
        <w:rPr>
          <w:rFonts w:ascii="Arial" w:hAnsi="Arial" w:cs="Arial"/>
          <w:b/>
          <w:sz w:val="20"/>
          <w:szCs w:val="20"/>
        </w:rPr>
      </w:pPr>
    </w:p>
    <w:p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Το μάθημα εστιάζει στην έννοια και τη σημασία της τιμολογιακής στρατηγικής καθώς και στους κυριότερους παράγοντες που επηρεάζουν την τελική τιμή ενός προϊόντος καθώς και τη διαδικασία τιμολόγησής του. Επιπρόσθετα, περιγράφονται οι διαφορές που υπάρχουν στη διαμόρφωση της τιμολογιακής στρατηγικής σε διαφορετικά περιβάλλοντα-αγορές (καταναλωτικές-βιομηχανικές αγορές, προϊόντα-υπηρεσίες, διεθνείς αγορές, διαδίκτυο, λιανεμπόριο, αγροτικά προϊόντα). Παράλληλα, εξετάζεται η σχέση της τιμολογιακής στρατηγικής με τη συνολική στρατηγική μάρκετινγκ μιας επιχείρησης.</w:t>
      </w:r>
    </w:p>
    <w:p w:rsidR="0036129B" w:rsidRPr="006927B7" w:rsidRDefault="0036129B" w:rsidP="009F0C05">
      <w:pPr>
        <w:spacing w:after="0" w:line="240" w:lineRule="auto"/>
        <w:jc w:val="both"/>
        <w:rPr>
          <w:rFonts w:ascii="Arial" w:hAnsi="Arial" w:cs="Arial"/>
          <w:sz w:val="20"/>
          <w:szCs w:val="20"/>
        </w:rPr>
      </w:pPr>
    </w:p>
    <w:p w:rsidR="0036129B" w:rsidRPr="00C801D8" w:rsidRDefault="0036129B" w:rsidP="009F0C05">
      <w:pPr>
        <w:spacing w:after="0"/>
        <w:jc w:val="both"/>
        <w:rPr>
          <w:rFonts w:ascii="Arial" w:hAnsi="Arial" w:cs="Arial"/>
          <w:b/>
          <w:sz w:val="20"/>
          <w:szCs w:val="20"/>
        </w:rPr>
      </w:pPr>
      <w:r w:rsidRPr="00C801D8">
        <w:rPr>
          <w:rFonts w:ascii="Arial" w:hAnsi="Arial" w:cs="Arial"/>
          <w:b/>
          <w:sz w:val="20"/>
          <w:szCs w:val="20"/>
        </w:rPr>
        <w:t xml:space="preserve">Συνιστώμενη βιβλιογραφία προς μελέτη </w:t>
      </w:r>
    </w:p>
    <w:p w:rsidR="0036129B" w:rsidRPr="006927B7" w:rsidRDefault="0036129B" w:rsidP="009F0C05">
      <w:pPr>
        <w:numPr>
          <w:ilvl w:val="0"/>
          <w:numId w:val="12"/>
        </w:numPr>
        <w:spacing w:after="0"/>
        <w:ind w:left="426"/>
        <w:jc w:val="both"/>
        <w:rPr>
          <w:rFonts w:ascii="Arial" w:hAnsi="Arial" w:cs="Arial"/>
          <w:sz w:val="20"/>
          <w:szCs w:val="20"/>
        </w:rPr>
      </w:pPr>
      <w:r w:rsidRPr="006927B7">
        <w:rPr>
          <w:rFonts w:ascii="Arial" w:hAnsi="Arial" w:cs="Arial"/>
          <w:sz w:val="20"/>
          <w:szCs w:val="20"/>
        </w:rPr>
        <w:t>Παπαβασιλείου, Ν. και Ήντουνας, Κ. (2005). Η Τιμολογιακή Στρατηγική της Επιχείρησης, Εκδόσεις Σταμούλη.</w:t>
      </w:r>
    </w:p>
    <w:p w:rsidR="0036129B" w:rsidRPr="006927B7" w:rsidRDefault="0036129B" w:rsidP="009F0C05">
      <w:pPr>
        <w:numPr>
          <w:ilvl w:val="0"/>
          <w:numId w:val="12"/>
        </w:numPr>
        <w:spacing w:after="0"/>
        <w:ind w:left="426"/>
        <w:jc w:val="both"/>
        <w:rPr>
          <w:rFonts w:ascii="Arial" w:hAnsi="Arial" w:cs="Arial"/>
          <w:sz w:val="20"/>
          <w:szCs w:val="20"/>
        </w:rPr>
      </w:pPr>
      <w:r w:rsidRPr="002F1808">
        <w:rPr>
          <w:rFonts w:ascii="Arial" w:hAnsi="Arial" w:cs="Arial"/>
          <w:sz w:val="20"/>
          <w:szCs w:val="20"/>
          <w:lang w:val="en-US"/>
        </w:rPr>
        <w:t>Kotler, P. and Keller, K.L. (2006). </w:t>
      </w:r>
      <w:r w:rsidRPr="006927B7">
        <w:rPr>
          <w:rFonts w:ascii="Arial" w:hAnsi="Arial" w:cs="Arial"/>
          <w:sz w:val="20"/>
          <w:szCs w:val="20"/>
        </w:rPr>
        <w:t>Μάρκετινγκ Μάνατζμεντ, 12η Αμερικάνικη Έκδοση, Εκδόσεις Κλειδάριθμος.</w:t>
      </w:r>
    </w:p>
    <w:p w:rsidR="0036129B" w:rsidRPr="006927B7" w:rsidRDefault="0036129B" w:rsidP="009F0C05">
      <w:pPr>
        <w:spacing w:after="0" w:line="240" w:lineRule="auto"/>
        <w:jc w:val="both"/>
        <w:rPr>
          <w:rFonts w:ascii="Arial" w:hAnsi="Arial" w:cs="Arial"/>
          <w:sz w:val="20"/>
          <w:szCs w:val="20"/>
        </w:rPr>
      </w:pPr>
    </w:p>
    <w:p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Διαλέξεις με διαδραστικό χαρακτήρα, μελέτες περιπτώσεων, παρουσίαση ομαδικών εργασιών, επισκέψεις </w:t>
      </w:r>
    </w:p>
    <w:p w:rsidR="0036129B" w:rsidRPr="006927B7" w:rsidRDefault="0036129B" w:rsidP="009F0C05">
      <w:pPr>
        <w:spacing w:after="0" w:line="240" w:lineRule="auto"/>
        <w:jc w:val="both"/>
        <w:rPr>
          <w:rFonts w:ascii="Arial" w:hAnsi="Arial" w:cs="Arial"/>
          <w:sz w:val="20"/>
          <w:szCs w:val="20"/>
        </w:rPr>
      </w:pPr>
    </w:p>
    <w:p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Γραπτή εξέταση, 80%, Γραπτή Εργασία, 20 %</w:t>
      </w:r>
    </w:p>
    <w:p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Η εργασία είναι ομαδική και βασίζεται σε εκτενή επισκόπηση της υπάρχουσας βιβλιογραφίας και αρθρογραφίας. Κάθε ομάδα καλείται να επιλέξει ένα (1) από είκοσι (20) συνολικά προτεινόμενα θέματα. </w:t>
      </w:r>
      <w:r w:rsidRPr="0036129B">
        <w:rPr>
          <w:rFonts w:ascii="Arial" w:hAnsi="Arial" w:cs="Arial"/>
          <w:sz w:val="20"/>
          <w:szCs w:val="20"/>
        </w:rPr>
        <w:t> </w:t>
      </w:r>
    </w:p>
    <w:p w:rsidR="009F0C05" w:rsidRDefault="009F0C05" w:rsidP="009F0C05">
      <w:pPr>
        <w:spacing w:after="0" w:line="240" w:lineRule="auto"/>
        <w:rPr>
          <w:rStyle w:val="a9"/>
          <w:rFonts w:ascii="Arial" w:hAnsi="Arial" w:cs="Arial"/>
          <w:b/>
          <w:bCs/>
          <w:color w:val="943634"/>
        </w:rPr>
      </w:pPr>
    </w:p>
    <w:p w:rsidR="009F0C05" w:rsidRPr="006927B7"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Διοίκηση Πωλήσεων</w:t>
      </w:r>
    </w:p>
    <w:p w:rsidR="009F0C05" w:rsidRPr="006927B7"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5625</w:t>
      </w:r>
    </w:p>
    <w:p w:rsidR="009F0C05"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9F0C05" w:rsidRPr="00E44D7E"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rsidR="009F0C05" w:rsidRDefault="009F0C05" w:rsidP="00AA7928">
      <w:pPr>
        <w:rPr>
          <w:rStyle w:val="a9"/>
          <w:rFonts w:ascii="Arial" w:hAnsi="Arial" w:cs="Arial"/>
          <w:b/>
          <w:bCs/>
          <w:color w:val="943634"/>
        </w:rPr>
      </w:pPr>
    </w:p>
    <w:p w:rsidR="009F0C05" w:rsidRDefault="009F0C05" w:rsidP="00AA7928">
      <w:pPr>
        <w:rPr>
          <w:rStyle w:val="a9"/>
          <w:rFonts w:ascii="Arial" w:hAnsi="Arial" w:cs="Arial"/>
          <w:b/>
          <w:bCs/>
          <w:color w:val="943634"/>
        </w:rPr>
      </w:pPr>
    </w:p>
    <w:p w:rsidR="00106796" w:rsidRDefault="00106796" w:rsidP="004F649F">
      <w:pPr>
        <w:jc w:val="both"/>
        <w:rPr>
          <w:rFonts w:ascii="Arial" w:hAnsi="Arial" w:cs="Arial"/>
          <w:sz w:val="20"/>
          <w:szCs w:val="20"/>
        </w:rPr>
      </w:pPr>
    </w:p>
    <w:p w:rsidR="00106796" w:rsidRDefault="00106796">
      <w:pPr>
        <w:spacing w:after="0" w:line="240" w:lineRule="auto"/>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95412D" w:rsidTr="00106796">
        <w:tc>
          <w:tcPr>
            <w:tcW w:w="9626" w:type="dxa"/>
            <w:shd w:val="clear" w:color="auto" w:fill="943634" w:themeFill="accent2" w:themeFillShade="BF"/>
          </w:tcPr>
          <w:p w:rsidR="0046208B" w:rsidRPr="00C801D8" w:rsidRDefault="0046208B" w:rsidP="00F5445E">
            <w:pPr>
              <w:spacing w:before="120" w:after="120"/>
              <w:jc w:val="center"/>
              <w:rPr>
                <w:rFonts w:ascii="Arial" w:hAnsi="Arial" w:cs="Arial"/>
                <w:b/>
                <w:bCs/>
                <w:color w:val="FFFFFF" w:themeColor="background1"/>
                <w:sz w:val="24"/>
                <w:szCs w:val="24"/>
              </w:rPr>
            </w:pPr>
            <w:r w:rsidRPr="00C801D8">
              <w:rPr>
                <w:rFonts w:ascii="Arial" w:hAnsi="Arial" w:cs="Arial"/>
                <w:b/>
                <w:bCs/>
                <w:color w:val="FFFFFF" w:themeColor="background1"/>
                <w:sz w:val="24"/>
                <w:szCs w:val="24"/>
              </w:rPr>
              <w:t>7</w:t>
            </w:r>
            <w:r w:rsidRPr="00C801D8">
              <w:rPr>
                <w:rFonts w:ascii="Arial" w:hAnsi="Arial" w:cs="Arial"/>
                <w:b/>
                <w:bCs/>
                <w:color w:val="FFFFFF" w:themeColor="background1"/>
                <w:sz w:val="24"/>
                <w:szCs w:val="24"/>
                <w:vertAlign w:val="superscript"/>
              </w:rPr>
              <w:t>ο</w:t>
            </w:r>
            <w:r w:rsidRPr="00C801D8">
              <w:rPr>
                <w:rFonts w:ascii="Arial" w:hAnsi="Arial" w:cs="Arial"/>
                <w:b/>
                <w:bCs/>
                <w:color w:val="FFFFFF" w:themeColor="background1"/>
                <w:sz w:val="24"/>
                <w:szCs w:val="24"/>
              </w:rPr>
              <w:t xml:space="preserve"> ΕΞΑΜΗΝΟ – ΚΑΤΕΥΘΥΝΣΗ: ΜΑΡΚΕΤΙΝΓΚ</w:t>
            </w:r>
          </w:p>
        </w:tc>
      </w:tr>
    </w:tbl>
    <w:p w:rsidR="009F0C05" w:rsidRDefault="009F0C05" w:rsidP="009F0C05">
      <w:pPr>
        <w:spacing w:after="0"/>
        <w:rPr>
          <w:rFonts w:ascii="Arial" w:hAnsi="Arial" w:cs="Arial"/>
          <w:b/>
          <w:sz w:val="20"/>
          <w:szCs w:val="20"/>
        </w:rPr>
      </w:pPr>
    </w:p>
    <w:p w:rsidR="00013E55" w:rsidRPr="006927B7" w:rsidRDefault="00013E55" w:rsidP="009F0C05">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Ανάλυση Λογιστικών Καταστάσεων</w:t>
      </w:r>
    </w:p>
    <w:p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36129B" w:rsidRPr="006927B7">
        <w:rPr>
          <w:rFonts w:ascii="Arial" w:hAnsi="Arial" w:cs="Arial"/>
          <w:sz w:val="20"/>
          <w:szCs w:val="20"/>
        </w:rPr>
        <w:tab/>
      </w:r>
      <w:r w:rsidRPr="006927B7">
        <w:rPr>
          <w:rFonts w:ascii="Arial" w:hAnsi="Arial" w:cs="Arial"/>
          <w:sz w:val="20"/>
          <w:szCs w:val="20"/>
        </w:rPr>
        <w:t>Υποχρεωτικό κορμού</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36129B" w:rsidRPr="006927B7">
        <w:rPr>
          <w:rFonts w:ascii="Arial" w:hAnsi="Arial" w:cs="Arial"/>
          <w:sz w:val="20"/>
          <w:szCs w:val="20"/>
        </w:rPr>
        <w:tab/>
      </w:r>
      <w:r w:rsidRPr="006927B7">
        <w:rPr>
          <w:rFonts w:ascii="Arial" w:hAnsi="Arial" w:cs="Arial"/>
          <w:sz w:val="20"/>
          <w:szCs w:val="20"/>
        </w:rPr>
        <w:t>6</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36129B" w:rsidRPr="006927B7">
        <w:rPr>
          <w:rFonts w:ascii="Arial" w:hAnsi="Arial" w:cs="Arial"/>
          <w:sz w:val="20"/>
          <w:szCs w:val="20"/>
        </w:rPr>
        <w:tab/>
      </w:r>
      <w:r w:rsidRPr="006927B7">
        <w:rPr>
          <w:rFonts w:ascii="Arial" w:hAnsi="Arial" w:cs="Arial"/>
          <w:sz w:val="20"/>
          <w:szCs w:val="20"/>
        </w:rPr>
        <w:t>Κωνσταντίνος Καραμάνης</w:t>
      </w:r>
    </w:p>
    <w:p w:rsidR="00013E55" w:rsidRPr="006927B7" w:rsidRDefault="00013E55" w:rsidP="009F0C05">
      <w:pPr>
        <w:spacing w:after="0" w:line="240" w:lineRule="auto"/>
        <w:jc w:val="both"/>
        <w:rPr>
          <w:rFonts w:ascii="Arial" w:hAnsi="Arial" w:cs="Arial"/>
          <w:sz w:val="20"/>
          <w:szCs w:val="20"/>
        </w:rPr>
      </w:pPr>
    </w:p>
    <w:p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rsidR="00013E55" w:rsidRPr="006927B7" w:rsidRDefault="00013E55" w:rsidP="009F0C05">
      <w:pPr>
        <w:spacing w:after="0" w:line="240" w:lineRule="auto"/>
        <w:jc w:val="both"/>
        <w:rPr>
          <w:rFonts w:ascii="Arial" w:hAnsi="Arial" w:cs="Arial"/>
          <w:b/>
          <w:sz w:val="20"/>
          <w:szCs w:val="20"/>
        </w:rPr>
      </w:pPr>
    </w:p>
    <w:p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Προαπαιτήσεις</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rsidR="00013E55" w:rsidRPr="006927B7" w:rsidRDefault="00013E55" w:rsidP="009F0C05">
      <w:pPr>
        <w:spacing w:after="0" w:line="240" w:lineRule="auto"/>
        <w:jc w:val="both"/>
        <w:rPr>
          <w:rFonts w:ascii="Arial" w:hAnsi="Arial" w:cs="Arial"/>
          <w:b/>
          <w:sz w:val="20"/>
          <w:szCs w:val="20"/>
        </w:rPr>
      </w:pPr>
    </w:p>
    <w:p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rsidR="00013E55" w:rsidRPr="006927B7" w:rsidRDefault="00013E55" w:rsidP="009F0C05">
      <w:pPr>
        <w:spacing w:after="0" w:line="240" w:lineRule="auto"/>
        <w:jc w:val="both"/>
        <w:rPr>
          <w:rFonts w:ascii="Arial" w:hAnsi="Arial" w:cs="Arial"/>
          <w:sz w:val="20"/>
          <w:szCs w:val="20"/>
        </w:rPr>
      </w:pPr>
    </w:p>
    <w:p w:rsidR="00013E55" w:rsidRPr="00C801D8" w:rsidRDefault="00013E55" w:rsidP="009F0C05">
      <w:pPr>
        <w:spacing w:after="0"/>
        <w:jc w:val="both"/>
        <w:rPr>
          <w:rFonts w:ascii="Arial" w:hAnsi="Arial" w:cs="Arial"/>
          <w:b/>
          <w:sz w:val="20"/>
          <w:szCs w:val="20"/>
        </w:rPr>
      </w:pPr>
      <w:r w:rsidRPr="00C801D8">
        <w:rPr>
          <w:rFonts w:ascii="Arial" w:hAnsi="Arial" w:cs="Arial"/>
          <w:b/>
          <w:sz w:val="20"/>
          <w:szCs w:val="20"/>
        </w:rPr>
        <w:t xml:space="preserve">Συνιστώμενη βιβλιογραφία προς μελέτη </w:t>
      </w:r>
    </w:p>
    <w:p w:rsidR="00013E55" w:rsidRPr="00C801D8" w:rsidRDefault="00013E55" w:rsidP="009F0C05">
      <w:pPr>
        <w:numPr>
          <w:ilvl w:val="0"/>
          <w:numId w:val="12"/>
        </w:numPr>
        <w:spacing w:after="0"/>
        <w:jc w:val="both"/>
        <w:rPr>
          <w:rFonts w:ascii="Arial" w:hAnsi="Arial" w:cs="Arial"/>
          <w:sz w:val="20"/>
          <w:szCs w:val="20"/>
        </w:rPr>
      </w:pPr>
      <w:r w:rsidRPr="00C801D8">
        <w:rPr>
          <w:rFonts w:ascii="Arial" w:hAnsi="Arial" w:cs="Arial"/>
          <w:sz w:val="20"/>
          <w:szCs w:val="20"/>
        </w:rPr>
        <w:t>Subramanyan K.R, Wild John, (2016), Ανάλυση Χρηματοοικονομικών Καταστάσεων, Broken Hill Publishers Ltd, Λευκωσία (ελληνική έκδοση).</w:t>
      </w:r>
    </w:p>
    <w:p w:rsidR="00013E55" w:rsidRPr="00C801D8" w:rsidRDefault="00013E55" w:rsidP="009F0C05">
      <w:pPr>
        <w:numPr>
          <w:ilvl w:val="0"/>
          <w:numId w:val="12"/>
        </w:numPr>
        <w:spacing w:after="0"/>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C801D8">
        <w:rPr>
          <w:rFonts w:ascii="Arial" w:hAnsi="Arial" w:cs="Arial"/>
          <w:sz w:val="20"/>
          <w:szCs w:val="20"/>
        </w:rPr>
        <w:t>Εκδόσεις Μπένου, Αθήνα.</w:t>
      </w:r>
    </w:p>
    <w:p w:rsidR="00013E55" w:rsidRPr="00C801D8" w:rsidRDefault="00013E55" w:rsidP="009F0C05">
      <w:pPr>
        <w:spacing w:after="0"/>
        <w:jc w:val="both"/>
        <w:rPr>
          <w:rFonts w:ascii="Arial" w:hAnsi="Arial" w:cs="Arial"/>
          <w:b/>
          <w:sz w:val="20"/>
          <w:szCs w:val="20"/>
        </w:rPr>
      </w:pPr>
      <w:r w:rsidRPr="00C801D8">
        <w:rPr>
          <w:rFonts w:ascii="Arial" w:hAnsi="Arial" w:cs="Arial"/>
          <w:b/>
          <w:sz w:val="20"/>
          <w:szCs w:val="20"/>
        </w:rPr>
        <w:t>Διδακτικές και μαθησιακές μέθοδοι</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C801D8">
        <w:rPr>
          <w:rFonts w:ascii="Arial" w:hAnsi="Arial" w:cs="Arial"/>
          <w:sz w:val="20"/>
          <w:szCs w:val="20"/>
        </w:rPr>
        <w:t>case</w:t>
      </w:r>
      <w:r w:rsidRPr="006927B7">
        <w:rPr>
          <w:rFonts w:ascii="Arial" w:hAnsi="Arial" w:cs="Arial"/>
          <w:sz w:val="20"/>
          <w:szCs w:val="20"/>
        </w:rPr>
        <w:t xml:space="preserve"> </w:t>
      </w:r>
      <w:r w:rsidRPr="00C801D8">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rsidR="00013E55" w:rsidRPr="006927B7" w:rsidRDefault="00013E55" w:rsidP="009F0C05">
      <w:pPr>
        <w:spacing w:after="0"/>
        <w:jc w:val="both"/>
        <w:rPr>
          <w:rFonts w:ascii="Arial" w:hAnsi="Arial" w:cs="Arial"/>
          <w:sz w:val="20"/>
          <w:szCs w:val="20"/>
        </w:rPr>
      </w:pPr>
    </w:p>
    <w:p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Γραπτή εξέταση</w:t>
      </w:r>
    </w:p>
    <w:p w:rsidR="00FD1BAB" w:rsidRPr="006927B7" w:rsidRDefault="00FD1BAB" w:rsidP="009F0C05">
      <w:pPr>
        <w:spacing w:after="0"/>
        <w:jc w:val="both"/>
        <w:rPr>
          <w:rFonts w:ascii="Arial" w:hAnsi="Arial" w:cs="Arial"/>
        </w:rPr>
      </w:pPr>
      <w:r w:rsidRPr="002F1468">
        <w:rPr>
          <w:rFonts w:ascii="Arial" w:hAnsi="Arial" w:cs="Arial"/>
          <w:i/>
          <w:sz w:val="18"/>
          <w:szCs w:val="18"/>
        </w:rPr>
        <w:lastRenderedPageBreak/>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rsidR="009F0C05" w:rsidRDefault="009F0C05" w:rsidP="004B0F9A">
      <w:pPr>
        <w:spacing w:after="0" w:line="240" w:lineRule="auto"/>
        <w:jc w:val="both"/>
        <w:rPr>
          <w:rFonts w:ascii="Arial" w:hAnsi="Arial" w:cs="Arial"/>
          <w:b/>
          <w:bCs/>
          <w:i/>
          <w:iCs/>
          <w:color w:val="943634"/>
        </w:rPr>
      </w:pPr>
    </w:p>
    <w:p w:rsidR="004B0F9A" w:rsidRPr="006927B7" w:rsidRDefault="004B0F9A" w:rsidP="004B0F9A">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Pr>
          <w:rFonts w:ascii="Arial" w:hAnsi="Arial" w:cs="Arial"/>
          <w:b/>
          <w:color w:val="7030A0"/>
          <w:sz w:val="20"/>
          <w:szCs w:val="20"/>
        </w:rPr>
        <w:t>Στρατηγικός Σχεδιασμός Μάρκετινγκ</w:t>
      </w:r>
    </w:p>
    <w:p w:rsidR="004B0F9A" w:rsidRPr="006927B7" w:rsidRDefault="004B0F9A" w:rsidP="004B0F9A">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2735</w:t>
      </w:r>
    </w:p>
    <w:p w:rsidR="004B0F9A" w:rsidRPr="006927B7" w:rsidRDefault="004B0F9A" w:rsidP="004B0F9A">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 κορμού</w:t>
      </w:r>
    </w:p>
    <w:p w:rsidR="004B0F9A"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4B0F9A" w:rsidRPr="006927B7"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Μάρκετινγκ Υπηρεσιών</w:t>
      </w:r>
    </w:p>
    <w:p w:rsidR="004B0F9A" w:rsidRPr="006927B7"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5637</w:t>
      </w:r>
    </w:p>
    <w:p w:rsidR="004B0F9A"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4B0F9A"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rsidR="004B0F9A" w:rsidRDefault="004B0F9A">
      <w:pPr>
        <w:spacing w:after="0" w:line="240" w:lineRule="auto"/>
        <w:rPr>
          <w:rFonts w:ascii="Arial" w:hAnsi="Arial" w:cs="Arial"/>
          <w:i/>
          <w:color w:val="000000"/>
          <w:sz w:val="18"/>
          <w:szCs w:val="18"/>
        </w:rPr>
      </w:pPr>
      <w:r>
        <w:rPr>
          <w:rFonts w:ascii="Arial" w:hAnsi="Arial" w:cs="Arial"/>
          <w:i/>
          <w:color w:val="000000"/>
          <w:sz w:val="18"/>
          <w:szCs w:val="18"/>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46208B" w:rsidRPr="00856151" w:rsidTr="004B0F9A">
        <w:tc>
          <w:tcPr>
            <w:tcW w:w="9626" w:type="dxa"/>
            <w:shd w:val="clear" w:color="auto" w:fill="943634" w:themeFill="accent2" w:themeFillShade="BF"/>
          </w:tcPr>
          <w:p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7ο ΕΞΑΜΗΝΟ – ΕΠΙΛΟΓΕΣ ΚΑΤΕΥΘΥΝΣΗΣ: ΜΑΡΚΕΤΙΝΓΚ</w:t>
            </w:r>
          </w:p>
        </w:tc>
      </w:tr>
    </w:tbl>
    <w:p w:rsidR="007A3AAC" w:rsidRDefault="007A3AAC" w:rsidP="00731EEA">
      <w:pPr>
        <w:spacing w:after="0" w:line="300" w:lineRule="auto"/>
        <w:rPr>
          <w:rFonts w:ascii="Arial" w:hAnsi="Arial" w:cs="Arial"/>
          <w:b/>
          <w:sz w:val="20"/>
          <w:szCs w:val="20"/>
        </w:rPr>
      </w:pPr>
    </w:p>
    <w:p w:rsidR="00F73810" w:rsidRPr="006927B7" w:rsidRDefault="00F73810" w:rsidP="007A3AAC">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Βιομηχανικό (Β2Β) Μάρκετινγκ</w:t>
      </w:r>
    </w:p>
    <w:p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5627</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Επιλογή Κατεύθυνσης</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Κώστας Ηντουνας</w:t>
      </w:r>
    </w:p>
    <w:p w:rsidR="00F73810" w:rsidRPr="006927B7" w:rsidRDefault="00F73810" w:rsidP="007A3AAC">
      <w:pPr>
        <w:spacing w:after="0" w:line="240" w:lineRule="auto"/>
        <w:jc w:val="both"/>
        <w:rPr>
          <w:rFonts w:ascii="Arial" w:hAnsi="Arial" w:cs="Arial"/>
          <w:sz w:val="20"/>
          <w:szCs w:val="20"/>
        </w:rPr>
      </w:pPr>
    </w:p>
    <w:p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rsidR="00F73810" w:rsidRPr="006927B7" w:rsidRDefault="00F73810" w:rsidP="007A3AAC">
      <w:pPr>
        <w:spacing w:after="0"/>
        <w:rPr>
          <w:rFonts w:ascii="Helvetica" w:eastAsia="Times New Roman" w:hAnsi="Helvetica"/>
          <w:color w:val="777777"/>
          <w:sz w:val="21"/>
          <w:szCs w:val="21"/>
        </w:rPr>
      </w:pPr>
      <w:r w:rsidRPr="006927B7">
        <w:rPr>
          <w:rFonts w:ascii="Arial" w:hAnsi="Arial" w:cs="Arial"/>
          <w:sz w:val="20"/>
          <w:szCs w:val="20"/>
        </w:rPr>
        <w:t>Με την ολοκλήρωση του μαθήματος οι συμμετέχοντες θα πρέπει να είναι σε θέση να κατανοήσουν:</w:t>
      </w:r>
    </w:p>
    <w:p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Τα βασικά χαρακτηριστικά των βιομηχανικών αγορών.</w:t>
      </w:r>
    </w:p>
    <w:p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Τις ιδιαιτερότητες της στρατηγικής μάρκετινγκ σε βιομηχανικές αγορές.</w:t>
      </w:r>
    </w:p>
    <w:p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Την έννοια της διοίκησης προμηθειών.</w:t>
      </w:r>
      <w:r w:rsidRPr="00F73810">
        <w:rPr>
          <w:rFonts w:ascii="Arial" w:hAnsi="Arial" w:cs="Arial"/>
          <w:sz w:val="20"/>
          <w:szCs w:val="20"/>
        </w:rPr>
        <w:t> </w:t>
      </w:r>
    </w:p>
    <w:p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Τις έννοιες των μειοδοτικών διαγωνισμών καθώς και του μάρκετινγκ των σχέσεων (</w:t>
      </w:r>
      <w:r w:rsidRPr="00F73810">
        <w:rPr>
          <w:rFonts w:ascii="Arial" w:hAnsi="Arial" w:cs="Arial"/>
          <w:sz w:val="20"/>
          <w:szCs w:val="20"/>
        </w:rPr>
        <w:t>relationship</w:t>
      </w:r>
      <w:r w:rsidRPr="006927B7">
        <w:rPr>
          <w:rFonts w:ascii="Arial" w:hAnsi="Arial" w:cs="Arial"/>
          <w:sz w:val="20"/>
          <w:szCs w:val="20"/>
        </w:rPr>
        <w:t xml:space="preserve"> </w:t>
      </w:r>
      <w:r w:rsidRPr="00F73810">
        <w:rPr>
          <w:rFonts w:ascii="Arial" w:hAnsi="Arial" w:cs="Arial"/>
          <w:sz w:val="20"/>
          <w:szCs w:val="20"/>
        </w:rPr>
        <w:t>marketing</w:t>
      </w:r>
      <w:r w:rsidRPr="006927B7">
        <w:rPr>
          <w:rFonts w:ascii="Arial" w:hAnsi="Arial" w:cs="Arial"/>
          <w:sz w:val="20"/>
          <w:szCs w:val="20"/>
        </w:rPr>
        <w:t>).</w:t>
      </w:r>
    </w:p>
    <w:p w:rsidR="00F73810" w:rsidRPr="006927B7" w:rsidRDefault="00F73810" w:rsidP="007A3AAC">
      <w:pPr>
        <w:spacing w:after="0" w:line="240" w:lineRule="auto"/>
        <w:jc w:val="both"/>
        <w:rPr>
          <w:rFonts w:ascii="Arial" w:hAnsi="Arial" w:cs="Arial"/>
          <w:b/>
          <w:sz w:val="20"/>
          <w:szCs w:val="20"/>
        </w:rPr>
      </w:pPr>
    </w:p>
    <w:p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Δεδομένου του βάρους των βιομηχανικών (Β2Β) συναλλαγών στην οικονομία και των ιδιαιτεροτήτων των βιομηχανικών αγορών, το περιεχόμενο του μαθήματος στοχεύει να οδηγήσει τους φοιτητές στην κατανόηση των βασικών χαρακτηριστικών των βιομηχανικών (Β2Β) αγορών και των κυρίων διαφορών μεταξύ βιομηχανικού (Β2Β) μάρκετινγκ και μάρκετινγκ καταναλωτικών προϊόντων. Επιπλέον, επιδιώκεται η εξοικείωση με την ανάλυση προβλημάτων Β2Β μάρκετινγκ και την αντίστοιχη λήψη αποφάσεων.</w:t>
      </w:r>
    </w:p>
    <w:p w:rsidR="00F73810" w:rsidRPr="006927B7" w:rsidRDefault="00F73810" w:rsidP="007A3AAC">
      <w:pPr>
        <w:spacing w:after="0" w:line="240" w:lineRule="auto"/>
        <w:jc w:val="both"/>
        <w:rPr>
          <w:rFonts w:ascii="Arial" w:hAnsi="Arial" w:cs="Arial"/>
          <w:sz w:val="20"/>
          <w:szCs w:val="20"/>
        </w:rPr>
      </w:pPr>
    </w:p>
    <w:p w:rsidR="00F73810" w:rsidRPr="00C801D8" w:rsidRDefault="00F73810" w:rsidP="007A3AAC">
      <w:pPr>
        <w:spacing w:after="0"/>
        <w:jc w:val="both"/>
        <w:rPr>
          <w:rFonts w:ascii="Arial" w:hAnsi="Arial" w:cs="Arial"/>
          <w:b/>
          <w:sz w:val="20"/>
          <w:szCs w:val="20"/>
        </w:rPr>
      </w:pPr>
      <w:r w:rsidRPr="00C801D8">
        <w:rPr>
          <w:rFonts w:ascii="Arial" w:hAnsi="Arial" w:cs="Arial"/>
          <w:b/>
          <w:sz w:val="20"/>
          <w:szCs w:val="20"/>
        </w:rPr>
        <w:t xml:space="preserve">Συνιστώμενη βιβλιογραφία προς μελέτη </w:t>
      </w:r>
    </w:p>
    <w:p w:rsidR="00F73810" w:rsidRPr="006927B7" w:rsidRDefault="00F73810" w:rsidP="007A3AAC">
      <w:pPr>
        <w:numPr>
          <w:ilvl w:val="0"/>
          <w:numId w:val="12"/>
        </w:numPr>
        <w:spacing w:after="0"/>
        <w:ind w:left="426"/>
        <w:jc w:val="both"/>
        <w:rPr>
          <w:rFonts w:ascii="Arial" w:hAnsi="Arial" w:cs="Arial"/>
          <w:sz w:val="20"/>
          <w:szCs w:val="20"/>
        </w:rPr>
      </w:pPr>
      <w:r w:rsidRPr="006927B7">
        <w:rPr>
          <w:rFonts w:ascii="Arial" w:hAnsi="Arial" w:cs="Arial"/>
          <w:sz w:val="20"/>
          <w:szCs w:val="20"/>
        </w:rPr>
        <w:t xml:space="preserve">Αυλωνίτης, Γ., Δημητριάδης, Σ. και Ήντουνας, Κ. (2015), Στρατηγικό Βιομηχανικό (Β2Β) Μάρκετινγκ, </w:t>
      </w:r>
      <w:r w:rsidRPr="00F73810">
        <w:rPr>
          <w:rFonts w:ascii="Arial" w:hAnsi="Arial" w:cs="Arial"/>
          <w:sz w:val="20"/>
          <w:szCs w:val="20"/>
        </w:rPr>
        <w:t>Rosili</w:t>
      </w:r>
      <w:r w:rsidRPr="006927B7">
        <w:rPr>
          <w:rFonts w:ascii="Arial" w:hAnsi="Arial" w:cs="Arial"/>
          <w:sz w:val="20"/>
          <w:szCs w:val="20"/>
        </w:rPr>
        <w:t>, Αθήνα.</w:t>
      </w:r>
    </w:p>
    <w:p w:rsidR="00F73810" w:rsidRPr="006927B7" w:rsidRDefault="00F73810" w:rsidP="007A3AAC">
      <w:pPr>
        <w:numPr>
          <w:ilvl w:val="0"/>
          <w:numId w:val="12"/>
        </w:numPr>
        <w:spacing w:after="0"/>
        <w:ind w:left="426"/>
        <w:jc w:val="both"/>
        <w:rPr>
          <w:rFonts w:ascii="Arial" w:hAnsi="Arial" w:cs="Arial"/>
          <w:sz w:val="20"/>
          <w:szCs w:val="20"/>
        </w:rPr>
      </w:pPr>
      <w:r w:rsidRPr="006927B7">
        <w:rPr>
          <w:rFonts w:ascii="Arial" w:hAnsi="Arial" w:cs="Arial"/>
          <w:sz w:val="20"/>
          <w:szCs w:val="20"/>
        </w:rPr>
        <w:t>Αυλωνίτης, Γ. (2001), Στρατηγικό Βιομηχανικό Μάρκετινγκ, 2η έκδοση, Σταμούλης, Αθήνα.</w:t>
      </w:r>
    </w:p>
    <w:p w:rsidR="00F73810" w:rsidRPr="006927B7" w:rsidRDefault="00F73810" w:rsidP="007A3AAC">
      <w:pPr>
        <w:spacing w:after="0" w:line="240" w:lineRule="auto"/>
        <w:jc w:val="both"/>
        <w:rPr>
          <w:rFonts w:ascii="Arial" w:hAnsi="Arial" w:cs="Arial"/>
          <w:sz w:val="20"/>
          <w:szCs w:val="20"/>
        </w:rPr>
      </w:pPr>
    </w:p>
    <w:p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Διαλέξεις με διαδραστικό χαρακτήρα, μελέτες περιπτώσεων, παρουσίαση ομαδικών εργασιών, επισκέψεις </w:t>
      </w:r>
    </w:p>
    <w:p w:rsidR="00F73810" w:rsidRPr="006927B7" w:rsidRDefault="00F73810" w:rsidP="007A3AAC">
      <w:pPr>
        <w:spacing w:after="0" w:line="240" w:lineRule="auto"/>
        <w:jc w:val="both"/>
        <w:rPr>
          <w:rFonts w:ascii="Arial" w:hAnsi="Arial" w:cs="Arial"/>
          <w:sz w:val="20"/>
          <w:szCs w:val="20"/>
        </w:rPr>
      </w:pPr>
    </w:p>
    <w:p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Γραπτή εξέταση, 80%, Γραπτή Εργασία, 20 %</w:t>
      </w:r>
    </w:p>
    <w:p w:rsidR="00F73810" w:rsidRPr="006927B7" w:rsidRDefault="00F73810" w:rsidP="007A3AAC">
      <w:pPr>
        <w:spacing w:after="0" w:line="240" w:lineRule="auto"/>
        <w:jc w:val="both"/>
        <w:rPr>
          <w:rFonts w:ascii="Helvetica" w:eastAsia="Times New Roman" w:hAnsi="Helvetica"/>
          <w:color w:val="777777"/>
          <w:sz w:val="21"/>
          <w:szCs w:val="21"/>
        </w:rPr>
      </w:pPr>
    </w:p>
    <w:p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Η εργασία είναι ομαδική και βασίζεται σε ένα παιχνίδι προσομοίωσης που θα λάβει χώρα κατά τη διάρκεια όλου του εξαμήνου.</w:t>
      </w:r>
    </w:p>
    <w:p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7A3AAC" w:rsidRPr="00D10AC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Λογιστικής και Χρηματοοικονομικής</w:t>
      </w:r>
      <w:r w:rsidRPr="00E44D7E">
        <w:rPr>
          <w:rFonts w:ascii="Arial" w:hAnsi="Arial" w:cs="Arial"/>
          <w:i/>
          <w:color w:val="000000"/>
          <w:sz w:val="18"/>
          <w:szCs w:val="18"/>
        </w:rPr>
        <w:t>)</w:t>
      </w:r>
    </w:p>
    <w:p w:rsidR="007A3AAC" w:rsidRDefault="007A3AAC">
      <w:pPr>
        <w:spacing w:after="0" w:line="240" w:lineRule="auto"/>
        <w:rPr>
          <w:rFonts w:ascii="Arial" w:hAnsi="Arial" w:cs="Arial"/>
          <w:i/>
          <w:color w:val="000000"/>
          <w:sz w:val="18"/>
          <w:szCs w:val="18"/>
        </w:rPr>
      </w:pPr>
      <w:r>
        <w:rPr>
          <w:rFonts w:ascii="Arial" w:hAnsi="Arial" w:cs="Arial"/>
          <w:i/>
          <w:color w:val="000000"/>
          <w:sz w:val="18"/>
          <w:szCs w:val="18"/>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C801D8" w:rsidRPr="00C801D8" w:rsidTr="00731EEA">
        <w:tc>
          <w:tcPr>
            <w:tcW w:w="9626" w:type="dxa"/>
            <w:shd w:val="clear" w:color="auto" w:fill="943634" w:themeFill="accent2" w:themeFillShade="BF"/>
          </w:tcPr>
          <w:p w:rsidR="0046208B" w:rsidRPr="00C801D8" w:rsidRDefault="0046208B" w:rsidP="00F5445E">
            <w:pPr>
              <w:spacing w:before="120" w:after="120"/>
              <w:jc w:val="center"/>
              <w:rPr>
                <w:rFonts w:ascii="Arial" w:hAnsi="Arial" w:cs="Arial"/>
                <w:color w:val="FFFFFF" w:themeColor="background1"/>
                <w:sz w:val="24"/>
                <w:szCs w:val="24"/>
              </w:rPr>
            </w:pPr>
            <w:r w:rsidRPr="00C801D8">
              <w:rPr>
                <w:rFonts w:ascii="Arial" w:hAnsi="Arial" w:cs="Arial"/>
                <w:b/>
                <w:bCs/>
                <w:color w:val="FFFFFF" w:themeColor="background1"/>
                <w:sz w:val="24"/>
                <w:szCs w:val="24"/>
              </w:rPr>
              <w:lastRenderedPageBreak/>
              <w:t>8</w:t>
            </w:r>
            <w:r w:rsidRPr="00C801D8">
              <w:rPr>
                <w:rFonts w:ascii="Arial" w:hAnsi="Arial" w:cs="Arial"/>
                <w:b/>
                <w:bCs/>
                <w:color w:val="FFFFFF" w:themeColor="background1"/>
                <w:sz w:val="24"/>
                <w:szCs w:val="24"/>
                <w:vertAlign w:val="superscript"/>
              </w:rPr>
              <w:t>ο</w:t>
            </w:r>
            <w:r w:rsidRPr="00C801D8">
              <w:rPr>
                <w:rFonts w:ascii="Arial" w:hAnsi="Arial" w:cs="Arial"/>
                <w:b/>
                <w:bCs/>
                <w:color w:val="FFFFFF" w:themeColor="background1"/>
                <w:sz w:val="24"/>
                <w:szCs w:val="24"/>
              </w:rPr>
              <w:t xml:space="preserve"> ΕΞΑΜΗΝΟ – ΚΑΤΕΥΘΥΝΣΗ: ΜΑΡΚΕΤΙΝΓΚ</w:t>
            </w:r>
          </w:p>
        </w:tc>
      </w:tr>
    </w:tbl>
    <w:p w:rsidR="0046208B" w:rsidRDefault="0046208B" w:rsidP="00A935E6">
      <w:pPr>
        <w:jc w:val="both"/>
        <w:rPr>
          <w:rFonts w:ascii="Arial" w:hAnsi="Arial" w:cs="Arial"/>
        </w:rPr>
      </w:pPr>
    </w:p>
    <w:p w:rsidR="007A3AAC" w:rsidRPr="006927B7" w:rsidRDefault="007A3AAC" w:rsidP="007A3AAC">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000000"/>
          <w:sz w:val="20"/>
          <w:szCs w:val="20"/>
        </w:rPr>
        <w:t xml:space="preserve"> </w:t>
      </w:r>
      <w:r>
        <w:rPr>
          <w:rFonts w:ascii="Arial" w:hAnsi="Arial" w:cs="Arial"/>
          <w:b/>
          <w:color w:val="7030A0"/>
          <w:sz w:val="20"/>
          <w:szCs w:val="20"/>
        </w:rPr>
        <w:t>Στρατηγικό Ηλεκτρονικό Μάρκετινγκ</w:t>
      </w:r>
    </w:p>
    <w:p w:rsidR="007A3AAC" w:rsidRPr="006927B7" w:rsidRDefault="007A3AAC" w:rsidP="007A3AAC">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 xml:space="preserve"> 2836</w:t>
      </w:r>
    </w:p>
    <w:p w:rsidR="007A3AAC" w:rsidRPr="00D10AC7" w:rsidRDefault="007A3AAC" w:rsidP="007A3AAC">
      <w:pPr>
        <w:spacing w:after="0"/>
        <w:jc w:val="both"/>
        <w:rPr>
          <w:rFonts w:ascii="Arial" w:hAnsi="Arial" w:cs="Arial"/>
          <w:i/>
          <w:sz w:val="20"/>
          <w:szCs w:val="20"/>
        </w:rPr>
      </w:pPr>
      <w:r w:rsidRPr="00D10AC7">
        <w:rPr>
          <w:rFonts w:ascii="Arial" w:hAnsi="Arial" w:cs="Arial"/>
          <w:i/>
          <w:sz w:val="20"/>
          <w:szCs w:val="20"/>
        </w:rPr>
        <w:t>(το μάθημα δεν διαθέτει περιγραφή)</w:t>
      </w:r>
    </w:p>
    <w:p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7A3AAC">
        <w:rPr>
          <w:rFonts w:ascii="Arial" w:hAnsi="Arial" w:cs="Arial"/>
          <w:b/>
          <w:color w:val="7030A0"/>
          <w:sz w:val="20"/>
          <w:szCs w:val="20"/>
        </w:rPr>
        <w:t xml:space="preserve">Διεθνές </w:t>
      </w:r>
      <w:r>
        <w:rPr>
          <w:rFonts w:ascii="Arial" w:hAnsi="Arial" w:cs="Arial"/>
          <w:b/>
          <w:color w:val="7030A0"/>
          <w:sz w:val="20"/>
          <w:szCs w:val="20"/>
        </w:rPr>
        <w:t>Μάρκετινγκ</w:t>
      </w:r>
    </w:p>
    <w:p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5638</w:t>
      </w:r>
    </w:p>
    <w:p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Pr>
          <w:rFonts w:ascii="Arial" w:hAnsi="Arial" w:cs="Arial"/>
          <w:sz w:val="20"/>
          <w:szCs w:val="20"/>
        </w:rPr>
        <w:t>Υποχρεωτικό κορμού</w:t>
      </w:r>
    </w:p>
    <w:p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rsidR="007A3AAC" w:rsidRPr="007A3AAC" w:rsidRDefault="007A3AAC" w:rsidP="0071284B">
      <w:pPr>
        <w:ind w:left="284" w:hanging="284"/>
        <w:jc w:val="both"/>
        <w:rPr>
          <w:rFonts w:ascii="Arial" w:eastAsia="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C801D8" w:rsidRPr="00856151" w:rsidTr="007A3AAC">
        <w:tc>
          <w:tcPr>
            <w:tcW w:w="9626" w:type="dxa"/>
            <w:shd w:val="clear" w:color="auto" w:fill="943634" w:themeFill="accent2" w:themeFillShade="BF"/>
          </w:tcPr>
          <w:p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ΜΑΡΚΕΤΙΝΓΚ</w:t>
            </w:r>
          </w:p>
        </w:tc>
      </w:tr>
    </w:tbl>
    <w:p w:rsidR="007A3AAC" w:rsidRDefault="007A3AAC" w:rsidP="007A3AAC">
      <w:pPr>
        <w:spacing w:before="120" w:after="120"/>
        <w:rPr>
          <w:rFonts w:ascii="Arial" w:hAnsi="Arial" w:cs="Arial"/>
          <w:b/>
          <w:color w:val="000000"/>
          <w:sz w:val="20"/>
          <w:szCs w:val="20"/>
        </w:rPr>
      </w:pPr>
    </w:p>
    <w:p w:rsidR="00D441EE" w:rsidRDefault="00D441EE" w:rsidP="007A3AAC">
      <w:pPr>
        <w:spacing w:after="0"/>
        <w:rPr>
          <w:rFonts w:ascii="Arial" w:hAnsi="Arial" w:cs="Arial"/>
          <w:b/>
          <w:sz w:val="20"/>
          <w:szCs w:val="20"/>
        </w:rPr>
      </w:pPr>
      <w:r>
        <w:rPr>
          <w:rFonts w:ascii="Arial" w:hAnsi="Arial" w:cs="Arial"/>
          <w:b/>
          <w:color w:val="000000"/>
          <w:sz w:val="20"/>
          <w:szCs w:val="20"/>
        </w:rPr>
        <w:t>Τίτλος του μαθήματος:</w:t>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t xml:space="preserve"> </w:t>
      </w:r>
      <w:r w:rsidRPr="00D441EE">
        <w:rPr>
          <w:rFonts w:ascii="Arial" w:hAnsi="Arial" w:cs="Arial"/>
          <w:b/>
          <w:color w:val="7030A0"/>
          <w:sz w:val="20"/>
          <w:szCs w:val="20"/>
        </w:rPr>
        <w:t xml:space="preserve">Μάρκετινγκ προϊόντων υψηλής τεχνολογίας </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 xml:space="preserve">2834 </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 xml:space="preserve">Μάθημα Επιλογής </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r>
        <w:rPr>
          <w:rFonts w:ascii="Arial" w:hAnsi="Arial" w:cs="Arial"/>
          <w:color w:val="000000"/>
          <w:sz w:val="20"/>
          <w:szCs w:val="20"/>
          <w:vertAlign w:val="superscript"/>
        </w:rPr>
        <w:t>ο</w:t>
      </w:r>
      <w:r>
        <w:rPr>
          <w:rFonts w:ascii="Arial" w:hAnsi="Arial" w:cs="Arial"/>
          <w:color w:val="000000"/>
          <w:sz w:val="20"/>
          <w:szCs w:val="20"/>
        </w:rPr>
        <w:t xml:space="preserve"> </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r>
        <w:rPr>
          <w:rFonts w:ascii="Arial" w:hAnsi="Arial" w:cs="Arial"/>
          <w:color w:val="000000"/>
          <w:sz w:val="20"/>
          <w:szCs w:val="20"/>
          <w:vertAlign w:val="superscript"/>
        </w:rPr>
        <w:t>ο</w:t>
      </w:r>
      <w:r>
        <w:rPr>
          <w:rFonts w:ascii="Arial" w:hAnsi="Arial" w:cs="Arial"/>
          <w:color w:val="000000"/>
          <w:sz w:val="20"/>
          <w:szCs w:val="20"/>
        </w:rPr>
        <w:t xml:space="preserve"> </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t xml:space="preserve">Χρήστος </w:t>
      </w:r>
      <w:r>
        <w:rPr>
          <w:rFonts w:ascii="Arial" w:hAnsi="Arial" w:cs="Arial"/>
          <w:sz w:val="20"/>
          <w:szCs w:val="20"/>
        </w:rPr>
        <w:t>Πατσιούρας</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Με το πέρας του εξαμήνου ο φοιτητής θα είναι σε θέση να: </w:t>
      </w:r>
    </w:p>
    <w:p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Κατανοεί πλήρως τα ιδιαίτερα χαρακτηριστικά των αγορών υψηλής τεχνολογίας</w:t>
      </w:r>
    </w:p>
    <w:p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Τι ορίζεται προϊόν υψηλής τεχνολογίας</w:t>
      </w:r>
    </w:p>
    <w:p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Ποιες οι ιδιαιτερότητες των εν λόγω προϊόντων από τα υπόλοιπα</w:t>
      </w:r>
    </w:p>
    <w:p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Ποιες οι διαφορές του μάρκετινγκ των προϊόντων υψηλής τεχνολογίας από τα κανονικά προϊόντα</w:t>
      </w:r>
    </w:p>
    <w:p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Ποιοι οι καταναλωτές προϊόντων υψηλής τεχνολογίας</w:t>
      </w:r>
    </w:p>
    <w:p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Πως τμηματοποιείται η αγορά υψηλής τεχνολογίας</w:t>
      </w:r>
    </w:p>
    <w:p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Ποια η αγορά – στόχος των επιχειρήσεων υψηλής τεχνολογίας</w:t>
      </w:r>
    </w:p>
    <w:p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Ποια τα 4P’s του μάρκετινγκ για τα συγκεκριμένα προϊόντα και</w:t>
      </w:r>
    </w:p>
    <w:p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Με ποιους τρόπους λαμβάνει χώρα ο στρατηγικός σχεδιασμός μάρκετινγκ στο περιβάλλον της υψηλής τεχνολογίας.</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rsidR="00D441EE" w:rsidRDefault="00D441EE" w:rsidP="007A3AAC">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Το αντικείμενο διδασκαλίας του μαθήματος Μάρκετινγκ Προϊόντων Υψηλής Τεχνολογίας είναι η κατανόηση από πλευράς διδασκομένων της έννοιας του μάρκετινγκ στα προϊόντα υψηλής τεχνολογίας αλλά και στο “technology marketing” γενικά, και ποια τα κριτήρια τα οποία καθιστούν τη μελέτη του μάρκετινγκ των προϊόντων αυτών αναγκαία.</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rsidR="00D441EE" w:rsidRDefault="00D441EE" w:rsidP="007A3AAC">
      <w:pPr>
        <w:pStyle w:val="a4"/>
        <w:numPr>
          <w:ilvl w:val="0"/>
          <w:numId w:val="57"/>
        </w:numPr>
        <w:spacing w:after="0"/>
        <w:ind w:left="284" w:hanging="284"/>
        <w:contextualSpacing/>
        <w:jc w:val="both"/>
        <w:rPr>
          <w:rFonts w:ascii="Arial" w:hAnsi="Arial" w:cs="Arial"/>
          <w:color w:val="000000"/>
          <w:sz w:val="20"/>
          <w:szCs w:val="20"/>
        </w:rPr>
      </w:pPr>
      <w:r>
        <w:rPr>
          <w:rFonts w:ascii="Arial" w:hAnsi="Arial" w:cs="Arial"/>
          <w:sz w:val="20"/>
          <w:szCs w:val="20"/>
        </w:rPr>
        <w:t xml:space="preserve">Σιώμκος, Γ., Τσιάμης, Ι. και Φωτιάδης, Θ. «Μάρκετινγκ Προϊόντων Υψηλής Τεχνολογίας και Βιομηχανικών Προϊόντων», Εκδόσεις Λιβάνη, ISBN: 978-960-14-3208-3. </w:t>
      </w:r>
    </w:p>
    <w:p w:rsidR="00D441EE" w:rsidRDefault="00D441EE" w:rsidP="007A3AAC">
      <w:pPr>
        <w:spacing w:after="0"/>
        <w:jc w:val="both"/>
        <w:rPr>
          <w:rFonts w:ascii="Arial" w:hAnsi="Arial" w:cs="Arial"/>
          <w:color w:val="000000"/>
          <w:sz w:val="20"/>
          <w:szCs w:val="20"/>
        </w:rPr>
      </w:pP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πρακτικού μέρους και παρουσιάσεις φοιτητών/ φοιτητριών. Μελέτες περιπτώσεων κατά τη διάρκεια των διαλέξεων.  </w:t>
      </w: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lastRenderedPageBreak/>
        <w:t xml:space="preserve">Μέθοδοι αξιολόγησης/βαθμολόγησης </w:t>
      </w:r>
    </w:p>
    <w:p w:rsidR="00C801D8" w:rsidRPr="006927B7" w:rsidRDefault="00D441EE" w:rsidP="007A3AAC">
      <w:pPr>
        <w:rPr>
          <w:rStyle w:val="a9"/>
          <w:rFonts w:ascii="Arial" w:hAnsi="Arial" w:cs="Arial"/>
          <w:b/>
          <w:bCs/>
          <w:color w:val="943634"/>
        </w:rPr>
      </w:pPr>
      <w:r>
        <w:rPr>
          <w:rFonts w:ascii="Arial" w:hAnsi="Arial" w:cs="Arial"/>
          <w:color w:val="000000"/>
          <w:sz w:val="20"/>
          <w:szCs w:val="20"/>
        </w:rPr>
        <w:t>Γραπτή εξέταση και προαιρετική εργασία</w:t>
      </w:r>
    </w:p>
    <w:p w:rsidR="007A3AAC" w:rsidRP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Δίκτυα Διανομής και Logistics</w:t>
      </w:r>
      <w:r w:rsidRPr="007A3AAC">
        <w:rPr>
          <w:rFonts w:ascii="Arial" w:hAnsi="Arial" w:cs="Arial"/>
          <w:b/>
          <w:color w:val="7030A0"/>
          <w:sz w:val="20"/>
          <w:szCs w:val="20"/>
        </w:rPr>
        <w:t xml:space="preserve"> </w:t>
      </w:r>
      <w:r>
        <w:rPr>
          <w:rFonts w:ascii="Arial" w:hAnsi="Arial" w:cs="Arial"/>
          <w:b/>
          <w:color w:val="7030A0"/>
          <w:sz w:val="20"/>
          <w:szCs w:val="20"/>
        </w:rPr>
        <w:t>(Διοίκηση Δικτύων Διανομής)</w:t>
      </w:r>
    </w:p>
    <w:p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5648</w:t>
      </w:r>
    </w:p>
    <w:p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Pr>
          <w:rFonts w:ascii="Arial" w:hAnsi="Arial" w:cs="Arial"/>
          <w:sz w:val="20"/>
          <w:szCs w:val="20"/>
        </w:rPr>
        <w:t>Υποχρεωτικό κορμού</w:t>
      </w:r>
    </w:p>
    <w:p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rsidR="007A3AAC" w:rsidRDefault="007A3AAC" w:rsidP="007608E2">
      <w:pPr>
        <w:spacing w:line="300" w:lineRule="auto"/>
        <w:rPr>
          <w:rStyle w:val="a9"/>
          <w:rFonts w:ascii="Arial" w:hAnsi="Arial" w:cs="Arial"/>
          <w:b/>
          <w:bCs/>
          <w:color w:val="943634"/>
        </w:rPr>
      </w:pPr>
    </w:p>
    <w:p w:rsidR="007608E2" w:rsidRPr="006927B7" w:rsidRDefault="007608E2" w:rsidP="007608E2">
      <w:pPr>
        <w:spacing w:line="300" w:lineRule="auto"/>
        <w:jc w:val="both"/>
        <w:rPr>
          <w:rFonts w:ascii="Arial" w:hAnsi="Arial" w:cs="Arial"/>
          <w:sz w:val="20"/>
          <w:szCs w:val="20"/>
        </w:rPr>
      </w:pPr>
    </w:p>
    <w:p w:rsidR="007608E2" w:rsidRDefault="007608E2" w:rsidP="00B55BED">
      <w:pPr>
        <w:jc w:val="both"/>
        <w:rPr>
          <w:rFonts w:ascii="Arial" w:hAnsi="Arial" w:cs="Arial"/>
          <w:b/>
          <w:bCs/>
          <w:i/>
          <w:iCs/>
          <w:color w:val="943634"/>
        </w:rPr>
      </w:pPr>
    </w:p>
    <w:p w:rsidR="007608E2" w:rsidRDefault="007608E2" w:rsidP="00B55BED">
      <w:pPr>
        <w:jc w:val="both"/>
        <w:rPr>
          <w:rFonts w:ascii="Arial" w:hAnsi="Arial" w:cs="Arial"/>
          <w:b/>
          <w:bCs/>
          <w:i/>
          <w:iCs/>
          <w:color w:val="943634"/>
        </w:rPr>
      </w:pPr>
    </w:p>
    <w:p w:rsidR="007608E2" w:rsidRDefault="007608E2" w:rsidP="00B55BED">
      <w:pPr>
        <w:jc w:val="both"/>
        <w:rPr>
          <w:rFonts w:ascii="Arial" w:hAnsi="Arial" w:cs="Arial"/>
          <w:b/>
          <w:bCs/>
          <w:i/>
          <w:iCs/>
          <w:color w:val="943634"/>
        </w:rPr>
      </w:pPr>
    </w:p>
    <w:p w:rsidR="007608E2" w:rsidRDefault="007608E2" w:rsidP="00B55BED">
      <w:pPr>
        <w:jc w:val="both"/>
        <w:rPr>
          <w:rFonts w:ascii="Arial" w:hAnsi="Arial" w:cs="Arial"/>
          <w:b/>
          <w:bCs/>
          <w:i/>
          <w:iCs/>
          <w:color w:val="943634"/>
        </w:rPr>
      </w:pPr>
    </w:p>
    <w:p w:rsidR="0046208B" w:rsidRPr="006927B7" w:rsidRDefault="0046208B" w:rsidP="00A935E6">
      <w:pPr>
        <w:jc w:val="both"/>
        <w:rPr>
          <w:rFonts w:ascii="Arial" w:hAnsi="Arial" w:cs="Arial"/>
        </w:rPr>
      </w:pPr>
    </w:p>
    <w:p w:rsidR="0046208B" w:rsidRPr="006927B7" w:rsidRDefault="0046208B" w:rsidP="00A935E6">
      <w:pPr>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95412D" w:rsidTr="00EA0BBE">
        <w:tc>
          <w:tcPr>
            <w:tcW w:w="9626" w:type="dxa"/>
            <w:shd w:val="clear" w:color="auto" w:fill="D99594"/>
          </w:tcPr>
          <w:p w:rsidR="0046208B" w:rsidRPr="006927B7" w:rsidRDefault="0046208B" w:rsidP="0095412D">
            <w:pPr>
              <w:jc w:val="center"/>
              <w:rPr>
                <w:rFonts w:ascii="Arial" w:hAnsi="Arial" w:cs="Arial"/>
                <w:b/>
                <w:bCs/>
              </w:rPr>
            </w:pPr>
          </w:p>
          <w:p w:rsidR="0046208B" w:rsidRPr="00F5445E" w:rsidRDefault="0046208B" w:rsidP="0095412D">
            <w:pPr>
              <w:jc w:val="center"/>
              <w:rPr>
                <w:rFonts w:ascii="Arial" w:hAnsi="Arial" w:cs="Arial"/>
                <w:b/>
                <w:bCs/>
                <w:color w:val="FFFFFF" w:themeColor="background1"/>
                <w:sz w:val="24"/>
                <w:szCs w:val="24"/>
              </w:rPr>
            </w:pPr>
            <w:r w:rsidRPr="00F5445E">
              <w:rPr>
                <w:rFonts w:ascii="Arial" w:hAnsi="Arial" w:cs="Arial"/>
                <w:b/>
                <w:bCs/>
                <w:color w:val="FFFFFF" w:themeColor="background1"/>
                <w:sz w:val="24"/>
                <w:szCs w:val="24"/>
              </w:rPr>
              <w:t>ΜΑΘΗΜΑΤΑ ΕΥΡΥΤΕΡΗΣ ΕΠΙΛΟΓΗΣ</w:t>
            </w:r>
          </w:p>
          <w:p w:rsidR="0046208B" w:rsidRPr="0095412D" w:rsidRDefault="0046208B" w:rsidP="0095412D">
            <w:pPr>
              <w:jc w:val="center"/>
              <w:rPr>
                <w:rFonts w:ascii="Arial" w:hAnsi="Arial" w:cs="Arial"/>
                <w:b/>
                <w:bCs/>
              </w:rPr>
            </w:pPr>
          </w:p>
        </w:tc>
      </w:tr>
    </w:tbl>
    <w:p w:rsidR="00EA0BBE" w:rsidRDefault="00EA0BBE" w:rsidP="00EA0BBE">
      <w:pPr>
        <w:spacing w:after="0" w:line="288" w:lineRule="auto"/>
        <w:jc w:val="both"/>
        <w:rPr>
          <w:rFonts w:ascii="Arial" w:hAnsi="Arial" w:cs="Arial"/>
          <w:b/>
          <w:iCs/>
          <w:sz w:val="20"/>
          <w:szCs w:val="20"/>
        </w:rPr>
      </w:pP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Διεθνείς Οικονομικές Σχέσεις</w:t>
      </w: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r>
      <w:r w:rsidRPr="00EA0BBE">
        <w:rPr>
          <w:rFonts w:ascii="Arial" w:hAnsi="Arial" w:cs="Arial"/>
          <w:b/>
          <w:iCs/>
          <w:sz w:val="20"/>
          <w:szCs w:val="20"/>
        </w:rPr>
        <w:tab/>
        <w:t>2301</w:t>
      </w:r>
    </w:p>
    <w:p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rsidR="00EA0BBE" w:rsidRPr="00EA0BBE" w:rsidRDefault="00EA0BBE" w:rsidP="00EA0BBE">
      <w:pPr>
        <w:spacing w:after="0" w:line="288" w:lineRule="auto"/>
        <w:jc w:val="both"/>
        <w:rPr>
          <w:rFonts w:ascii="Arial" w:hAnsi="Arial" w:cs="Arial"/>
          <w:i/>
          <w:sz w:val="20"/>
          <w:szCs w:val="20"/>
        </w:rPr>
      </w:pPr>
      <w:r w:rsidRPr="00EA0BBE">
        <w:rPr>
          <w:rFonts w:ascii="Arial" w:hAnsi="Arial" w:cs="Arial"/>
          <w:i/>
          <w:sz w:val="20"/>
          <w:szCs w:val="20"/>
        </w:rPr>
        <w:t>(το μάθημα δε διαθέτει περιγραφή)</w:t>
      </w:r>
    </w:p>
    <w:p w:rsidR="00EA0BBE" w:rsidRDefault="00EA0BBE" w:rsidP="00E964F8">
      <w:pPr>
        <w:spacing w:after="0" w:line="240" w:lineRule="auto"/>
        <w:jc w:val="both"/>
        <w:rPr>
          <w:rFonts w:ascii="Arial" w:hAnsi="Arial" w:cs="Arial"/>
          <w:b/>
          <w:iCs/>
          <w:sz w:val="20"/>
          <w:szCs w:val="20"/>
        </w:rPr>
      </w:pPr>
    </w:p>
    <w:p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000116BC" w:rsidRPr="00EA0BBE">
        <w:rPr>
          <w:rFonts w:ascii="Arial" w:hAnsi="Arial" w:cs="Arial"/>
          <w:b/>
          <w:iCs/>
          <w:sz w:val="20"/>
          <w:szCs w:val="20"/>
        </w:rPr>
        <w:tab/>
      </w:r>
      <w:r w:rsidRPr="00EA0BBE">
        <w:rPr>
          <w:rFonts w:ascii="Arial" w:hAnsi="Arial" w:cs="Arial"/>
          <w:b/>
          <w:iCs/>
          <w:color w:val="7030A0"/>
          <w:sz w:val="20"/>
          <w:szCs w:val="20"/>
        </w:rPr>
        <w:t>Πρακτική Άσκηση Φοιτητών</w:t>
      </w:r>
    </w:p>
    <w:p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r>
      <w:r w:rsidR="000116BC" w:rsidRPr="00EA0BBE">
        <w:rPr>
          <w:rFonts w:ascii="Arial" w:hAnsi="Arial" w:cs="Arial"/>
          <w:b/>
          <w:iCs/>
          <w:sz w:val="20"/>
          <w:szCs w:val="20"/>
        </w:rPr>
        <w:tab/>
      </w:r>
      <w:r w:rsidRPr="00EA0BBE">
        <w:rPr>
          <w:rFonts w:ascii="Arial" w:hAnsi="Arial" w:cs="Arial"/>
          <w:b/>
          <w:iCs/>
          <w:sz w:val="20"/>
          <w:szCs w:val="20"/>
        </w:rPr>
        <w:t>2325 &amp; 2444</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Ευρύτερης Επιλογής</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Επίπεδο του μαθήματος: </w:t>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Προπτυχιακό</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Έτος σπουδών: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2ο</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Εξάμηνο/τρίμηνο: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4ο</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Αριθμός απονεμόμενων </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πιστωτικών μονάδων: </w:t>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6</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Όνομα διδασκόντων/διδασκουσών: </w:t>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Δημήτρης Μανωλόπουλος, Αλέξανδρος Παπαλεξανδρής</w:t>
      </w:r>
    </w:p>
    <w:p w:rsidR="00BD0057" w:rsidRPr="00EA0BBE" w:rsidRDefault="00BD0057" w:rsidP="00E964F8">
      <w:pPr>
        <w:spacing w:after="0" w:line="240" w:lineRule="auto"/>
        <w:jc w:val="both"/>
        <w:rPr>
          <w:rFonts w:ascii="Arial" w:hAnsi="Arial" w:cs="Arial"/>
          <w:b/>
          <w:iCs/>
          <w:sz w:val="20"/>
          <w:szCs w:val="20"/>
        </w:rPr>
      </w:pPr>
    </w:p>
    <w:p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Επιδιωκόμενα μαθησιακά αποτελέσματα </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(σημεία 5 &amp; 6). Πιο συγκεκριμένα, θα είναι σε θέση να: </w:t>
      </w:r>
    </w:p>
    <w:p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1.</w:t>
      </w:r>
      <w:r w:rsidRPr="00EA0BBE">
        <w:rPr>
          <w:rFonts w:ascii="Arial" w:hAnsi="Arial" w:cs="Arial"/>
          <w:iCs/>
          <w:sz w:val="20"/>
          <w:szCs w:val="20"/>
        </w:rPr>
        <w:tab/>
        <w:t>Αναγνωρίσουν και να αντιληφθούν τη σημασία του επαγγελματισμού και της σωστής συμπεριφοράς κατά την εργασία σε μία επιχείρηση ή μη-κερδοσκοπικό οργανισμό</w:t>
      </w:r>
    </w:p>
    <w:p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2.</w:t>
      </w:r>
      <w:r w:rsidRPr="00EA0BBE">
        <w:rPr>
          <w:rFonts w:ascii="Arial" w:hAnsi="Arial" w:cs="Arial"/>
          <w:iCs/>
          <w:sz w:val="20"/>
          <w:szCs w:val="20"/>
        </w:rPr>
        <w:tab/>
        <w:t xml:space="preserve">Επιλέξουν αποτελεσματικά τους κλάδους και τύπους εταιριών/θέσεων στις οποίες θα τους ενδιέφερε να εργαστούν </w:t>
      </w:r>
    </w:p>
    <w:p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3.</w:t>
      </w:r>
      <w:r w:rsidRPr="00EA0BBE">
        <w:rPr>
          <w:rFonts w:ascii="Arial" w:hAnsi="Arial" w:cs="Arial"/>
          <w:iCs/>
          <w:sz w:val="20"/>
          <w:szCs w:val="20"/>
        </w:rPr>
        <w:tab/>
        <w:t>Διακρίνουν τη διαφορά μεταξύ της θεωρίας που διδάχθηκαν στα μαθήματα, και της πράξης, όπως αυτή εφαρμόζεται από τις Ελληνικές επιχειρήσεις</w:t>
      </w:r>
    </w:p>
    <w:p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4.</w:t>
      </w:r>
      <w:r w:rsidRPr="00EA0BBE">
        <w:rPr>
          <w:rFonts w:ascii="Arial" w:hAnsi="Arial" w:cs="Arial"/>
          <w:iCs/>
          <w:sz w:val="20"/>
          <w:szCs w:val="20"/>
        </w:rPr>
        <w:tab/>
        <w:t>Αναλύσουν την επίδραση εξωεπιχειρησιακών και εσωεπιχειρησιακών παραγόντων στην απόδοση των οργανισμών στους οποίους απασχολήθηκαν</w:t>
      </w:r>
    </w:p>
    <w:p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5.</w:t>
      </w:r>
      <w:r w:rsidRPr="00EA0BBE">
        <w:rPr>
          <w:rFonts w:ascii="Arial" w:hAnsi="Arial" w:cs="Arial"/>
          <w:iCs/>
          <w:sz w:val="20"/>
          <w:szCs w:val="20"/>
        </w:rPr>
        <w:tab/>
        <w:t>Εφαρμόσουν θεωρίες και μοντέλα τα οποία διδάχθηκαν στο πλαίσιο των μαθημάτων τους σε μερικές από τις καλύτερες επιχειρήσεις και οργανισμούς στην Ελλάδα και στο εξωτερικό</w:t>
      </w:r>
    </w:p>
    <w:p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6.</w:t>
      </w:r>
      <w:r w:rsidRPr="00EA0BBE">
        <w:rPr>
          <w:rFonts w:ascii="Arial" w:hAnsi="Arial" w:cs="Arial"/>
          <w:iCs/>
          <w:sz w:val="20"/>
          <w:szCs w:val="20"/>
        </w:rPr>
        <w:tab/>
        <w:t>Προτείνουν τεκμηριωμένες δράσεις βελτίωσης της απόδοσης των οργανισμών στους οποίους εργάστηκαν</w:t>
      </w:r>
    </w:p>
    <w:p w:rsidR="00F5445E" w:rsidRPr="00EA0BBE" w:rsidRDefault="00F5445E" w:rsidP="00E964F8">
      <w:pPr>
        <w:spacing w:after="0" w:line="240" w:lineRule="auto"/>
        <w:jc w:val="both"/>
        <w:rPr>
          <w:rFonts w:ascii="Arial" w:hAnsi="Arial" w:cs="Arial"/>
          <w:iCs/>
          <w:sz w:val="20"/>
          <w:szCs w:val="20"/>
        </w:rPr>
      </w:pPr>
    </w:p>
    <w:p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Προαπαιτήσεις </w:t>
      </w:r>
      <w:r w:rsidRPr="00EA0BBE">
        <w:rPr>
          <w:rFonts w:ascii="Arial" w:hAnsi="Arial" w:cs="Arial"/>
          <w:b/>
          <w:iCs/>
          <w:sz w:val="20"/>
          <w:szCs w:val="20"/>
        </w:rPr>
        <w:tab/>
      </w:r>
      <w:r w:rsidRPr="00EA0BBE">
        <w:rPr>
          <w:rFonts w:ascii="Arial" w:hAnsi="Arial" w:cs="Arial"/>
          <w:b/>
          <w:iCs/>
          <w:sz w:val="20"/>
          <w:szCs w:val="20"/>
        </w:rPr>
        <w:tab/>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Καμία</w:t>
      </w:r>
    </w:p>
    <w:p w:rsidR="00F5445E" w:rsidRPr="00EA0BBE" w:rsidRDefault="00F5445E" w:rsidP="00E964F8">
      <w:pPr>
        <w:spacing w:after="0" w:line="240" w:lineRule="auto"/>
        <w:jc w:val="both"/>
        <w:rPr>
          <w:rFonts w:ascii="Arial" w:hAnsi="Arial" w:cs="Arial"/>
          <w:iCs/>
          <w:sz w:val="20"/>
          <w:szCs w:val="20"/>
        </w:rPr>
      </w:pPr>
    </w:p>
    <w:p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Περιεχόμενο του μαθήματος  </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Στην αρχή κάθε εξαμήνου γίνεται ορισμένος αριθμός διαλέξεων από τους διδάσκοντες προκειμένου να κατατοπιστούν οι ενδιαφερόμενοι φοιτητές σχετικά με τη λειτουργία του προγράμματος και την εκπόνηση της τελικής εργασίας. Κατόπιν οι φοιτητές εργάζονται σε στον οργανισμό που θα επιλέξουν για 2 μήνες σε πλήρες ωράριο (40 ώρες εβδομαδιαίως) ή σε 3 μήνες μερικής απασχόλησης (25 ώρες εβδομαδιαίως). Συνολικά οι φοιτητές απασχολούνται στην οργανισμό που θα επιλέξουν τουλάχιστον 320 ώρες. Μετά την ολοκλήρωση της πρακτικής άσκησης, οι φοιτητές παραδίδουν εργασία για το μάθημα που βασίζεται στην εταιρία στην οποία εργάστηκαν.</w:t>
      </w:r>
    </w:p>
    <w:p w:rsidR="00F5445E" w:rsidRPr="00EA0BBE" w:rsidRDefault="00F5445E" w:rsidP="00E964F8">
      <w:pPr>
        <w:spacing w:after="0" w:line="240" w:lineRule="auto"/>
        <w:jc w:val="both"/>
        <w:rPr>
          <w:rFonts w:ascii="Arial" w:hAnsi="Arial" w:cs="Arial"/>
          <w:iCs/>
          <w:sz w:val="20"/>
          <w:szCs w:val="20"/>
        </w:rPr>
      </w:pPr>
    </w:p>
    <w:p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Συνιστώμενη βιβλιογραφία προς μελέτη </w:t>
      </w:r>
    </w:p>
    <w:p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w:t>
      </w:r>
      <w:r w:rsidRPr="00EA0BBE">
        <w:rPr>
          <w:rFonts w:ascii="Arial" w:hAnsi="Arial" w:cs="Arial"/>
          <w:iCs/>
          <w:sz w:val="20"/>
          <w:szCs w:val="20"/>
        </w:rPr>
        <w:tab/>
        <w:t>Παπαδάκης, Β. (2011), Στρατηγική των Επιχειρήσεων: Ασκήσεις - Μελέτες Περιπτώσεων, Εκδόσεις Μπένου, Αθήνα</w:t>
      </w:r>
    </w:p>
    <w:p w:rsidR="00F5445E" w:rsidRPr="00E964F8" w:rsidRDefault="00E964F8" w:rsidP="00EA0BBE">
      <w:pPr>
        <w:tabs>
          <w:tab w:val="left" w:pos="284"/>
        </w:tabs>
        <w:spacing w:after="0" w:line="288" w:lineRule="auto"/>
        <w:jc w:val="both"/>
        <w:rPr>
          <w:rFonts w:ascii="Arial" w:hAnsi="Arial" w:cs="Arial"/>
          <w:iCs/>
          <w:sz w:val="20"/>
          <w:szCs w:val="20"/>
        </w:rPr>
      </w:pPr>
      <w:r>
        <w:rPr>
          <w:rFonts w:ascii="Arial" w:hAnsi="Arial" w:cs="Arial"/>
          <w:iCs/>
          <w:sz w:val="20"/>
          <w:szCs w:val="20"/>
        </w:rPr>
        <w:t>•</w:t>
      </w:r>
      <w:r>
        <w:rPr>
          <w:rFonts w:ascii="Arial" w:hAnsi="Arial" w:cs="Arial"/>
          <w:iCs/>
          <w:sz w:val="20"/>
          <w:szCs w:val="20"/>
        </w:rPr>
        <w:tab/>
        <w:t>Σιώμκος, Γ.,</w:t>
      </w:r>
      <w:r w:rsidRPr="00E964F8">
        <w:rPr>
          <w:rFonts w:ascii="Arial" w:hAnsi="Arial" w:cs="Arial"/>
          <w:iCs/>
          <w:sz w:val="20"/>
          <w:szCs w:val="20"/>
        </w:rPr>
        <w:t xml:space="preserve"> </w:t>
      </w:r>
      <w:r>
        <w:rPr>
          <w:rFonts w:ascii="Arial" w:hAnsi="Arial" w:cs="Arial"/>
          <w:iCs/>
          <w:sz w:val="20"/>
          <w:szCs w:val="20"/>
        </w:rPr>
        <w:t xml:space="preserve">Τσιάμης, Γ. και Φωτιάδης (2017). </w:t>
      </w:r>
      <w:r w:rsidRPr="00E964F8">
        <w:rPr>
          <w:rFonts w:ascii="Arial" w:hAnsi="Arial" w:cs="Arial"/>
          <w:iCs/>
          <w:sz w:val="20"/>
          <w:szCs w:val="20"/>
        </w:rPr>
        <w:t>Μάρκετινγκ Προϊόντων Υψηλής Τεχνολο</w:t>
      </w:r>
      <w:r>
        <w:rPr>
          <w:rFonts w:ascii="Arial" w:hAnsi="Arial" w:cs="Arial"/>
          <w:iCs/>
          <w:sz w:val="20"/>
          <w:szCs w:val="20"/>
        </w:rPr>
        <w:t>γίας και Βιομηχανικών Προϊόντων</w:t>
      </w:r>
      <w:r w:rsidRPr="00E964F8">
        <w:rPr>
          <w:rFonts w:ascii="Arial" w:hAnsi="Arial" w:cs="Arial"/>
          <w:iCs/>
          <w:sz w:val="20"/>
          <w:szCs w:val="20"/>
        </w:rPr>
        <w:t>, Εκδόσεις Λιβάνη</w:t>
      </w:r>
      <w:r>
        <w:rPr>
          <w:rFonts w:ascii="Arial" w:hAnsi="Arial" w:cs="Arial"/>
          <w:iCs/>
          <w:sz w:val="20"/>
          <w:szCs w:val="20"/>
        </w:rPr>
        <w:t>, Αθήνα.</w:t>
      </w:r>
    </w:p>
    <w:p w:rsidR="00F5445E" w:rsidRPr="00EA0BBE" w:rsidRDefault="00F5445E" w:rsidP="00E964F8">
      <w:pPr>
        <w:spacing w:after="0" w:line="240" w:lineRule="auto"/>
        <w:jc w:val="both"/>
        <w:rPr>
          <w:rFonts w:ascii="Arial" w:hAnsi="Arial" w:cs="Arial"/>
          <w:iCs/>
          <w:sz w:val="20"/>
          <w:szCs w:val="20"/>
        </w:rPr>
      </w:pPr>
    </w:p>
    <w:p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Διδακτικές και μαθησιακές μέθοδοι</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Διαλέξεις, πρακτική άσκηση</w:t>
      </w:r>
    </w:p>
    <w:p w:rsidR="00F5445E" w:rsidRPr="00EA0BBE" w:rsidRDefault="00F5445E" w:rsidP="00E964F8">
      <w:pPr>
        <w:spacing w:after="0" w:line="240" w:lineRule="auto"/>
        <w:jc w:val="both"/>
        <w:rPr>
          <w:rFonts w:ascii="Arial" w:hAnsi="Arial" w:cs="Arial"/>
          <w:iCs/>
          <w:sz w:val="20"/>
          <w:szCs w:val="20"/>
        </w:rPr>
      </w:pPr>
    </w:p>
    <w:p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Μέθοδοι αξιολόγησης/βαθμολόγησης </w:t>
      </w:r>
    </w:p>
    <w:p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Γραπτή εργασία</w:t>
      </w:r>
    </w:p>
    <w:p w:rsidR="00F5445E" w:rsidRPr="00EA0BBE" w:rsidRDefault="00F5445E" w:rsidP="00E964F8">
      <w:pPr>
        <w:spacing w:after="0" w:line="240" w:lineRule="auto"/>
        <w:jc w:val="both"/>
        <w:rPr>
          <w:rStyle w:val="a9"/>
          <w:rFonts w:ascii="Arial" w:hAnsi="Arial" w:cs="Arial"/>
          <w:b/>
          <w:bCs/>
          <w:color w:val="943634"/>
        </w:rPr>
      </w:pP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Χρηματοοικονομικό Δίκαιο</w:t>
      </w: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2329</w:t>
      </w:r>
    </w:p>
    <w:p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rsidR="00EA0BBE" w:rsidRPr="00EA0BBE" w:rsidRDefault="00EA0BBE" w:rsidP="00EA0BBE">
      <w:pPr>
        <w:spacing w:after="0" w:line="288" w:lineRule="auto"/>
        <w:jc w:val="both"/>
        <w:rPr>
          <w:rFonts w:ascii="Arial" w:hAnsi="Arial" w:cs="Arial"/>
          <w:i/>
          <w:sz w:val="20"/>
          <w:szCs w:val="20"/>
        </w:rPr>
      </w:pPr>
      <w:r w:rsidRPr="00EA0BBE">
        <w:rPr>
          <w:rFonts w:ascii="Arial" w:hAnsi="Arial" w:cs="Arial"/>
          <w:i/>
          <w:sz w:val="20"/>
          <w:szCs w:val="20"/>
        </w:rPr>
        <w:t>(το μάθημα δε διαθέτει περιγραφή)</w:t>
      </w:r>
    </w:p>
    <w:p w:rsidR="00EA0BBE" w:rsidRPr="00EA0BBE" w:rsidRDefault="00EA0BBE" w:rsidP="00E964F8">
      <w:pPr>
        <w:spacing w:after="0" w:line="240" w:lineRule="auto"/>
        <w:jc w:val="both"/>
        <w:rPr>
          <w:rStyle w:val="a9"/>
          <w:rFonts w:ascii="Arial" w:hAnsi="Arial" w:cs="Arial"/>
          <w:b/>
          <w:bCs/>
          <w:color w:val="943634"/>
        </w:rPr>
      </w:pP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Αρχές Κοινωνιολογίας</w:t>
      </w: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1193</w:t>
      </w:r>
    </w:p>
    <w:p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rsidR="00754893" w:rsidRDefault="00754893" w:rsidP="00754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Οικονομικής Επιστήμης</w:t>
      </w:r>
      <w:r w:rsidRPr="00E44D7E">
        <w:rPr>
          <w:rFonts w:ascii="Arial" w:hAnsi="Arial" w:cs="Arial"/>
          <w:i/>
          <w:color w:val="000000"/>
          <w:sz w:val="18"/>
          <w:szCs w:val="18"/>
        </w:rPr>
        <w:t>)</w:t>
      </w:r>
    </w:p>
    <w:p w:rsidR="00EA0BBE" w:rsidRDefault="00EA0BBE" w:rsidP="00E964F8">
      <w:pPr>
        <w:spacing w:after="0" w:line="240" w:lineRule="auto"/>
        <w:jc w:val="both"/>
        <w:rPr>
          <w:rFonts w:ascii="Arial" w:hAnsi="Arial" w:cs="Arial"/>
          <w:b/>
          <w:iCs/>
          <w:sz w:val="20"/>
          <w:szCs w:val="20"/>
        </w:rPr>
      </w:pP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Εργατικό Δίκαιο</w:t>
      </w: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2406</w:t>
      </w:r>
    </w:p>
    <w:p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Επίπεδο του μαθήματος: </w:t>
      </w:r>
      <w:r w:rsidRPr="00EA0BBE">
        <w:rPr>
          <w:rFonts w:ascii="Arial" w:hAnsi="Arial" w:cs="Arial"/>
          <w:iCs/>
          <w:sz w:val="20"/>
          <w:szCs w:val="20"/>
        </w:rPr>
        <w:tab/>
      </w:r>
      <w:r w:rsidRPr="00EA0BBE">
        <w:rPr>
          <w:rFonts w:ascii="Arial" w:hAnsi="Arial" w:cs="Arial"/>
          <w:iCs/>
          <w:sz w:val="20"/>
          <w:szCs w:val="20"/>
        </w:rPr>
        <w:tab/>
        <w:t>Προπτυχιακό</w:t>
      </w:r>
    </w:p>
    <w:p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Έτος σπουδών: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2ο</w:t>
      </w:r>
    </w:p>
    <w:p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Εξάμηνο/τρίμηνο: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4ο</w:t>
      </w:r>
    </w:p>
    <w:p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Αριθμός απονεμόμενων </w:t>
      </w:r>
    </w:p>
    <w:p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πιστωτικών μονάδων: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6</w:t>
      </w:r>
    </w:p>
    <w:p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Όνομα διδασκόντων/διδασκουσών: </w:t>
      </w:r>
      <w:r w:rsidRPr="00EA0BBE">
        <w:rPr>
          <w:rFonts w:ascii="Arial" w:hAnsi="Arial" w:cs="Arial"/>
          <w:iCs/>
          <w:sz w:val="20"/>
          <w:szCs w:val="20"/>
        </w:rPr>
        <w:tab/>
      </w:r>
      <w:r>
        <w:rPr>
          <w:rFonts w:ascii="Arial" w:hAnsi="Arial" w:cs="Arial"/>
          <w:iCs/>
          <w:sz w:val="20"/>
          <w:szCs w:val="20"/>
        </w:rPr>
        <w:t>Αθανάσιος Κολορίδας</w:t>
      </w:r>
    </w:p>
    <w:p w:rsidR="00856151" w:rsidRDefault="00856151" w:rsidP="00EA0BBE">
      <w:pPr>
        <w:spacing w:after="0" w:line="288" w:lineRule="auto"/>
        <w:jc w:val="both"/>
        <w:rPr>
          <w:rFonts w:ascii="Arial" w:hAnsi="Arial" w:cs="Arial"/>
          <w:i/>
          <w:sz w:val="20"/>
          <w:szCs w:val="20"/>
        </w:rPr>
      </w:pPr>
    </w:p>
    <w:p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Επιδιωκόμενα μαθησιακά αποτελέσματα </w:t>
      </w:r>
    </w:p>
    <w:p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Με την ολοκλήρωση του μαθήματος, οι φοιτητές θα είναι σε θέση να: </w:t>
      </w:r>
    </w:p>
    <w:p w:rsidR="00856151" w:rsidRPr="00856151" w:rsidRDefault="00856151" w:rsidP="00856151">
      <w:pPr>
        <w:pStyle w:val="a4"/>
        <w:numPr>
          <w:ilvl w:val="0"/>
          <w:numId w:val="112"/>
        </w:numPr>
        <w:tabs>
          <w:tab w:val="left" w:pos="284"/>
        </w:tabs>
        <w:spacing w:after="0" w:line="288" w:lineRule="auto"/>
        <w:ind w:left="284" w:hanging="284"/>
        <w:jc w:val="both"/>
        <w:rPr>
          <w:rFonts w:ascii="Arial" w:hAnsi="Arial" w:cs="Arial"/>
          <w:iCs/>
          <w:sz w:val="20"/>
          <w:szCs w:val="20"/>
        </w:rPr>
      </w:pPr>
      <w:r>
        <w:rPr>
          <w:rFonts w:ascii="Arial" w:hAnsi="Arial" w:cs="Arial"/>
          <w:iCs/>
          <w:sz w:val="20"/>
          <w:szCs w:val="20"/>
        </w:rPr>
        <w:t>Κ</w:t>
      </w:r>
      <w:r w:rsidRPr="00856151">
        <w:rPr>
          <w:rFonts w:ascii="Arial" w:hAnsi="Arial" w:cs="Arial"/>
          <w:iCs/>
          <w:sz w:val="20"/>
          <w:szCs w:val="20"/>
        </w:rPr>
        <w:t>ατανοήσουν τις βασικές αρχές του ατομικού δικαίου διακρίνοντας τη σύμβαση εργασίας από άλλες μορφές απασχόλησης καθώς και να κατανοήσουν τη βασική λειτουργία των συλλογικών συμβάσεων εργασίας</w:t>
      </w:r>
    </w:p>
    <w:p w:rsidR="00856151" w:rsidRPr="00856151" w:rsidRDefault="00856151" w:rsidP="00856151">
      <w:pPr>
        <w:pStyle w:val="a4"/>
        <w:numPr>
          <w:ilvl w:val="0"/>
          <w:numId w:val="112"/>
        </w:numPr>
        <w:tabs>
          <w:tab w:val="left" w:pos="284"/>
        </w:tabs>
        <w:spacing w:after="0" w:line="288" w:lineRule="auto"/>
        <w:ind w:left="284" w:hanging="284"/>
        <w:jc w:val="both"/>
        <w:rPr>
          <w:rFonts w:ascii="Arial" w:hAnsi="Arial" w:cs="Arial"/>
          <w:iCs/>
          <w:sz w:val="20"/>
          <w:szCs w:val="20"/>
        </w:rPr>
      </w:pPr>
      <w:r>
        <w:rPr>
          <w:rFonts w:ascii="Arial" w:hAnsi="Arial" w:cs="Arial"/>
          <w:iCs/>
          <w:sz w:val="20"/>
          <w:szCs w:val="20"/>
        </w:rPr>
        <w:t>Κ</w:t>
      </w:r>
      <w:r w:rsidRPr="00856151">
        <w:rPr>
          <w:rFonts w:ascii="Arial" w:hAnsi="Arial" w:cs="Arial"/>
          <w:iCs/>
          <w:sz w:val="20"/>
          <w:szCs w:val="20"/>
        </w:rPr>
        <w:t>ατανοήσουν τα βασικά δικαιώματα και υποχρεώσεις του εργοδότη και εργαζομένου σε μία σύμβαση εργασίας αορίστου ή ορισμένου χρόνου καθώς και τη λειτουργία αυτών</w:t>
      </w:r>
    </w:p>
    <w:p w:rsidR="00856151" w:rsidRPr="00856151" w:rsidRDefault="00856151" w:rsidP="00856151">
      <w:pPr>
        <w:pStyle w:val="a4"/>
        <w:numPr>
          <w:ilvl w:val="0"/>
          <w:numId w:val="112"/>
        </w:numPr>
        <w:tabs>
          <w:tab w:val="left" w:pos="284"/>
        </w:tabs>
        <w:spacing w:after="0" w:line="288" w:lineRule="auto"/>
        <w:ind w:left="284" w:hanging="284"/>
        <w:jc w:val="both"/>
        <w:rPr>
          <w:rFonts w:ascii="Arial" w:hAnsi="Arial" w:cs="Arial"/>
          <w:iCs/>
          <w:sz w:val="20"/>
          <w:szCs w:val="20"/>
        </w:rPr>
      </w:pPr>
      <w:r w:rsidRPr="00856151">
        <w:rPr>
          <w:rFonts w:ascii="Arial" w:hAnsi="Arial" w:cs="Arial"/>
          <w:iCs/>
          <w:sz w:val="20"/>
          <w:szCs w:val="20"/>
        </w:rPr>
        <w:t>Εφαρμόσουν στην πράξη τα ανωτέρω,</w:t>
      </w:r>
    </w:p>
    <w:p w:rsidR="00856151" w:rsidRPr="00856151" w:rsidRDefault="00856151" w:rsidP="00856151">
      <w:pPr>
        <w:pStyle w:val="a4"/>
        <w:numPr>
          <w:ilvl w:val="0"/>
          <w:numId w:val="112"/>
        </w:numPr>
        <w:tabs>
          <w:tab w:val="left" w:pos="284"/>
        </w:tabs>
        <w:spacing w:after="0" w:line="288" w:lineRule="auto"/>
        <w:ind w:left="284" w:hanging="284"/>
        <w:jc w:val="both"/>
        <w:rPr>
          <w:rFonts w:ascii="Arial" w:hAnsi="Arial" w:cs="Arial"/>
          <w:iCs/>
          <w:sz w:val="20"/>
          <w:szCs w:val="20"/>
        </w:rPr>
      </w:pPr>
      <w:r>
        <w:rPr>
          <w:rFonts w:ascii="Arial" w:hAnsi="Arial" w:cs="Arial"/>
          <w:iCs/>
          <w:sz w:val="20"/>
          <w:szCs w:val="20"/>
        </w:rPr>
        <w:t>Σ</w:t>
      </w:r>
      <w:r w:rsidRPr="00856151">
        <w:rPr>
          <w:rFonts w:ascii="Arial" w:hAnsi="Arial" w:cs="Arial"/>
          <w:iCs/>
          <w:sz w:val="20"/>
          <w:szCs w:val="20"/>
        </w:rPr>
        <w:t xml:space="preserve">υνδυάσουν γνώσεις από διαφορετικούς επιστημονικούς τομείς που σχετίζονται με τη διοίκηση επιχειρήσεων προκειμένου να προτείνουν συγκεκριμένες και αιτιολογημένες λύσεις σε προβλήματα που σχετίζονται με τη διοίκηση ανθρώπινου δυναμικού από νομικής σκοπιάς </w:t>
      </w:r>
    </w:p>
    <w:p w:rsidR="00856151" w:rsidRPr="00EA0BBE" w:rsidRDefault="00856151" w:rsidP="00856151">
      <w:pPr>
        <w:spacing w:after="0" w:line="240" w:lineRule="auto"/>
        <w:jc w:val="both"/>
        <w:rPr>
          <w:rFonts w:ascii="Arial" w:hAnsi="Arial" w:cs="Arial"/>
          <w:iCs/>
          <w:sz w:val="20"/>
          <w:szCs w:val="20"/>
        </w:rPr>
      </w:pPr>
    </w:p>
    <w:p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Προαπαιτήσεις </w:t>
      </w:r>
      <w:r w:rsidRPr="00EA0BBE">
        <w:rPr>
          <w:rFonts w:ascii="Arial" w:hAnsi="Arial" w:cs="Arial"/>
          <w:b/>
          <w:iCs/>
          <w:sz w:val="20"/>
          <w:szCs w:val="20"/>
        </w:rPr>
        <w:tab/>
      </w:r>
      <w:r w:rsidRPr="00EA0BBE">
        <w:rPr>
          <w:rFonts w:ascii="Arial" w:hAnsi="Arial" w:cs="Arial"/>
          <w:b/>
          <w:iCs/>
          <w:sz w:val="20"/>
          <w:szCs w:val="20"/>
        </w:rPr>
        <w:tab/>
      </w:r>
    </w:p>
    <w:p w:rsidR="00856151" w:rsidRPr="00EA0BBE" w:rsidRDefault="00856151" w:rsidP="00856151">
      <w:pPr>
        <w:spacing w:after="0" w:line="288" w:lineRule="auto"/>
        <w:jc w:val="both"/>
        <w:rPr>
          <w:rFonts w:ascii="Arial" w:hAnsi="Arial" w:cs="Arial"/>
          <w:iCs/>
          <w:sz w:val="20"/>
          <w:szCs w:val="20"/>
        </w:rPr>
      </w:pPr>
      <w:r>
        <w:rPr>
          <w:rFonts w:ascii="Arial" w:hAnsi="Arial" w:cs="Arial"/>
          <w:iCs/>
          <w:sz w:val="20"/>
          <w:szCs w:val="20"/>
        </w:rPr>
        <w:t>Αστικό Δίκαιο</w:t>
      </w:r>
    </w:p>
    <w:p w:rsidR="00856151" w:rsidRPr="00EA0BBE" w:rsidRDefault="00856151" w:rsidP="00856151">
      <w:pPr>
        <w:spacing w:after="0" w:line="240" w:lineRule="auto"/>
        <w:jc w:val="both"/>
        <w:rPr>
          <w:rFonts w:ascii="Arial" w:hAnsi="Arial" w:cs="Arial"/>
          <w:iCs/>
          <w:sz w:val="20"/>
          <w:szCs w:val="20"/>
        </w:rPr>
      </w:pPr>
    </w:p>
    <w:p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Περιεχόμενο του μαθήματος  </w:t>
      </w:r>
    </w:p>
    <w:p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Περιεχόμενο και πηγές του εργατικού δικαίου – διάκριση σε ατομικό και συλλογικό εργατικό δίκαιο</w:t>
      </w:r>
    </w:p>
    <w:p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Φύση της σύμβασης εξαρτημένης εργασίας και μορφές αυτής – διάκριση από άλλες παρεμφερείς μορφές απασχόλησης</w:t>
      </w:r>
    </w:p>
    <w:p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Το διευθυντικό δικαίωμα και οι εκφάνσεις αυτού</w:t>
      </w:r>
    </w:p>
    <w:p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Η ρύθμιση του τόπου και χρόνου παροχής της εργασίας</w:t>
      </w:r>
    </w:p>
    <w:p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Μισθολογικά ζητήματα και άδειες</w:t>
      </w:r>
    </w:p>
    <w:p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Η ανώμαλη εξέλιξη της σύμβασης εργασίας</w:t>
      </w:r>
    </w:p>
    <w:p w:rsidR="00856151" w:rsidRPr="00DD7F11" w:rsidRDefault="00856151" w:rsidP="00DD7F11">
      <w:pPr>
        <w:pStyle w:val="a4"/>
        <w:numPr>
          <w:ilvl w:val="0"/>
          <w:numId w:val="113"/>
        </w:numPr>
        <w:ind w:left="284" w:hanging="284"/>
        <w:contextualSpacing/>
        <w:rPr>
          <w:rFonts w:ascii="Arial" w:hAnsi="Arial" w:cs="Arial"/>
          <w:sz w:val="20"/>
          <w:szCs w:val="20"/>
        </w:rPr>
      </w:pPr>
      <w:r w:rsidRPr="00DD7F11">
        <w:rPr>
          <w:rFonts w:ascii="Arial" w:hAnsi="Arial" w:cs="Arial"/>
          <w:sz w:val="20"/>
          <w:szCs w:val="20"/>
        </w:rPr>
        <w:t>Εργατικό ατύχημα</w:t>
      </w:r>
    </w:p>
    <w:p w:rsidR="00856151" w:rsidRPr="00EA0BBE" w:rsidRDefault="00856151" w:rsidP="00DD7F11">
      <w:pPr>
        <w:spacing w:after="0" w:line="240" w:lineRule="auto"/>
        <w:jc w:val="both"/>
        <w:rPr>
          <w:rFonts w:ascii="Arial" w:hAnsi="Arial" w:cs="Arial"/>
          <w:iCs/>
          <w:sz w:val="20"/>
          <w:szCs w:val="20"/>
        </w:rPr>
      </w:pPr>
    </w:p>
    <w:p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Διδακτικές και μαθησιακές μέθοδοι</w:t>
      </w:r>
    </w:p>
    <w:p w:rsidR="00856151" w:rsidRPr="00EA0BBE" w:rsidRDefault="00856151" w:rsidP="00856151">
      <w:pPr>
        <w:spacing w:after="0" w:line="288" w:lineRule="auto"/>
        <w:jc w:val="both"/>
        <w:rPr>
          <w:rFonts w:ascii="Arial" w:hAnsi="Arial" w:cs="Arial"/>
          <w:iCs/>
          <w:sz w:val="20"/>
          <w:szCs w:val="20"/>
        </w:rPr>
      </w:pPr>
      <w:r>
        <w:rPr>
          <w:rFonts w:ascii="Arial" w:hAnsi="Arial" w:cs="Arial"/>
          <w:iCs/>
          <w:sz w:val="20"/>
          <w:szCs w:val="20"/>
        </w:rPr>
        <w:t>Διαλέξεις θεωρητικού / πρακτικού μέρους</w:t>
      </w:r>
    </w:p>
    <w:p w:rsidR="00856151" w:rsidRPr="00EA0BBE" w:rsidRDefault="00856151" w:rsidP="00856151">
      <w:pPr>
        <w:spacing w:after="0" w:line="240" w:lineRule="auto"/>
        <w:jc w:val="both"/>
        <w:rPr>
          <w:rFonts w:ascii="Arial" w:hAnsi="Arial" w:cs="Arial"/>
          <w:iCs/>
          <w:sz w:val="20"/>
          <w:szCs w:val="20"/>
        </w:rPr>
      </w:pPr>
    </w:p>
    <w:p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Μέθοδοι αξιολόγησης/βαθμολόγησης </w:t>
      </w:r>
    </w:p>
    <w:p w:rsidR="00856151" w:rsidRPr="00EA0BBE" w:rsidRDefault="00856151" w:rsidP="00856151">
      <w:pPr>
        <w:spacing w:after="0" w:line="288" w:lineRule="auto"/>
        <w:jc w:val="both"/>
        <w:rPr>
          <w:rFonts w:ascii="Arial" w:hAnsi="Arial" w:cs="Arial"/>
          <w:iCs/>
          <w:sz w:val="20"/>
          <w:szCs w:val="20"/>
        </w:rPr>
      </w:pPr>
      <w:r>
        <w:rPr>
          <w:rFonts w:ascii="Arial" w:hAnsi="Arial" w:cs="Arial"/>
          <w:iCs/>
          <w:sz w:val="20"/>
          <w:szCs w:val="20"/>
        </w:rPr>
        <w:t>Γραπτές εξετάσεις</w:t>
      </w:r>
    </w:p>
    <w:p w:rsidR="00856151" w:rsidRDefault="00856151" w:rsidP="00EA0BBE">
      <w:pPr>
        <w:spacing w:after="0" w:line="288" w:lineRule="auto"/>
        <w:jc w:val="both"/>
        <w:rPr>
          <w:rFonts w:ascii="Arial" w:hAnsi="Arial" w:cs="Arial"/>
          <w:i/>
          <w:sz w:val="20"/>
          <w:szCs w:val="20"/>
        </w:rPr>
      </w:pP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Διάρθρωση και Προβλήματα της Ελληνικής Οικονομίας</w:t>
      </w: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1880</w:t>
      </w:r>
    </w:p>
    <w:p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rsidR="00EA0BBE" w:rsidRPr="00EA0BBE" w:rsidRDefault="00EA0BBE" w:rsidP="00EA0BBE">
      <w:pPr>
        <w:spacing w:after="0" w:line="288" w:lineRule="auto"/>
        <w:jc w:val="both"/>
        <w:rPr>
          <w:rFonts w:ascii="Arial" w:hAnsi="Arial" w:cs="Arial"/>
          <w:i/>
          <w:sz w:val="20"/>
          <w:szCs w:val="20"/>
        </w:rPr>
      </w:pPr>
      <w:r w:rsidRPr="00EA0BBE">
        <w:rPr>
          <w:rFonts w:ascii="Arial" w:hAnsi="Arial" w:cs="Arial"/>
          <w:i/>
          <w:sz w:val="20"/>
          <w:szCs w:val="20"/>
        </w:rPr>
        <w:t>(το μάθημα δε διαθέτει περιγραφή)</w:t>
      </w:r>
    </w:p>
    <w:p w:rsidR="00F5445E" w:rsidRPr="00EA0BBE" w:rsidRDefault="00F5445E" w:rsidP="00E964F8">
      <w:pPr>
        <w:spacing w:after="0" w:line="240" w:lineRule="auto"/>
        <w:jc w:val="both"/>
        <w:rPr>
          <w:rStyle w:val="a9"/>
          <w:rFonts w:ascii="Arial" w:hAnsi="Arial" w:cs="Arial"/>
          <w:b/>
          <w:bCs/>
          <w:color w:val="943634"/>
        </w:rPr>
      </w:pPr>
    </w:p>
    <w:p w:rsidR="00B1224A" w:rsidRPr="00EA0BBE" w:rsidRDefault="00B1224A"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Τίτλος του μαθήματος: </w:t>
      </w:r>
      <w:r w:rsidRPr="00EA0BBE">
        <w:rPr>
          <w:rFonts w:ascii="Arial" w:hAnsi="Arial" w:cs="Arial"/>
          <w:b/>
          <w:color w:val="000000"/>
          <w:sz w:val="20"/>
          <w:szCs w:val="20"/>
        </w:rPr>
        <w:tab/>
      </w:r>
      <w:r w:rsidRPr="00EA0BBE">
        <w:rPr>
          <w:rFonts w:ascii="Arial" w:hAnsi="Arial" w:cs="Arial"/>
          <w:b/>
          <w:color w:val="000000"/>
          <w:sz w:val="20"/>
          <w:szCs w:val="20"/>
        </w:rPr>
        <w:tab/>
      </w:r>
      <w:r w:rsidR="00E964F8">
        <w:rPr>
          <w:rFonts w:ascii="Arial" w:hAnsi="Arial" w:cs="Arial"/>
          <w:b/>
          <w:color w:val="000000"/>
          <w:sz w:val="20"/>
          <w:szCs w:val="20"/>
        </w:rPr>
        <w:t xml:space="preserve"> </w:t>
      </w:r>
      <w:r w:rsidRPr="00EA0BBE">
        <w:rPr>
          <w:rFonts w:ascii="Arial" w:hAnsi="Arial" w:cs="Arial"/>
          <w:b/>
          <w:color w:val="7030A0"/>
          <w:sz w:val="20"/>
          <w:szCs w:val="20"/>
        </w:rPr>
        <w:t>Κοινωνική Επιχειρηματικότητα</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Κωδικός αριθμός του μαθήματος:</w:t>
      </w:r>
      <w:r w:rsidRPr="00EA0BBE">
        <w:rPr>
          <w:rFonts w:ascii="Arial" w:hAnsi="Arial" w:cs="Arial"/>
          <w:b/>
          <w:color w:val="000000"/>
          <w:sz w:val="20"/>
          <w:szCs w:val="20"/>
        </w:rPr>
        <w:tab/>
      </w:r>
      <w:r w:rsidRPr="00EA0BBE">
        <w:rPr>
          <w:rFonts w:ascii="Arial" w:hAnsi="Arial" w:cs="Arial"/>
          <w:b/>
          <w:sz w:val="20"/>
          <w:szCs w:val="20"/>
        </w:rPr>
        <w:t>2464</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Τύπος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Ευρύτερη Επιλογή</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Επίπεδο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Προπτυχιακό</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Έτος σπουδών: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4ο</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Εξάμηνο/τρίμηνο: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8ο</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Αριθμός απονεμόμενων </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πιστωτικών μονάδων: </w:t>
      </w:r>
      <w:r w:rsidRPr="00EA0BBE">
        <w:rPr>
          <w:rFonts w:ascii="Arial" w:hAnsi="Arial" w:cs="Arial"/>
          <w:color w:val="000000"/>
          <w:sz w:val="20"/>
          <w:szCs w:val="20"/>
        </w:rPr>
        <w:tab/>
      </w:r>
      <w:r w:rsidRPr="00EA0BBE">
        <w:rPr>
          <w:rFonts w:ascii="Arial" w:hAnsi="Arial" w:cs="Arial"/>
          <w:color w:val="000000"/>
          <w:sz w:val="20"/>
          <w:szCs w:val="20"/>
        </w:rPr>
        <w:tab/>
        <w:t>6</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Όνομα διδασκόντων/διδασκουσών: </w:t>
      </w:r>
      <w:r w:rsidRPr="00EA0BBE">
        <w:rPr>
          <w:rFonts w:ascii="Arial" w:hAnsi="Arial" w:cs="Arial"/>
          <w:color w:val="000000"/>
          <w:sz w:val="20"/>
          <w:szCs w:val="20"/>
        </w:rPr>
        <w:tab/>
      </w:r>
      <w:r w:rsidR="00C81CF6" w:rsidRPr="00EA0BBE">
        <w:rPr>
          <w:rFonts w:ascii="Arial" w:hAnsi="Arial" w:cs="Arial"/>
          <w:sz w:val="20"/>
          <w:szCs w:val="20"/>
        </w:rPr>
        <w:t>ΕλένηΣαλαβού</w:t>
      </w:r>
    </w:p>
    <w:p w:rsidR="00B1224A" w:rsidRPr="00EA0BBE" w:rsidRDefault="00B1224A" w:rsidP="00E964F8">
      <w:pPr>
        <w:spacing w:after="0" w:line="240" w:lineRule="auto"/>
        <w:jc w:val="both"/>
        <w:rPr>
          <w:rFonts w:ascii="Arial" w:hAnsi="Arial" w:cs="Arial"/>
          <w:color w:val="000000"/>
          <w:sz w:val="20"/>
          <w:szCs w:val="20"/>
        </w:rPr>
      </w:pP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Επιδιωκόμενα μαθησιακά αποτελέσματα </w:t>
      </w:r>
    </w:p>
    <w:p w:rsidR="00B1224A" w:rsidRPr="00EA0BBE" w:rsidRDefault="00B1224A" w:rsidP="00EA0BBE">
      <w:pPr>
        <w:spacing w:after="0" w:line="288" w:lineRule="auto"/>
        <w:rPr>
          <w:rFonts w:ascii="Arial" w:hAnsi="Arial" w:cs="Arial"/>
          <w:sz w:val="20"/>
          <w:szCs w:val="20"/>
        </w:rPr>
      </w:pPr>
      <w:r w:rsidRPr="00EA0BBE">
        <w:rPr>
          <w:rFonts w:ascii="Arial" w:hAnsi="Arial" w:cs="Arial"/>
          <w:sz w:val="20"/>
          <w:szCs w:val="20"/>
        </w:rPr>
        <w:t>Με την ολοκλήρωση του μαθήματος οι φοιτητές / φοιτήτριες θα:</w:t>
      </w:r>
    </w:p>
    <w:p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κατανοούν  βασικές έννοιες κοινωνικής επιχειρηματικότητας</w:t>
      </w:r>
    </w:p>
    <w:p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διαθέτουν γνώσεις και δεξιότητες για τη δημιουργία και διοίκηση κοινωνικών επιχειρήσεων</w:t>
      </w:r>
    </w:p>
    <w:p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 xml:space="preserve">είναι σε θέση να αξιολογούν κριτικά πρακτικές που υιοθετούν οι κοινωνικές επιχειρήσεις στο ελληνικό και διεθνές περιβάλλον </w:t>
      </w:r>
    </w:p>
    <w:p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 xml:space="preserve">μπορούν να αξιοποιούν μοντέλα, τεχνικές και εργαλεία στην πράξη </w:t>
      </w:r>
    </w:p>
    <w:p w:rsidR="00B1224A" w:rsidRPr="00EA0BBE" w:rsidRDefault="00B1224A" w:rsidP="00E964F8">
      <w:pPr>
        <w:spacing w:after="0" w:line="240" w:lineRule="auto"/>
        <w:jc w:val="both"/>
        <w:rPr>
          <w:rFonts w:ascii="Arial" w:hAnsi="Arial" w:cs="Arial"/>
          <w:color w:val="000000"/>
          <w:sz w:val="20"/>
          <w:szCs w:val="20"/>
          <w:lang w:val="fr-CA"/>
        </w:rPr>
      </w:pP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Προαπαιτήσεις </w:t>
      </w:r>
      <w:r w:rsidRPr="00EA0BBE">
        <w:rPr>
          <w:rFonts w:ascii="Arial" w:hAnsi="Arial" w:cs="Arial"/>
          <w:b/>
          <w:color w:val="000000"/>
          <w:sz w:val="20"/>
          <w:szCs w:val="20"/>
        </w:rPr>
        <w:tab/>
      </w:r>
      <w:r w:rsidRPr="00EA0BBE">
        <w:rPr>
          <w:rFonts w:ascii="Arial" w:hAnsi="Arial" w:cs="Arial"/>
          <w:b/>
          <w:color w:val="000000"/>
          <w:sz w:val="20"/>
          <w:szCs w:val="20"/>
        </w:rPr>
        <w:tab/>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Καμία</w:t>
      </w:r>
    </w:p>
    <w:p w:rsidR="00B1224A" w:rsidRPr="00EA0BBE" w:rsidRDefault="00B1224A" w:rsidP="00E964F8">
      <w:pPr>
        <w:spacing w:after="0" w:line="240" w:lineRule="auto"/>
        <w:jc w:val="both"/>
        <w:rPr>
          <w:rFonts w:ascii="Arial" w:hAnsi="Arial" w:cs="Arial"/>
          <w:b/>
          <w:color w:val="000000"/>
          <w:sz w:val="20"/>
          <w:szCs w:val="20"/>
        </w:rPr>
      </w:pPr>
    </w:p>
    <w:p w:rsidR="00B1224A" w:rsidRPr="00EA0BBE" w:rsidRDefault="00B1224A"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Περιεχόμενο του μαθήματος </w:t>
      </w:r>
      <w:r w:rsidRPr="00EA0BBE">
        <w:rPr>
          <w:rFonts w:ascii="Arial" w:hAnsi="Arial" w:cs="Arial"/>
          <w:b/>
          <w:sz w:val="20"/>
          <w:szCs w:val="20"/>
        </w:rPr>
        <w:t xml:space="preserve"> </w:t>
      </w:r>
    </w:p>
    <w:p w:rsidR="00B1224A" w:rsidRPr="00EA0BBE" w:rsidRDefault="00B1224A" w:rsidP="00EA0BBE">
      <w:pPr>
        <w:spacing w:after="0" w:line="288" w:lineRule="auto"/>
        <w:jc w:val="both"/>
        <w:rPr>
          <w:rFonts w:ascii="Arial" w:hAnsi="Arial" w:cs="Arial"/>
          <w:sz w:val="20"/>
          <w:szCs w:val="20"/>
        </w:rPr>
      </w:pPr>
      <w:r w:rsidRPr="00EA0BBE">
        <w:rPr>
          <w:rFonts w:ascii="Arial" w:hAnsi="Arial" w:cs="Arial"/>
          <w:sz w:val="20"/>
          <w:szCs w:val="20"/>
        </w:rPr>
        <w:t>Το μάθημα εξοικειώνει τους εκπαιδευόμενους με πλήθος εννοιών κοινωνικού επιχειρείν, όπως:</w:t>
      </w:r>
    </w:p>
    <w:p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Κοινωνική οικονομία- κοινωνική επιχειρηματικότητα</w:t>
      </w:r>
    </w:p>
    <w:p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Κοινωνική έναντι συμβατικής επιχειρηματικότητας</w:t>
      </w:r>
    </w:p>
    <w:p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Σχεδιασμός νέας κοινωνικής επιχείρησης</w:t>
      </w:r>
    </w:p>
    <w:p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Κοινωνική ηγεσία</w:t>
      </w:r>
    </w:p>
    <w:p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 xml:space="preserve">Προκλήσεις και τάσεις στο κοινωνικό επιχειρείν </w:t>
      </w:r>
    </w:p>
    <w:p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Επιχειρηματικά μοντέλα κοινωνικών επιχειρήσεων στο ελληνικό και διεθνές περιβάλλον</w:t>
      </w:r>
    </w:p>
    <w:p w:rsidR="00B1224A" w:rsidRPr="00EA0BBE" w:rsidRDefault="00B1224A" w:rsidP="00E964F8">
      <w:pPr>
        <w:spacing w:after="0" w:line="240" w:lineRule="auto"/>
        <w:jc w:val="both"/>
        <w:rPr>
          <w:rFonts w:ascii="Arial" w:hAnsi="Arial" w:cs="Arial"/>
          <w:color w:val="000000"/>
          <w:sz w:val="20"/>
          <w:szCs w:val="20"/>
          <w:lang w:val="fr-CA"/>
        </w:rPr>
      </w:pP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Συνιστώμενη βιβλιογραφία προς μελέτη </w:t>
      </w:r>
    </w:p>
    <w:p w:rsidR="00B1224A" w:rsidRPr="00EA0BBE" w:rsidRDefault="00B1224A" w:rsidP="00EA0BBE">
      <w:pPr>
        <w:numPr>
          <w:ilvl w:val="0"/>
          <w:numId w:val="11"/>
        </w:numPr>
        <w:spacing w:after="0" w:line="288" w:lineRule="auto"/>
        <w:jc w:val="both"/>
        <w:rPr>
          <w:rFonts w:ascii="Arial" w:hAnsi="Arial" w:cs="Arial"/>
          <w:sz w:val="20"/>
          <w:szCs w:val="20"/>
        </w:rPr>
      </w:pPr>
      <w:r w:rsidRPr="00EA0BBE">
        <w:rPr>
          <w:rFonts w:ascii="Arial" w:hAnsi="Arial" w:cs="Arial"/>
          <w:sz w:val="20"/>
          <w:szCs w:val="20"/>
        </w:rPr>
        <w:t>Κυριακίδου Ο. και Σαλαβού Ε. (2014). Κοινωνική Επιχειρηματικότητα. Αθήνα: εκδόσεις Rosili.</w:t>
      </w:r>
    </w:p>
    <w:p w:rsidR="00B1224A" w:rsidRPr="00EA0BBE" w:rsidRDefault="00B1224A" w:rsidP="00EA0BBE">
      <w:pPr>
        <w:pStyle w:val="a4"/>
        <w:numPr>
          <w:ilvl w:val="0"/>
          <w:numId w:val="11"/>
        </w:numPr>
        <w:spacing w:after="0" w:line="288" w:lineRule="auto"/>
        <w:jc w:val="both"/>
        <w:rPr>
          <w:rFonts w:ascii="Arial" w:hAnsi="Arial" w:cs="Arial"/>
          <w:sz w:val="20"/>
          <w:szCs w:val="20"/>
        </w:rPr>
      </w:pPr>
      <w:r w:rsidRPr="00EA0BBE">
        <w:rPr>
          <w:rFonts w:ascii="Arial" w:hAnsi="Arial" w:cs="Arial"/>
          <w:sz w:val="20"/>
          <w:szCs w:val="20"/>
        </w:rPr>
        <w:t>Brooks, A.C. (2010). Κοινωνική Επιχειρηματικότητα, μετάφραση Σοκοδήμος Α. Αθήνα: εκδόσεις Έλλην.</w:t>
      </w:r>
    </w:p>
    <w:p w:rsidR="00B1224A" w:rsidRPr="00EA0BBE" w:rsidRDefault="00B1224A" w:rsidP="00E964F8">
      <w:pPr>
        <w:spacing w:after="0" w:line="240" w:lineRule="auto"/>
        <w:jc w:val="both"/>
        <w:rPr>
          <w:rFonts w:ascii="Arial" w:hAnsi="Arial" w:cs="Arial"/>
          <w:color w:val="C0504D" w:themeColor="accent2"/>
          <w:sz w:val="20"/>
          <w:szCs w:val="20"/>
        </w:rPr>
      </w:pP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Διδακτικές και μαθησιακές μέθοδοι</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Διαλέξεις θεωρητικού / πρακτικού μέρους και παρουσιάσεις φοιτητών / φοιτητριών </w:t>
      </w:r>
    </w:p>
    <w:p w:rsidR="00B1224A" w:rsidRPr="00EA0BBE" w:rsidRDefault="00B1224A" w:rsidP="00E964F8">
      <w:pPr>
        <w:spacing w:after="0" w:line="240" w:lineRule="auto"/>
        <w:jc w:val="both"/>
        <w:rPr>
          <w:rFonts w:ascii="Arial" w:hAnsi="Arial" w:cs="Arial"/>
          <w:color w:val="000000"/>
          <w:sz w:val="20"/>
          <w:szCs w:val="20"/>
        </w:rPr>
      </w:pP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Μέθοδοι αξιολόγησης/βαθμολόγησης </w:t>
      </w:r>
    </w:p>
    <w:p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Γραπτή εξέταση και υποχρεωτική εργασία</w:t>
      </w:r>
    </w:p>
    <w:p w:rsidR="00B1224A" w:rsidRPr="00EA0BBE" w:rsidRDefault="00B1224A" w:rsidP="00E964F8">
      <w:pPr>
        <w:spacing w:after="0" w:line="240" w:lineRule="auto"/>
        <w:jc w:val="both"/>
        <w:rPr>
          <w:rStyle w:val="a9"/>
          <w:rFonts w:ascii="Arial" w:hAnsi="Arial" w:cs="Arial"/>
          <w:b/>
          <w:bCs/>
          <w:color w:val="943634"/>
        </w:rPr>
      </w:pPr>
    </w:p>
    <w:p w:rsidR="00552E36" w:rsidRPr="00EA0BBE" w:rsidRDefault="00552E36"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Τίτλος του μαθήματος: </w:t>
      </w:r>
      <w:r w:rsidRPr="00EA0BBE">
        <w:rPr>
          <w:rFonts w:ascii="Arial" w:hAnsi="Arial" w:cs="Arial"/>
          <w:b/>
          <w:color w:val="000000"/>
          <w:sz w:val="20"/>
          <w:szCs w:val="20"/>
        </w:rPr>
        <w:tab/>
      </w:r>
      <w:r w:rsidRPr="00EA0BBE">
        <w:rPr>
          <w:rFonts w:ascii="Arial" w:hAnsi="Arial" w:cs="Arial"/>
          <w:b/>
          <w:color w:val="000000"/>
          <w:sz w:val="20"/>
          <w:szCs w:val="20"/>
        </w:rPr>
        <w:tab/>
      </w:r>
      <w:r w:rsidRPr="00EA0BBE">
        <w:rPr>
          <w:rFonts w:ascii="Arial" w:hAnsi="Arial" w:cs="Arial"/>
          <w:b/>
          <w:color w:val="7030A0"/>
          <w:sz w:val="20"/>
          <w:szCs w:val="20"/>
        </w:rPr>
        <w:t xml:space="preserve"> Ειδικά Θέματα Διοίκησης Παραγωγής και Υπηρεσιών</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Κωδικός αριθμός του μαθήματος:</w:t>
      </w:r>
      <w:r w:rsidRPr="00EA0BBE">
        <w:rPr>
          <w:rFonts w:ascii="Arial" w:hAnsi="Arial" w:cs="Arial"/>
          <w:b/>
          <w:color w:val="000000"/>
          <w:sz w:val="20"/>
          <w:szCs w:val="20"/>
        </w:rPr>
        <w:tab/>
      </w:r>
      <w:r w:rsidRPr="00EA0BBE">
        <w:rPr>
          <w:rFonts w:ascii="Arial" w:hAnsi="Arial" w:cs="Arial"/>
          <w:b/>
          <w:sz w:val="20"/>
          <w:szCs w:val="20"/>
        </w:rPr>
        <w:t>2606</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Τύπος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Επιλογής</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lastRenderedPageBreak/>
        <w:t xml:space="preserve">Επίπεδο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Προπτυχιακό</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Έτος σπουδών: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1ο</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Εξάμηνο/τρίμηνο: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6ο</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Αριθμός απονεμόμενων </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πιστωτικών μονάδων: </w:t>
      </w:r>
      <w:r w:rsidRPr="00EA0BBE">
        <w:rPr>
          <w:rFonts w:ascii="Arial" w:hAnsi="Arial" w:cs="Arial"/>
          <w:color w:val="000000"/>
          <w:sz w:val="20"/>
          <w:szCs w:val="20"/>
        </w:rPr>
        <w:tab/>
      </w:r>
      <w:r w:rsidRPr="00EA0BBE">
        <w:rPr>
          <w:rFonts w:ascii="Arial" w:hAnsi="Arial" w:cs="Arial"/>
          <w:color w:val="000000"/>
          <w:sz w:val="20"/>
          <w:szCs w:val="20"/>
        </w:rPr>
        <w:tab/>
        <w:t>6</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Όνομα διδασκόντων/διδασκουσών: </w:t>
      </w:r>
      <w:r w:rsidRPr="00EA0BBE">
        <w:rPr>
          <w:rFonts w:ascii="Arial" w:hAnsi="Arial" w:cs="Arial"/>
          <w:color w:val="000000"/>
          <w:sz w:val="20"/>
          <w:szCs w:val="20"/>
        </w:rPr>
        <w:tab/>
      </w:r>
      <w:r w:rsidRPr="00EA0BBE">
        <w:rPr>
          <w:rFonts w:ascii="Arial" w:hAnsi="Arial" w:cs="Arial"/>
          <w:sz w:val="20"/>
          <w:szCs w:val="20"/>
        </w:rPr>
        <w:t>Παράσχος Μανιάτης</w:t>
      </w:r>
    </w:p>
    <w:p w:rsidR="00552E36" w:rsidRPr="00EA0BBE" w:rsidRDefault="00552E36" w:rsidP="00E964F8">
      <w:pPr>
        <w:spacing w:after="0" w:line="240" w:lineRule="auto"/>
        <w:jc w:val="both"/>
        <w:rPr>
          <w:rFonts w:ascii="Arial" w:hAnsi="Arial" w:cs="Arial"/>
          <w:color w:val="000000"/>
          <w:sz w:val="20"/>
          <w:szCs w:val="20"/>
        </w:rPr>
      </w:pP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Επιδιωκόμενα μαθησιακά αποτελέσματα </w:t>
      </w:r>
    </w:p>
    <w:p w:rsidR="00552E36" w:rsidRPr="00EA0BBE" w:rsidRDefault="00552E36" w:rsidP="00EA0BBE">
      <w:pPr>
        <w:spacing w:after="0" w:line="288" w:lineRule="auto"/>
        <w:rPr>
          <w:rFonts w:ascii="Arial" w:hAnsi="Arial" w:cs="Arial"/>
          <w:sz w:val="20"/>
          <w:szCs w:val="20"/>
        </w:rPr>
      </w:pPr>
      <w:r w:rsidRPr="00EA0BBE">
        <w:rPr>
          <w:rFonts w:ascii="Arial" w:hAnsi="Arial" w:cs="Arial"/>
          <w:sz w:val="20"/>
          <w:szCs w:val="20"/>
        </w:rPr>
        <w:t>Με την ολοκλήρωση του μαθήματος οι φοιτητές / φοιτήτριες θα:</w:t>
      </w:r>
    </w:p>
    <w:p w:rsidR="00C81CF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Α</w:t>
      </w:r>
      <w:r w:rsidR="00552E36" w:rsidRPr="00EA0BBE">
        <w:rPr>
          <w:rFonts w:ascii="Arial" w:hAnsi="Arial" w:cs="Arial"/>
          <w:sz w:val="20"/>
          <w:szCs w:val="20"/>
        </w:rPr>
        <w:t>ναλύουν τη μεθοδολογία επιλογής και σχεδιασμού του προϊόντος (ή της υπηρεσίας) που θα παραχθεί.</w:t>
      </w:r>
    </w:p>
    <w:p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Π</w:t>
      </w:r>
      <w:r w:rsidR="00552E36" w:rsidRPr="00EA0BBE">
        <w:rPr>
          <w:rFonts w:ascii="Arial" w:hAnsi="Arial" w:cs="Arial"/>
          <w:sz w:val="20"/>
          <w:szCs w:val="20"/>
        </w:rPr>
        <w:t>εριγράφουν τους παράγοντες που επηρεάζουν και να καθορίζουν τη δυναμικότητα του παραγωγικού συστήματος. Να ακολουθούν τη μεθοδολογία ανάπτυξης και τυποποίησης της μεθόδου εργασίας και να προσδιορίζουν το χρόνο που απαιτεί η εκτέλεση μιας εργασίας.</w:t>
      </w:r>
    </w:p>
    <w:p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Χ</w:t>
      </w:r>
      <w:r w:rsidR="00552E36" w:rsidRPr="00EA0BBE">
        <w:rPr>
          <w:rFonts w:ascii="Arial" w:hAnsi="Arial" w:cs="Arial"/>
          <w:sz w:val="20"/>
          <w:szCs w:val="20"/>
        </w:rPr>
        <w:t>ρησιμοποιούν ποσοτικά και ποιοτικά κριτήρια επιλογής της βέλτιστης θέσης εγκατάστασης ενός παραγωγικού συστήματος.</w:t>
      </w:r>
    </w:p>
    <w:p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Δι</w:t>
      </w:r>
      <w:r w:rsidR="00552E36" w:rsidRPr="00EA0BBE">
        <w:rPr>
          <w:rFonts w:ascii="Arial" w:hAnsi="Arial" w:cs="Arial"/>
          <w:sz w:val="20"/>
          <w:szCs w:val="20"/>
        </w:rPr>
        <w:t>αχειρίζονται προβλήματα χωροταξικού σχεδιασμού, προβλήματα δηλαδή που σχετίζονται με την επιλογή της βέλτιστης διάταξης μηχανημάτων, εξοπλισμού και ανθρώπινου δυναμικού στο χώρο παραγωγής.</w:t>
      </w:r>
    </w:p>
    <w:p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Χ</w:t>
      </w:r>
      <w:r w:rsidR="00552E36" w:rsidRPr="00EA0BBE">
        <w:rPr>
          <w:rFonts w:ascii="Arial" w:hAnsi="Arial" w:cs="Arial"/>
          <w:sz w:val="20"/>
          <w:szCs w:val="20"/>
        </w:rPr>
        <w:t>ρησιμοποιούν μεθόδους πρόβλεψης της ζήτησης.</w:t>
      </w:r>
    </w:p>
    <w:p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Α</w:t>
      </w:r>
      <w:r w:rsidR="00552E36" w:rsidRPr="00EA0BBE">
        <w:rPr>
          <w:rFonts w:ascii="Arial" w:hAnsi="Arial" w:cs="Arial"/>
          <w:sz w:val="20"/>
          <w:szCs w:val="20"/>
        </w:rPr>
        <w:t>ναλύουν προβλήματα σχετικά με τη διαχείριση των αποθεμάτων.</w:t>
      </w:r>
    </w:p>
    <w:p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Α</w:t>
      </w:r>
      <w:r w:rsidR="00552E36" w:rsidRPr="00EA0BBE">
        <w:rPr>
          <w:rFonts w:ascii="Arial" w:hAnsi="Arial" w:cs="Arial"/>
          <w:sz w:val="20"/>
          <w:szCs w:val="20"/>
        </w:rPr>
        <w:t>ντιλαμβάνονται τη μεθοδολογία και τις παραμέτρους εκπόνησης προγραμμάτων παραγωγής.</w:t>
      </w:r>
    </w:p>
    <w:p w:rsidR="00552E36" w:rsidRPr="00EA0BBE" w:rsidRDefault="00552E36" w:rsidP="00E964F8">
      <w:pPr>
        <w:spacing w:after="0" w:line="240" w:lineRule="auto"/>
        <w:jc w:val="both"/>
        <w:rPr>
          <w:rFonts w:ascii="Arial" w:hAnsi="Arial" w:cs="Arial"/>
          <w:sz w:val="20"/>
          <w:szCs w:val="20"/>
        </w:rPr>
      </w:pP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Προαπαιτήσεις </w:t>
      </w:r>
      <w:r w:rsidRPr="00EA0BBE">
        <w:rPr>
          <w:rFonts w:ascii="Arial" w:hAnsi="Arial" w:cs="Arial"/>
          <w:b/>
          <w:color w:val="000000"/>
          <w:sz w:val="20"/>
          <w:szCs w:val="20"/>
        </w:rPr>
        <w:tab/>
      </w:r>
      <w:r w:rsidRPr="00EA0BBE">
        <w:rPr>
          <w:rFonts w:ascii="Arial" w:hAnsi="Arial" w:cs="Arial"/>
          <w:b/>
          <w:color w:val="000000"/>
          <w:sz w:val="20"/>
          <w:szCs w:val="20"/>
        </w:rPr>
        <w:tab/>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Καμία</w:t>
      </w:r>
    </w:p>
    <w:p w:rsidR="00552E36" w:rsidRPr="00EA0BBE" w:rsidRDefault="00552E36" w:rsidP="00E964F8">
      <w:pPr>
        <w:spacing w:after="0" w:line="240" w:lineRule="auto"/>
        <w:jc w:val="both"/>
        <w:rPr>
          <w:rFonts w:ascii="Arial" w:hAnsi="Arial" w:cs="Arial"/>
          <w:b/>
          <w:color w:val="000000"/>
          <w:sz w:val="20"/>
          <w:szCs w:val="20"/>
        </w:rPr>
      </w:pPr>
    </w:p>
    <w:p w:rsidR="00552E36" w:rsidRPr="00EA0BBE" w:rsidRDefault="00552E36"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Περιεχόμενο του μαθήματος </w:t>
      </w:r>
      <w:r w:rsidRPr="00EA0BBE">
        <w:rPr>
          <w:rFonts w:ascii="Arial" w:hAnsi="Arial" w:cs="Arial"/>
          <w:b/>
          <w:sz w:val="20"/>
          <w:szCs w:val="20"/>
        </w:rPr>
        <w:t xml:space="preserve"> </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Σκοπός του μαθήματος είναι να βοηθήσει τους φοιτητές να κατανοήσουν βασικά θέματα που σχετίζονται με το σχεδίασμά, τον προγραμματισμό και τον έλεγχο παραγωγικών συστημάτων και συστημάτων παροχής υπηρεσιών. Στα θέματα του σχεδιασμού περιλαμβάνονται: ο σχεδιασμός προϊόντος ο σχεδιασμός της δυναμικότητας, η μελέτη εργασίας, η επιλογή του τόπου εγκατάστασης και ο χωροταξικός σχεδιασμός. Στα θέματα του προγραμματισμού και ελέγχου περιλαμβάνονται: η πρόβλεψη της ζήτησης, η διαχείριση των αποθεμάτων και ο προγραμματισμός της παραγωγής.</w:t>
      </w:r>
    </w:p>
    <w:p w:rsidR="00552E36" w:rsidRPr="00EA0BBE" w:rsidRDefault="00552E36" w:rsidP="00EA0BBE">
      <w:pPr>
        <w:spacing w:after="0" w:line="288" w:lineRule="auto"/>
        <w:jc w:val="both"/>
        <w:rPr>
          <w:rFonts w:ascii="Arial" w:hAnsi="Arial" w:cs="Arial"/>
          <w:sz w:val="20"/>
          <w:szCs w:val="20"/>
        </w:rPr>
      </w:pP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Συνιστώμενη βιβλιογραφία προς μελέτη </w:t>
      </w:r>
    </w:p>
    <w:p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Chase, R.B., Jacobs, F.R. and Aquilano, N.J. (2010) “Operations &amp; Supply Management”, 12th ed., McGraw-Hill</w:t>
      </w:r>
    </w:p>
    <w:p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Davis, M. M and J. Heineke (2005) “Operations Management: Integrating Manufacturing and Services”, McGraw-Hill Irwin, 5th edition</w:t>
      </w:r>
    </w:p>
    <w:p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Fitzsimmons, J.A. and Fitzsimmons, M.J. (2006) “Service Management: Operations, Strategy, and Information Technology”, 5th ed., McGraw Hill</w:t>
      </w:r>
    </w:p>
    <w:p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Heizer, J., and Render, B. (2009) “Operations Management”, 9th ed., Pearson</w:t>
      </w:r>
    </w:p>
    <w:p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Johnston, R. and Clark, G. (2001) “Service Operations Management”, FT/Prentice Hall</w:t>
      </w:r>
    </w:p>
    <w:p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Krajewski, L.J., Ritzman, L.P. and Malhotra, M.K. (2008) “Operations Management: Processes and Value Chains”, 8th ed., Pearson/Prentice Hall</w:t>
      </w:r>
    </w:p>
    <w:p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Metters, R., King-Meters, K., Pullman, M. and Walton, S. (2006) “Service Operations Mangement”, South-Western Cengage Learning</w:t>
      </w:r>
    </w:p>
    <w:p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Reid, R. D. and Sanders, N. R.  (2010) “Operations Management: An integrated Approach”, 4th ed., John Wiley &amp; Sons, Inc.</w:t>
      </w:r>
    </w:p>
    <w:p w:rsidR="00552E36" w:rsidRPr="00EA0BBE" w:rsidRDefault="00552E36" w:rsidP="00E964F8">
      <w:pPr>
        <w:spacing w:after="0" w:line="240" w:lineRule="auto"/>
        <w:jc w:val="both"/>
        <w:rPr>
          <w:rFonts w:ascii="Arial" w:hAnsi="Arial" w:cs="Arial"/>
          <w:sz w:val="20"/>
          <w:szCs w:val="20"/>
          <w:lang w:val="en-GB"/>
        </w:rPr>
      </w:pP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Διδακτικές και μαθησιακές μέθοδοι</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Διαλέξεις θεωρητικού / πρακτικού μέρους και επίλυση ασκήσεων σε εργαστήριο ηλεκτρονικών υπολογιστών </w:t>
      </w:r>
    </w:p>
    <w:p w:rsidR="00552E36" w:rsidRPr="00EA0BBE" w:rsidRDefault="00552E36" w:rsidP="00E964F8">
      <w:pPr>
        <w:spacing w:after="0" w:line="240" w:lineRule="auto"/>
        <w:jc w:val="both"/>
        <w:rPr>
          <w:rFonts w:ascii="Arial" w:hAnsi="Arial" w:cs="Arial"/>
          <w:color w:val="000000"/>
          <w:sz w:val="20"/>
          <w:szCs w:val="20"/>
        </w:rPr>
      </w:pP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lastRenderedPageBreak/>
        <w:t xml:space="preserve">Μέθοδοι αξιολόγησης/βαθμολόγησης </w:t>
      </w:r>
    </w:p>
    <w:p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Γραπτή εξέταση  </w:t>
      </w:r>
    </w:p>
    <w:p w:rsidR="00B1224A" w:rsidRPr="00EA0BBE" w:rsidRDefault="00B1224A" w:rsidP="00E964F8">
      <w:pPr>
        <w:spacing w:after="0" w:line="240" w:lineRule="auto"/>
        <w:jc w:val="both"/>
        <w:rPr>
          <w:rStyle w:val="a9"/>
          <w:rFonts w:ascii="Arial" w:hAnsi="Arial" w:cs="Arial"/>
          <w:b/>
          <w:bCs/>
          <w:color w:val="943634"/>
        </w:rPr>
      </w:pPr>
    </w:p>
    <w:p w:rsidR="00775DA1" w:rsidRPr="00EA0BBE" w:rsidRDefault="00775DA1"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Τίτλος του μαθήματος: </w:t>
      </w:r>
      <w:r w:rsidRPr="00EA0BBE">
        <w:rPr>
          <w:rFonts w:ascii="Arial" w:hAnsi="Arial" w:cs="Arial"/>
          <w:b/>
          <w:color w:val="000000"/>
          <w:sz w:val="20"/>
          <w:szCs w:val="20"/>
        </w:rPr>
        <w:tab/>
      </w:r>
      <w:r w:rsidRPr="00EA0BBE">
        <w:rPr>
          <w:rFonts w:ascii="Arial" w:hAnsi="Arial" w:cs="Arial"/>
          <w:b/>
          <w:color w:val="000000"/>
          <w:sz w:val="20"/>
          <w:szCs w:val="20"/>
        </w:rPr>
        <w:tab/>
      </w:r>
      <w:r w:rsidRPr="00EA0BBE">
        <w:rPr>
          <w:rFonts w:ascii="Arial" w:hAnsi="Arial" w:cs="Arial"/>
          <w:b/>
          <w:color w:val="7030A0"/>
          <w:sz w:val="20"/>
          <w:szCs w:val="20"/>
        </w:rPr>
        <w:t xml:space="preserve"> Δίκαιο Ανταγωνισμού</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Κωδικός αριθμός του μαθήματος:</w:t>
      </w:r>
      <w:r w:rsidRPr="00EA0BBE">
        <w:rPr>
          <w:rFonts w:ascii="Arial" w:hAnsi="Arial" w:cs="Arial"/>
          <w:b/>
          <w:color w:val="000000"/>
          <w:sz w:val="20"/>
          <w:szCs w:val="20"/>
        </w:rPr>
        <w:tab/>
        <w:t>2468</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Τύπος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Επιλογής</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Επίπεδο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Προπτυχιακό</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Έτος σπουδών: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3ο</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Εξάμηνο/τρίμηνο: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5ο</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Αριθμός απονεμόμενων </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πιστωτικών μονάδων: </w:t>
      </w:r>
      <w:r w:rsidRPr="00EA0BBE">
        <w:rPr>
          <w:rFonts w:ascii="Arial" w:hAnsi="Arial" w:cs="Arial"/>
          <w:color w:val="000000"/>
          <w:sz w:val="20"/>
          <w:szCs w:val="20"/>
        </w:rPr>
        <w:tab/>
      </w:r>
      <w:r w:rsidRPr="00EA0BBE">
        <w:rPr>
          <w:rFonts w:ascii="Arial" w:hAnsi="Arial" w:cs="Arial"/>
          <w:color w:val="000000"/>
          <w:sz w:val="20"/>
          <w:szCs w:val="20"/>
        </w:rPr>
        <w:tab/>
      </w:r>
      <w:r w:rsidR="00754893">
        <w:rPr>
          <w:rFonts w:ascii="Arial" w:hAnsi="Arial" w:cs="Arial"/>
          <w:color w:val="000000"/>
          <w:sz w:val="20"/>
          <w:szCs w:val="20"/>
        </w:rPr>
        <w:t>6</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Όνομα διδασκόντων/διδασκουσών: </w:t>
      </w:r>
      <w:r w:rsidRPr="00EA0BBE">
        <w:rPr>
          <w:rFonts w:ascii="Arial" w:hAnsi="Arial" w:cs="Arial"/>
          <w:color w:val="000000"/>
          <w:sz w:val="20"/>
          <w:szCs w:val="20"/>
        </w:rPr>
        <w:tab/>
      </w:r>
      <w:r w:rsidR="00E964F8" w:rsidRPr="00EA0BBE">
        <w:rPr>
          <w:rFonts w:ascii="Arial" w:hAnsi="Arial" w:cs="Arial"/>
          <w:sz w:val="20"/>
          <w:szCs w:val="20"/>
        </w:rPr>
        <w:t xml:space="preserve">Εμμανουέλα </w:t>
      </w:r>
      <w:r w:rsidRPr="00EA0BBE">
        <w:rPr>
          <w:rFonts w:ascii="Arial" w:hAnsi="Arial" w:cs="Arial"/>
          <w:sz w:val="20"/>
          <w:szCs w:val="20"/>
        </w:rPr>
        <w:t xml:space="preserve">Τρούλη </w:t>
      </w:r>
    </w:p>
    <w:p w:rsidR="00775DA1" w:rsidRPr="00EA0BBE" w:rsidRDefault="00775DA1" w:rsidP="00E964F8">
      <w:pPr>
        <w:spacing w:after="0" w:line="240" w:lineRule="auto"/>
        <w:jc w:val="both"/>
        <w:rPr>
          <w:rFonts w:ascii="Arial" w:hAnsi="Arial" w:cs="Arial"/>
          <w:color w:val="000000"/>
          <w:sz w:val="20"/>
          <w:szCs w:val="20"/>
        </w:rPr>
      </w:pP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Επιδιωκόμενα μαθησιακά αποτελέσματα </w:t>
      </w:r>
    </w:p>
    <w:p w:rsidR="00775DA1" w:rsidRPr="00EA0BBE" w:rsidRDefault="00775DA1" w:rsidP="00EA0BBE">
      <w:pPr>
        <w:spacing w:after="0" w:line="288" w:lineRule="auto"/>
        <w:rPr>
          <w:rFonts w:ascii="Arial" w:hAnsi="Arial" w:cs="Arial"/>
          <w:sz w:val="20"/>
          <w:szCs w:val="20"/>
        </w:rPr>
      </w:pPr>
      <w:r w:rsidRPr="00EA0BBE">
        <w:rPr>
          <w:rFonts w:ascii="Arial" w:hAnsi="Arial" w:cs="Arial"/>
          <w:sz w:val="20"/>
          <w:szCs w:val="20"/>
        </w:rPr>
        <w:t>Στόχος του μαθήματος είναι:</w:t>
      </w:r>
    </w:p>
    <w:p w:rsidR="00775DA1" w:rsidRPr="00EA0BBE" w:rsidRDefault="00775DA1"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Να εισαγάγει τους φοιτητές στους περιορισμούς της ιδιωτικής αυτονομίας όσον αφορά τους κανόνες ανταγωνισμού και συγκεκριμένα αφενός στο δίκαιο περί αθέμιτου ανταγωνισμού αφετέρου στο δίκαιο προστασίας του ελεύθερου ανταγωνισμού.</w:t>
      </w:r>
    </w:p>
    <w:p w:rsidR="00775DA1" w:rsidRPr="00EA0BBE" w:rsidRDefault="00775DA1"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Πιο συγκεκριμένα, να εξοικειώσει τους φοιτητές με τα οριζόμενα στο νόμος 146/14 "περί αθέμιτου ανταγωνισμού" που αφορά την απαγόρευση των αθέμιτων εμπορικών πρακτικών, με την ανακριβή/παραπλανητική διαφήμιση, τη δυσφήμιση ανταγωνιστή, την παράνομη χρήση διακριτικών γνωρισμάτων και την προστασία των επιχειρηματικών απορρήτων κ.α.</w:t>
      </w:r>
    </w:p>
    <w:p w:rsidR="00775DA1" w:rsidRPr="00EA0BBE" w:rsidRDefault="00775DA1"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Και να τους παρουσιάσει τις διατάξεις του νόμου 3959/2011 "για την προστασία του ελεύθερου ανταγωνισμού", ο οποίος απαγορεύει τις συμπράξεις μεταξύ επιχειρήσεων που περιορίζουν τον ανταγωνισμό και την καταχρηστική εκμετάλλευση της δεσπόζουσας θέσης μιας επιχείρησης, ενώ περιλαμβάνει κανόνες για τον προληπτικό έλεγχο συγκεντρώσεων από την Επιτροπή Ανταγωνισμού. </w:t>
      </w:r>
    </w:p>
    <w:p w:rsidR="00775DA1" w:rsidRPr="00EA0BBE" w:rsidRDefault="00775DA1" w:rsidP="00E964F8">
      <w:pPr>
        <w:spacing w:after="0" w:line="240" w:lineRule="auto"/>
        <w:jc w:val="both"/>
        <w:rPr>
          <w:rFonts w:ascii="Arial" w:hAnsi="Arial" w:cs="Arial"/>
          <w:color w:val="000000"/>
          <w:sz w:val="20"/>
          <w:szCs w:val="20"/>
        </w:rPr>
      </w:pP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Προαπαιτήσεις </w:t>
      </w:r>
      <w:r w:rsidRPr="00EA0BBE">
        <w:rPr>
          <w:rFonts w:ascii="Arial" w:hAnsi="Arial" w:cs="Arial"/>
          <w:b/>
          <w:color w:val="000000"/>
          <w:sz w:val="20"/>
          <w:szCs w:val="20"/>
        </w:rPr>
        <w:tab/>
      </w:r>
      <w:r w:rsidRPr="00EA0BBE">
        <w:rPr>
          <w:rFonts w:ascii="Arial" w:hAnsi="Arial" w:cs="Arial"/>
          <w:b/>
          <w:color w:val="000000"/>
          <w:sz w:val="20"/>
          <w:szCs w:val="20"/>
        </w:rPr>
        <w:tab/>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Καμία</w:t>
      </w:r>
    </w:p>
    <w:p w:rsidR="00775DA1" w:rsidRPr="00EA0BBE" w:rsidRDefault="00775DA1"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Περιεχόμενο του μαθήματος </w:t>
      </w:r>
      <w:r w:rsidRPr="00EA0BBE">
        <w:rPr>
          <w:rFonts w:ascii="Arial" w:hAnsi="Arial" w:cs="Arial"/>
          <w:b/>
          <w:sz w:val="20"/>
          <w:szCs w:val="20"/>
        </w:rPr>
        <w:t xml:space="preserve"> </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Εισαγωγή. Δομή του μαθήματος. Δίκαιο του ανταγωνισμού – ελεύθερος και αθέμιτος. Νομοθεσία περί προστασίας του ελεύθερου ανταγωνισμού. Άρθρα 101 και 102 της Συνθήκης για τη Λειτουργία της ΕΕ. Άρθρα 1 και 2 Ν. 3959/2011. Οι παράνομες συμπράξεις. Η κατάχρηση δεσπόζουσας θέσης. Τα άρθρα 4 επ. Ν. 3959/2011 για τη συγκέντρωση επιχειρήσεων.Δίκαιο προστασίας του αθέμιτου ανταγωνισμού. Η γενική ρήτρα του άρθρου 1 Ν. 146/1914. Οι ειδικές ρήτρες. </w:t>
      </w:r>
    </w:p>
    <w:p w:rsidR="00775DA1" w:rsidRPr="00EA0BBE" w:rsidRDefault="00775DA1" w:rsidP="00E964F8">
      <w:pPr>
        <w:spacing w:after="0" w:line="240" w:lineRule="auto"/>
        <w:jc w:val="both"/>
        <w:rPr>
          <w:rFonts w:ascii="Arial" w:hAnsi="Arial" w:cs="Arial"/>
          <w:b/>
          <w:color w:val="000000"/>
          <w:sz w:val="20"/>
          <w:szCs w:val="20"/>
        </w:rPr>
      </w:pP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Συνιστώμενη βιβλιογραφία προς μελέτη </w:t>
      </w:r>
    </w:p>
    <w:p w:rsidR="00775DA1" w:rsidRPr="00EA0BBE" w:rsidRDefault="00775DA1" w:rsidP="00EA0BBE">
      <w:pPr>
        <w:numPr>
          <w:ilvl w:val="0"/>
          <w:numId w:val="61"/>
        </w:numPr>
        <w:spacing w:after="0" w:line="288" w:lineRule="auto"/>
        <w:jc w:val="both"/>
        <w:rPr>
          <w:rFonts w:ascii="Arial" w:hAnsi="Arial" w:cs="Arial"/>
          <w:sz w:val="20"/>
          <w:szCs w:val="20"/>
          <w:lang w:eastAsia="el-GR"/>
        </w:rPr>
      </w:pPr>
      <w:r w:rsidRPr="00EA0BBE">
        <w:rPr>
          <w:rFonts w:ascii="Arial" w:hAnsi="Arial" w:cs="Arial"/>
          <w:sz w:val="20"/>
          <w:szCs w:val="20"/>
          <w:lang w:eastAsia="el-GR"/>
        </w:rPr>
        <w:t>Λάμπρου Κοτσίρη, Δίκαιο Ανταγωνισμού, 2010</w:t>
      </w:r>
    </w:p>
    <w:p w:rsidR="00775DA1" w:rsidRPr="00EA0BBE" w:rsidRDefault="00775DA1" w:rsidP="00EA0BBE">
      <w:pPr>
        <w:numPr>
          <w:ilvl w:val="0"/>
          <w:numId w:val="61"/>
        </w:numPr>
        <w:spacing w:after="0" w:line="288" w:lineRule="auto"/>
        <w:jc w:val="both"/>
        <w:rPr>
          <w:rFonts w:ascii="Arial" w:hAnsi="Arial" w:cs="Arial"/>
          <w:sz w:val="20"/>
          <w:szCs w:val="20"/>
        </w:rPr>
      </w:pPr>
      <w:r w:rsidRPr="00EA0BBE">
        <w:rPr>
          <w:rFonts w:ascii="Arial" w:hAnsi="Arial" w:cs="Arial"/>
          <w:sz w:val="20"/>
          <w:szCs w:val="20"/>
        </w:rPr>
        <w:t xml:space="preserve">Πρόσθετο εκπαιδευτικό υλικό (σημειώσεις στο </w:t>
      </w:r>
      <w:r w:rsidRPr="00EA0BBE">
        <w:rPr>
          <w:rFonts w:ascii="Arial" w:hAnsi="Arial" w:cs="Arial"/>
          <w:sz w:val="20"/>
          <w:szCs w:val="20"/>
          <w:lang w:val="de-DE"/>
        </w:rPr>
        <w:t>e</w:t>
      </w:r>
      <w:r w:rsidRPr="00EA0BBE">
        <w:rPr>
          <w:rFonts w:ascii="Arial" w:hAnsi="Arial" w:cs="Arial"/>
          <w:sz w:val="20"/>
          <w:szCs w:val="20"/>
        </w:rPr>
        <w:t>-class)</w:t>
      </w:r>
    </w:p>
    <w:p w:rsidR="00775DA1" w:rsidRPr="00EA0BBE" w:rsidRDefault="00775DA1" w:rsidP="00E964F8">
      <w:pPr>
        <w:spacing w:after="0" w:line="240" w:lineRule="auto"/>
        <w:jc w:val="both"/>
        <w:rPr>
          <w:rFonts w:ascii="Arial" w:hAnsi="Arial" w:cs="Arial"/>
          <w:color w:val="000000"/>
          <w:sz w:val="20"/>
          <w:szCs w:val="20"/>
        </w:rPr>
      </w:pP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Διδακτικές και μαθησιακές μέθοδοι</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Διαλέξεις θεωρητικού / πρακτικού μέρους</w:t>
      </w:r>
    </w:p>
    <w:p w:rsidR="00775DA1" w:rsidRPr="00EA0BBE" w:rsidRDefault="00775DA1" w:rsidP="00E964F8">
      <w:pPr>
        <w:spacing w:after="0" w:line="240" w:lineRule="auto"/>
        <w:jc w:val="both"/>
        <w:rPr>
          <w:rFonts w:ascii="Arial" w:hAnsi="Arial" w:cs="Arial"/>
          <w:b/>
          <w:color w:val="000000"/>
          <w:sz w:val="20"/>
          <w:szCs w:val="20"/>
        </w:rPr>
      </w:pP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Μέθοδοι αξιολόγησης/βαθμολόγησης </w:t>
      </w:r>
    </w:p>
    <w:p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Γραπτή εξέταση </w:t>
      </w:r>
    </w:p>
    <w:p w:rsidR="00B1224A" w:rsidRPr="00EA0BBE" w:rsidRDefault="00B1224A" w:rsidP="00E964F8">
      <w:pPr>
        <w:spacing w:after="0" w:line="240" w:lineRule="auto"/>
        <w:jc w:val="both"/>
        <w:rPr>
          <w:rStyle w:val="a9"/>
          <w:rFonts w:ascii="Arial" w:hAnsi="Arial" w:cs="Arial"/>
          <w:b/>
          <w:bCs/>
          <w:color w:val="943634"/>
        </w:rPr>
      </w:pP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 xml:space="preserve">Θεωρία Βιομηχανικής Οργάνωσης </w:t>
      </w:r>
    </w:p>
    <w:p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r>
      <w:r w:rsidR="00754893">
        <w:rPr>
          <w:rFonts w:ascii="Arial" w:hAnsi="Arial" w:cs="Arial"/>
          <w:b/>
          <w:iCs/>
          <w:sz w:val="20"/>
          <w:szCs w:val="20"/>
        </w:rPr>
        <w:t>1603</w:t>
      </w:r>
    </w:p>
    <w:p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rsidR="00EA0BBE" w:rsidRPr="00EA0BBE" w:rsidRDefault="00754893" w:rsidP="00EA0BBE">
      <w:pPr>
        <w:spacing w:after="0" w:line="288" w:lineRule="auto"/>
        <w:rPr>
          <w:rStyle w:val="a9"/>
          <w:rFonts w:ascii="Arial" w:hAnsi="Arial" w:cs="Arial"/>
          <w:b/>
          <w:bCs/>
          <w:color w:val="943634"/>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Οικονομικής Επιστήμης</w:t>
      </w:r>
      <w:r w:rsidRPr="00E44D7E">
        <w:rPr>
          <w:rFonts w:ascii="Arial" w:hAnsi="Arial" w:cs="Arial"/>
          <w:i/>
          <w:color w:val="000000"/>
          <w:sz w:val="18"/>
          <w:szCs w:val="18"/>
        </w:rPr>
        <w:t>)</w:t>
      </w:r>
    </w:p>
    <w:p w:rsidR="007608E2" w:rsidRPr="00EA0BBE" w:rsidRDefault="007608E2" w:rsidP="00EA0BBE">
      <w:pPr>
        <w:spacing w:after="0" w:line="288" w:lineRule="auto"/>
        <w:rPr>
          <w:rFonts w:ascii="Arial" w:hAnsi="Arial" w:cs="Arial"/>
        </w:rPr>
      </w:pPr>
      <w:r w:rsidRPr="00EA0BBE">
        <w:rPr>
          <w:rFonts w:ascii="Arial" w:hAnsi="Arial" w:cs="Arial"/>
        </w:rPr>
        <w:br w:type="page"/>
      </w:r>
    </w:p>
    <w:tbl>
      <w:tblPr>
        <w:tblStyle w:val="a7"/>
        <w:tblW w:w="0" w:type="auto"/>
        <w:shd w:val="clear" w:color="auto" w:fill="FBFED8"/>
        <w:tblLook w:val="04A0" w:firstRow="1" w:lastRow="0" w:firstColumn="1" w:lastColumn="0" w:noHBand="0" w:noVBand="1"/>
      </w:tblPr>
      <w:tblGrid>
        <w:gridCol w:w="9628"/>
      </w:tblGrid>
      <w:tr w:rsidR="00D5647F" w:rsidRPr="00EA0BBE" w:rsidTr="00F7110B">
        <w:tc>
          <w:tcPr>
            <w:tcW w:w="9628" w:type="dxa"/>
            <w:shd w:val="clear" w:color="auto" w:fill="FBFED8"/>
          </w:tcPr>
          <w:p w:rsidR="00D5647F" w:rsidRPr="00EA0BBE" w:rsidRDefault="00D5647F" w:rsidP="00EA0BBE">
            <w:pPr>
              <w:spacing w:after="0" w:line="288" w:lineRule="auto"/>
              <w:jc w:val="center"/>
              <w:rPr>
                <w:rStyle w:val="a9"/>
                <w:rFonts w:ascii="Arial" w:hAnsi="Arial" w:cs="Arial"/>
                <w:b/>
                <w:bCs/>
                <w:i w:val="0"/>
                <w:color w:val="7030A0"/>
                <w:sz w:val="24"/>
                <w:szCs w:val="24"/>
              </w:rPr>
            </w:pPr>
            <w:r w:rsidRPr="00EA0BBE">
              <w:rPr>
                <w:rStyle w:val="a9"/>
                <w:rFonts w:ascii="Arial" w:hAnsi="Arial" w:cs="Arial"/>
                <w:b/>
                <w:bCs/>
                <w:i w:val="0"/>
                <w:color w:val="7030A0"/>
                <w:sz w:val="24"/>
                <w:szCs w:val="24"/>
              </w:rPr>
              <w:lastRenderedPageBreak/>
              <w:t>ΜΑΘΗΜΑΤΑ ERASMUS</w:t>
            </w:r>
            <w:r w:rsidR="00F7110B" w:rsidRPr="00EA0BBE">
              <w:rPr>
                <w:rStyle w:val="a9"/>
                <w:rFonts w:ascii="Arial" w:hAnsi="Arial" w:cs="Arial"/>
                <w:b/>
                <w:bCs/>
                <w:i w:val="0"/>
                <w:color w:val="7030A0"/>
                <w:sz w:val="24"/>
                <w:szCs w:val="24"/>
              </w:rPr>
              <w:t xml:space="preserve"> (ERASMUS COURSES)</w:t>
            </w:r>
          </w:p>
          <w:p w:rsidR="00D5647F" w:rsidRPr="00EA0BBE" w:rsidRDefault="00D5647F" w:rsidP="00EA0BBE">
            <w:pPr>
              <w:spacing w:after="0" w:line="288" w:lineRule="auto"/>
              <w:rPr>
                <w:rFonts w:ascii="Arial" w:hAnsi="Arial" w:cs="Arial"/>
              </w:rPr>
            </w:pPr>
          </w:p>
        </w:tc>
      </w:tr>
    </w:tbl>
    <w:p w:rsidR="00440BB4" w:rsidRPr="00EA0BBE" w:rsidRDefault="00440BB4" w:rsidP="00EA0BBE">
      <w:pPr>
        <w:spacing w:after="0" w:line="288" w:lineRule="auto"/>
        <w:rPr>
          <w:rFonts w:ascii="Arial" w:hAnsi="Arial" w:cs="Arial"/>
        </w:rPr>
      </w:pPr>
    </w:p>
    <w:p w:rsidR="00EA0BBE" w:rsidRPr="00EA0BBE" w:rsidRDefault="00EA0BBE"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2F1808">
        <w:rPr>
          <w:rFonts w:ascii="Arial" w:hAnsi="Arial" w:cs="Arial"/>
          <w:b/>
          <w:color w:val="000000"/>
          <w:sz w:val="20"/>
          <w:szCs w:val="20"/>
          <w:lang w:val="en-US"/>
        </w:rPr>
        <w:t xml:space="preserve"> </w:t>
      </w:r>
      <w:r w:rsidRPr="00EA0BBE">
        <w:rPr>
          <w:rFonts w:ascii="Arial" w:hAnsi="Arial" w:cs="Arial"/>
          <w:b/>
          <w:color w:val="7030A0"/>
          <w:sz w:val="20"/>
          <w:szCs w:val="20"/>
          <w:lang w:val="en-GB"/>
        </w:rPr>
        <w:t xml:space="preserve">Advertising and Communication Management </w:t>
      </w:r>
    </w:p>
    <w:p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rsidR="00EA0BBE" w:rsidRPr="002F1808" w:rsidRDefault="00EA0BBE" w:rsidP="00EA0BBE">
      <w:pPr>
        <w:spacing w:after="0" w:line="288" w:lineRule="auto"/>
        <w:jc w:val="both"/>
        <w:rPr>
          <w:rFonts w:ascii="Arial" w:hAnsi="Arial" w:cs="Arial"/>
          <w:i/>
          <w:iCs/>
          <w:sz w:val="20"/>
          <w:szCs w:val="20"/>
          <w:lang w:val="en-US"/>
        </w:rPr>
      </w:pPr>
      <w:r w:rsidRPr="002F1808">
        <w:rPr>
          <w:rFonts w:ascii="Arial" w:hAnsi="Arial" w:cs="Arial"/>
          <w:i/>
          <w:iCs/>
          <w:sz w:val="20"/>
          <w:szCs w:val="20"/>
          <w:lang w:val="en-US"/>
        </w:rPr>
        <w:t>(There is no description for this course)</w:t>
      </w:r>
    </w:p>
    <w:p w:rsidR="00EA0BBE" w:rsidRDefault="00EA0BBE" w:rsidP="00EA0BBE">
      <w:pPr>
        <w:spacing w:after="0" w:line="288" w:lineRule="auto"/>
        <w:rPr>
          <w:rFonts w:ascii="Arial" w:hAnsi="Arial" w:cs="Arial"/>
          <w:b/>
          <w:color w:val="000000"/>
          <w:sz w:val="20"/>
          <w:szCs w:val="20"/>
          <w:lang w:val="en-GB"/>
        </w:rPr>
      </w:pPr>
    </w:p>
    <w:p w:rsidR="00F7110B" w:rsidRPr="00EA0BBE" w:rsidRDefault="00F7110B"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2F1808">
        <w:rPr>
          <w:rFonts w:ascii="Arial" w:hAnsi="Arial" w:cs="Arial"/>
          <w:b/>
          <w:color w:val="000000"/>
          <w:sz w:val="20"/>
          <w:szCs w:val="20"/>
          <w:lang w:val="en-US"/>
        </w:rPr>
        <w:t xml:space="preserve"> </w:t>
      </w:r>
      <w:r w:rsidRPr="00EA0BBE">
        <w:rPr>
          <w:rFonts w:ascii="Arial" w:hAnsi="Arial" w:cs="Arial"/>
          <w:b/>
          <w:color w:val="7030A0"/>
          <w:sz w:val="20"/>
          <w:szCs w:val="20"/>
          <w:lang w:val="en-GB"/>
        </w:rPr>
        <w:t xml:space="preserve">Business Policy and Strategy </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Advanced</w:t>
      </w:r>
    </w:p>
    <w:p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w:t>
      </w:r>
    </w:p>
    <w:p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Salavou Helen </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sz w:val="20"/>
          <w:szCs w:val="20"/>
          <w:lang w:val="en-US"/>
        </w:rPr>
        <w:t xml:space="preserve">Strategic management involves how to direct a given organization into the future. The course will provide insights to effectively manage the process of strategizing. </w:t>
      </w:r>
      <w:r w:rsidRPr="002F1808">
        <w:rPr>
          <w:rFonts w:ascii="Arial" w:hAnsi="Arial" w:cs="Arial"/>
          <w:color w:val="000000"/>
          <w:sz w:val="20"/>
          <w:szCs w:val="20"/>
          <w:lang w:val="en-US"/>
        </w:rPr>
        <w:t>Upon completion of the course, students should be able to:</w:t>
      </w:r>
    </w:p>
    <w:p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analyze the external environment of a given organization to identify opportunities and threats. </w:t>
      </w:r>
    </w:p>
    <w:p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analyze the internal environment of a given organization to trace strengths and weaknesses. </w:t>
      </w:r>
    </w:p>
    <w:p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set long-term goals based on the SWOT analysis.</w:t>
      </w:r>
    </w:p>
    <w:p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identify and assess potential strategic choices. </w:t>
      </w:r>
    </w:p>
    <w:p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implement the most appropriate strategy.</w:t>
      </w:r>
    </w:p>
    <w:p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getting familiar with strategic management tools.</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fr-CA"/>
        </w:rPr>
      </w:pP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Prerequisites:</w:t>
      </w:r>
      <w:r w:rsidRPr="00EA0BBE">
        <w:rPr>
          <w:rFonts w:ascii="Arial" w:hAnsi="Arial" w:cs="Arial"/>
          <w:b/>
          <w:color w:val="000000"/>
          <w:sz w:val="20"/>
          <w:szCs w:val="20"/>
          <w:lang w:val="en-GB"/>
        </w:rPr>
        <w:tab/>
      </w:r>
    </w:p>
    <w:p w:rsidR="00F7110B" w:rsidRPr="002F1808" w:rsidRDefault="00F7110B" w:rsidP="00EA0BBE">
      <w:pPr>
        <w:spacing w:after="0" w:line="288" w:lineRule="auto"/>
        <w:jc w:val="both"/>
        <w:rPr>
          <w:rFonts w:ascii="Arial" w:hAnsi="Arial" w:cs="Arial"/>
          <w:sz w:val="20"/>
          <w:szCs w:val="20"/>
          <w:lang w:val="en-US"/>
        </w:rPr>
      </w:pPr>
      <w:r w:rsidRPr="00EA0BBE">
        <w:rPr>
          <w:rFonts w:ascii="Arial" w:hAnsi="Arial" w:cs="Arial"/>
          <w:sz w:val="20"/>
          <w:szCs w:val="20"/>
          <w:lang w:val="en-GB"/>
        </w:rPr>
        <w:t xml:space="preserve">This course synthesizes concepts from various courses at business schools.  To attend this course </w:t>
      </w:r>
      <w:r w:rsidRPr="002F1808">
        <w:rPr>
          <w:rFonts w:ascii="Arial" w:hAnsi="Arial" w:cs="Arial"/>
          <w:sz w:val="20"/>
          <w:szCs w:val="20"/>
          <w:lang w:val="en-US"/>
        </w:rPr>
        <w:t>students are requested to have know-how of at least one management-related course. Students registered in the Entrepreneurship course during the fall semester of this University are not allowed to attend this course.</w:t>
      </w:r>
    </w:p>
    <w:p w:rsidR="00F7110B" w:rsidRPr="002F1808" w:rsidRDefault="00F7110B" w:rsidP="00EA0BBE">
      <w:pPr>
        <w:spacing w:after="0" w:line="288" w:lineRule="auto"/>
        <w:jc w:val="both"/>
        <w:rPr>
          <w:rFonts w:ascii="Arial" w:hAnsi="Arial" w:cs="Arial"/>
          <w:sz w:val="20"/>
          <w:szCs w:val="20"/>
          <w:lang w:val="en-US"/>
        </w:rPr>
      </w:pPr>
    </w:p>
    <w:p w:rsidR="00F7110B" w:rsidRPr="00EA0BBE" w:rsidRDefault="00F7110B"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Course content:</w:t>
      </w:r>
    </w:p>
    <w:p w:rsidR="00F7110B" w:rsidRPr="002F1808" w:rsidRDefault="00F7110B"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This course introduces the key concepts, models, tools and techniques of strategic management. It seeks to understand what managers must do to think strategically. You are going to attend some lectures and present 1 case assignment based on teamwork. </w:t>
      </w:r>
    </w:p>
    <w:p w:rsidR="00F7110B" w:rsidRPr="002F1808" w:rsidRDefault="00F7110B" w:rsidP="00EA0BBE">
      <w:pPr>
        <w:spacing w:after="0" w:line="288" w:lineRule="auto"/>
        <w:jc w:val="both"/>
        <w:rPr>
          <w:rFonts w:ascii="Arial" w:hAnsi="Arial" w:cs="Arial"/>
          <w:sz w:val="20"/>
          <w:szCs w:val="20"/>
          <w:lang w:val="en-US"/>
        </w:rPr>
      </w:pP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rsidR="00F7110B" w:rsidRPr="002F1808" w:rsidRDefault="00F7110B"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Together with a list of recommended references, the following book is compulsory:</w:t>
      </w:r>
    </w:p>
    <w:p w:rsidR="00F7110B" w:rsidRPr="00EA0BBE" w:rsidRDefault="00F7110B" w:rsidP="00EA0BBE">
      <w:pPr>
        <w:numPr>
          <w:ilvl w:val="0"/>
          <w:numId w:val="17"/>
        </w:numPr>
        <w:spacing w:after="0" w:line="288" w:lineRule="auto"/>
        <w:jc w:val="both"/>
        <w:rPr>
          <w:rFonts w:ascii="Arial" w:hAnsi="Arial" w:cs="Arial"/>
          <w:sz w:val="20"/>
          <w:szCs w:val="20"/>
        </w:rPr>
      </w:pPr>
      <w:r w:rsidRPr="002F1808">
        <w:rPr>
          <w:rFonts w:ascii="Arial" w:hAnsi="Arial" w:cs="Arial"/>
          <w:sz w:val="20"/>
          <w:szCs w:val="20"/>
          <w:lang w:val="en-US"/>
        </w:rPr>
        <w:t>Hill C.W.L. and Jones G.R. (2010). Strategic Management: An Integrated Approach, 9</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edition. </w:t>
      </w:r>
      <w:r w:rsidRPr="00EA0BBE">
        <w:rPr>
          <w:rFonts w:ascii="Arial" w:hAnsi="Arial" w:cs="Arial"/>
          <w:sz w:val="20"/>
          <w:szCs w:val="20"/>
        </w:rPr>
        <w:t xml:space="preserve">USA: South-Western Cengage Learning. </w:t>
      </w:r>
    </w:p>
    <w:p w:rsidR="00F7110B" w:rsidRPr="00EA0BBE" w:rsidRDefault="00F7110B" w:rsidP="00EA0BBE">
      <w:pPr>
        <w:spacing w:after="0" w:line="288" w:lineRule="auto"/>
        <w:ind w:left="720"/>
        <w:jc w:val="both"/>
        <w:rPr>
          <w:rFonts w:ascii="Arial" w:hAnsi="Arial" w:cs="Arial"/>
          <w:sz w:val="20"/>
          <w:szCs w:val="20"/>
        </w:rPr>
      </w:pP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 xml:space="preserve">Lectures and students’ presentations </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 and case assignment</w:t>
      </w:r>
    </w:p>
    <w:p w:rsidR="00F7110B" w:rsidRPr="00EA0BBE" w:rsidRDefault="00F7110B" w:rsidP="00EA0BBE">
      <w:pPr>
        <w:spacing w:after="0" w:line="288" w:lineRule="auto"/>
        <w:rPr>
          <w:rFonts w:ascii="Arial" w:hAnsi="Arial" w:cs="Arial"/>
          <w:b/>
          <w:color w:val="000000"/>
          <w:sz w:val="20"/>
          <w:szCs w:val="20"/>
          <w:lang w:val="en-GB"/>
        </w:rPr>
      </w:pPr>
    </w:p>
    <w:p w:rsidR="00F7110B" w:rsidRPr="00EA0BBE" w:rsidRDefault="00F7110B"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t xml:space="preserve"> </w:t>
      </w:r>
      <w:r w:rsidRPr="002F1808">
        <w:rPr>
          <w:rFonts w:ascii="Arial" w:hAnsi="Arial" w:cs="Arial"/>
          <w:b/>
          <w:color w:val="7030A0"/>
          <w:sz w:val="20"/>
          <w:szCs w:val="20"/>
          <w:lang w:val="en-US"/>
        </w:rPr>
        <w:t>Money and Capital Markets</w:t>
      </w:r>
      <w:r w:rsidRPr="00EA0BBE">
        <w:rPr>
          <w:rFonts w:ascii="Arial" w:hAnsi="Arial" w:cs="Arial"/>
          <w:b/>
          <w:color w:val="7030A0"/>
          <w:sz w:val="20"/>
          <w:szCs w:val="20"/>
          <w:lang w:val="en-GB"/>
        </w:rPr>
        <w:t xml:space="preserve"> </w:t>
      </w:r>
    </w:p>
    <w:p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US"/>
        </w:rPr>
      </w:pPr>
      <w:r w:rsidRPr="00EA0BBE">
        <w:rPr>
          <w:rFonts w:ascii="Arial" w:hAnsi="Arial" w:cs="Arial"/>
          <w:color w:val="000000"/>
          <w:sz w:val="20"/>
          <w:szCs w:val="20"/>
          <w:lang w:val="en-GB"/>
        </w:rPr>
        <w:t>Type</w:t>
      </w:r>
      <w:r w:rsidRPr="002F1808">
        <w:rPr>
          <w:rFonts w:ascii="Arial" w:hAnsi="Arial" w:cs="Arial"/>
          <w:color w:val="000000"/>
          <w:sz w:val="20"/>
          <w:szCs w:val="20"/>
          <w:lang w:val="en-US"/>
        </w:rPr>
        <w:t xml:space="preserve"> </w:t>
      </w:r>
      <w:r w:rsidRPr="00EA0BBE">
        <w:rPr>
          <w:rFonts w:ascii="Arial" w:hAnsi="Arial" w:cs="Arial"/>
          <w:color w:val="000000"/>
          <w:sz w:val="20"/>
          <w:szCs w:val="20"/>
          <w:lang w:val="en-GB"/>
        </w:rPr>
        <w:t>of</w:t>
      </w:r>
      <w:r w:rsidRPr="002F1808">
        <w:rPr>
          <w:rFonts w:ascii="Arial" w:hAnsi="Arial" w:cs="Arial"/>
          <w:color w:val="000000"/>
          <w:sz w:val="20"/>
          <w:szCs w:val="20"/>
          <w:lang w:val="en-US"/>
        </w:rPr>
        <w:t xml:space="preserve"> </w:t>
      </w:r>
      <w:r w:rsidRPr="00EA0BBE">
        <w:rPr>
          <w:rFonts w:ascii="Arial" w:hAnsi="Arial" w:cs="Arial"/>
          <w:color w:val="000000"/>
          <w:sz w:val="20"/>
          <w:szCs w:val="20"/>
          <w:lang w:val="en-GB"/>
        </w:rPr>
        <w:t>Course</w:t>
      </w:r>
      <w:r w:rsidRPr="002F1808">
        <w:rPr>
          <w:rFonts w:ascii="Arial" w:hAnsi="Arial" w:cs="Arial"/>
          <w:color w:val="000000"/>
          <w:sz w:val="20"/>
          <w:szCs w:val="20"/>
          <w:lang w:val="en-US"/>
        </w:rPr>
        <w:t>:</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EA0BBE">
        <w:rPr>
          <w:rFonts w:ascii="Arial" w:hAnsi="Arial" w:cs="Arial"/>
          <w:sz w:val="20"/>
          <w:szCs w:val="20"/>
          <w:lang w:val="en-GB"/>
        </w:rPr>
        <w:t>Erasmus</w:t>
      </w:r>
      <w:r w:rsidRPr="002F1808">
        <w:rPr>
          <w:rFonts w:ascii="Arial" w:hAnsi="Arial" w:cs="Arial"/>
          <w:sz w:val="20"/>
          <w:szCs w:val="20"/>
          <w:lang w:val="en-US"/>
        </w:rPr>
        <w:t xml:space="preserve"> </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lastRenderedPageBreak/>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Intermediate</w:t>
      </w:r>
    </w:p>
    <w:p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 &amp; Spring</w:t>
      </w:r>
    </w:p>
    <w:p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Kassimatis Konstantinos </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At the end of the course students should:</w:t>
      </w:r>
    </w:p>
    <w:p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understand the structure of money and capital markets and types of intermediaries and traded instruments in these markets</w:t>
      </w:r>
    </w:p>
    <w:p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know how stocks and bonds prices are determined and how to price securities.</w:t>
      </w:r>
    </w:p>
    <w:p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know how to create an efficient portfolio and understand the importance to financial institutions of risk reduction through holding portfolios of assets.</w:t>
      </w:r>
    </w:p>
    <w:p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know how futures contracts are used for risk reduction or speculation.</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 xml:space="preserve">Prerequisites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p>
    <w:p w:rsidR="00F7110B" w:rsidRPr="002F1808" w:rsidRDefault="00F7110B"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None</w:t>
      </w:r>
    </w:p>
    <w:p w:rsidR="00F7110B" w:rsidRPr="00EA0BBE" w:rsidRDefault="00F7110B" w:rsidP="00EA0BBE">
      <w:pPr>
        <w:spacing w:after="0" w:line="288" w:lineRule="auto"/>
        <w:rPr>
          <w:rFonts w:ascii="Arial" w:hAnsi="Arial" w:cs="Arial"/>
          <w:b/>
          <w:color w:val="000000"/>
          <w:sz w:val="20"/>
          <w:szCs w:val="20"/>
          <w:lang w:val="en-GB"/>
        </w:rPr>
      </w:pPr>
    </w:p>
    <w:p w:rsidR="00F7110B" w:rsidRPr="00EA0BBE" w:rsidRDefault="00F7110B" w:rsidP="00EA0BBE">
      <w:pPr>
        <w:spacing w:after="0" w:line="288" w:lineRule="auto"/>
        <w:rPr>
          <w:rFonts w:ascii="Arial" w:hAnsi="Arial" w:cs="Arial"/>
          <w:b/>
          <w:color w:val="000000"/>
          <w:sz w:val="20"/>
          <w:szCs w:val="20"/>
          <w:lang w:val="en-GB"/>
        </w:rPr>
      </w:pPr>
      <w:r w:rsidRPr="00EA0BBE">
        <w:rPr>
          <w:rFonts w:ascii="Arial" w:hAnsi="Arial" w:cs="Arial"/>
          <w:b/>
          <w:color w:val="000000"/>
          <w:sz w:val="20"/>
          <w:szCs w:val="20"/>
          <w:lang w:val="en-GB"/>
        </w:rPr>
        <w:t>Course content</w:t>
      </w:r>
    </w:p>
    <w:p w:rsidR="00F7110B" w:rsidRPr="00EA0BBE" w:rsidRDefault="00F7110B" w:rsidP="00EA0BBE">
      <w:pPr>
        <w:spacing w:after="0" w:line="288" w:lineRule="auto"/>
        <w:rPr>
          <w:rFonts w:ascii="Arial" w:hAnsi="Arial" w:cs="Arial"/>
          <w:b/>
          <w:sz w:val="20"/>
          <w:szCs w:val="20"/>
          <w:lang w:val="en-GB"/>
        </w:rPr>
      </w:pPr>
      <w:r w:rsidRPr="002F1808">
        <w:rPr>
          <w:rFonts w:ascii="Arial" w:hAnsi="Arial" w:cs="Arial"/>
          <w:color w:val="000000"/>
          <w:sz w:val="20"/>
          <w:szCs w:val="20"/>
          <w:lang w:val="en-US"/>
        </w:rPr>
        <w:t>The course covers the following topics:</w:t>
      </w:r>
    </w:p>
    <w:p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Money and Capital Markets: an overview</w:t>
      </w:r>
    </w:p>
    <w:p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Intermediaries, Markets and Trading – an overview of the type of companies operating in the money and capital markets and the kinds of transactions they engage into.</w:t>
      </w:r>
    </w:p>
    <w:p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Compounding, Present and Future Value – basic principles used for quantitative analysis of financial assets and instruments.</w:t>
      </w:r>
    </w:p>
    <w:p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Bonds and Interest Rates – an overview of debt instruments, pricing and risk assessment.</w:t>
      </w:r>
    </w:p>
    <w:p w:rsidR="00F7110B" w:rsidRPr="00EA0BBE"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rPr>
      </w:pPr>
      <w:r w:rsidRPr="00EA0BBE">
        <w:rPr>
          <w:rFonts w:ascii="Arial" w:hAnsi="Arial" w:cs="Arial"/>
          <w:color w:val="000000"/>
          <w:sz w:val="20"/>
          <w:szCs w:val="20"/>
        </w:rPr>
        <w:t>Stocks – pricing techniques for stocks</w:t>
      </w:r>
    </w:p>
    <w:p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Portfolio Theory – how to choose assets in order to build an efficient portfolio</w:t>
      </w:r>
    </w:p>
    <w:p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Futures contracts – an overview of the futures market, pricing of futures contracts, speculation, arbitrage and hedging strategies through futures contracts.</w:t>
      </w:r>
    </w:p>
    <w:p w:rsidR="00F7110B" w:rsidRPr="002F1808" w:rsidRDefault="00F7110B" w:rsidP="00EA0BBE">
      <w:pPr>
        <w:spacing w:after="0" w:line="288" w:lineRule="auto"/>
        <w:jc w:val="both"/>
        <w:rPr>
          <w:rFonts w:ascii="Arial" w:hAnsi="Arial" w:cs="Arial"/>
          <w:color w:val="000000"/>
          <w:sz w:val="20"/>
          <w:szCs w:val="20"/>
          <w:lang w:val="en-US"/>
        </w:rPr>
      </w:pPr>
      <w:r w:rsidRPr="002F1808">
        <w:rPr>
          <w:rFonts w:ascii="Arial" w:hAnsi="Arial" w:cs="Arial"/>
          <w:sz w:val="20"/>
          <w:szCs w:val="20"/>
          <w:lang w:val="en-US"/>
        </w:rPr>
        <w:t xml:space="preserve"> </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rsidR="00F7110B" w:rsidRPr="002F1808" w:rsidRDefault="00F7110B" w:rsidP="00EA0BBE">
      <w:pPr>
        <w:numPr>
          <w:ilvl w:val="0"/>
          <w:numId w:val="17"/>
        </w:numPr>
        <w:spacing w:after="0" w:line="288" w:lineRule="auto"/>
        <w:jc w:val="both"/>
        <w:rPr>
          <w:rFonts w:ascii="Arial" w:hAnsi="Arial" w:cs="Arial"/>
          <w:sz w:val="20"/>
          <w:szCs w:val="20"/>
          <w:lang w:val="en-US"/>
        </w:rPr>
      </w:pPr>
      <w:r w:rsidRPr="00EA0BBE">
        <w:rPr>
          <w:rFonts w:ascii="Arial" w:hAnsi="Arial" w:cs="Arial"/>
          <w:sz w:val="20"/>
          <w:szCs w:val="20"/>
        </w:rPr>
        <w:t>Ι</w:t>
      </w:r>
      <w:r w:rsidRPr="002F1808">
        <w:rPr>
          <w:rFonts w:ascii="Arial" w:hAnsi="Arial" w:cs="Arial"/>
          <w:sz w:val="20"/>
          <w:szCs w:val="20"/>
          <w:lang w:val="en-US"/>
        </w:rPr>
        <w:t>nvestments, 4 th edition, by Zvi Bodie, Alex Kane and Alan J. Marcus</w:t>
      </w:r>
    </w:p>
    <w:p w:rsidR="00F7110B" w:rsidRPr="002F1808" w:rsidRDefault="00F7110B" w:rsidP="00EA0BBE">
      <w:pPr>
        <w:pStyle w:val="a4"/>
        <w:spacing w:after="0" w:line="288" w:lineRule="auto"/>
        <w:jc w:val="both"/>
        <w:rPr>
          <w:rFonts w:ascii="Arial" w:hAnsi="Arial" w:cs="Arial"/>
          <w:sz w:val="20"/>
          <w:szCs w:val="20"/>
          <w:lang w:val="en-US"/>
        </w:rPr>
      </w:pP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Lectures</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w:t>
      </w:r>
    </w:p>
    <w:p w:rsidR="006F4917" w:rsidRPr="00EA0BBE" w:rsidRDefault="006F4917" w:rsidP="00EA0BBE">
      <w:pPr>
        <w:spacing w:after="0" w:line="288" w:lineRule="auto"/>
        <w:rPr>
          <w:rFonts w:ascii="Arial" w:hAnsi="Arial" w:cs="Arial"/>
          <w:lang w:val="en-GB"/>
        </w:rPr>
      </w:pPr>
    </w:p>
    <w:p w:rsidR="00EA0BBE" w:rsidRPr="00EA0BBE" w:rsidRDefault="00EA0BBE"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2F1808">
        <w:rPr>
          <w:rFonts w:ascii="Arial" w:hAnsi="Arial" w:cs="Arial"/>
          <w:b/>
          <w:color w:val="000000"/>
          <w:sz w:val="20"/>
          <w:szCs w:val="20"/>
          <w:lang w:val="en-US"/>
        </w:rPr>
        <w:t xml:space="preserve"> </w:t>
      </w:r>
      <w:r w:rsidRPr="00EA0BBE">
        <w:rPr>
          <w:rFonts w:ascii="Arial" w:hAnsi="Arial" w:cs="Arial"/>
          <w:b/>
          <w:color w:val="7030A0"/>
          <w:sz w:val="20"/>
          <w:szCs w:val="20"/>
          <w:lang w:val="en-GB"/>
        </w:rPr>
        <w:t xml:space="preserve">Engineering Logistics </w:t>
      </w:r>
    </w:p>
    <w:p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rsidR="00EA0BBE" w:rsidRPr="002F1808" w:rsidRDefault="00EA0BBE" w:rsidP="00EA0BBE">
      <w:pPr>
        <w:spacing w:after="0" w:line="288" w:lineRule="auto"/>
        <w:jc w:val="both"/>
        <w:rPr>
          <w:rFonts w:ascii="Arial" w:hAnsi="Arial" w:cs="Arial"/>
          <w:iCs/>
          <w:sz w:val="20"/>
          <w:szCs w:val="20"/>
          <w:lang w:val="en-US"/>
        </w:rPr>
      </w:pPr>
      <w:r w:rsidRPr="002F1808">
        <w:rPr>
          <w:rFonts w:ascii="Arial" w:hAnsi="Arial" w:cs="Arial"/>
          <w:iCs/>
          <w:sz w:val="20"/>
          <w:szCs w:val="20"/>
          <w:lang w:val="en-US"/>
        </w:rPr>
        <w:t>(There is no description for this course)</w:t>
      </w:r>
    </w:p>
    <w:p w:rsidR="00F7110B" w:rsidRPr="002F1808" w:rsidRDefault="00F7110B" w:rsidP="00EA0BBE">
      <w:pPr>
        <w:spacing w:after="0" w:line="288" w:lineRule="auto"/>
        <w:rPr>
          <w:rFonts w:ascii="Arial" w:hAnsi="Arial" w:cs="Arial"/>
          <w:b/>
          <w:color w:val="000000"/>
          <w:sz w:val="20"/>
          <w:szCs w:val="20"/>
          <w:lang w:val="en-US"/>
        </w:rPr>
      </w:pPr>
    </w:p>
    <w:p w:rsidR="00052875" w:rsidRPr="002F1808" w:rsidRDefault="00052875" w:rsidP="00EA0BBE">
      <w:pPr>
        <w:spacing w:after="0" w:line="288" w:lineRule="auto"/>
        <w:rPr>
          <w:rFonts w:ascii="Arial" w:hAnsi="Arial" w:cs="Arial"/>
          <w:b/>
          <w:sz w:val="20"/>
          <w:szCs w:val="20"/>
          <w:lang w:val="en-US"/>
        </w:rPr>
      </w:pPr>
      <w:r w:rsidRPr="00EA0BBE">
        <w:rPr>
          <w:rFonts w:ascii="Arial" w:hAnsi="Arial" w:cs="Arial"/>
          <w:b/>
          <w:color w:val="000000"/>
          <w:sz w:val="20"/>
          <w:szCs w:val="20"/>
          <w:lang w:val="en-GB"/>
        </w:rPr>
        <w:t>Course</w:t>
      </w:r>
      <w:r w:rsidRPr="002F1808">
        <w:rPr>
          <w:rFonts w:ascii="Arial" w:hAnsi="Arial" w:cs="Arial"/>
          <w:b/>
          <w:color w:val="000000"/>
          <w:sz w:val="20"/>
          <w:szCs w:val="20"/>
          <w:lang w:val="en-US"/>
        </w:rPr>
        <w:t xml:space="preserve"> </w:t>
      </w:r>
      <w:r w:rsidRPr="00EA0BBE">
        <w:rPr>
          <w:rFonts w:ascii="Arial" w:hAnsi="Arial" w:cs="Arial"/>
          <w:b/>
          <w:color w:val="000000"/>
          <w:sz w:val="20"/>
          <w:szCs w:val="20"/>
          <w:lang w:val="en-GB"/>
        </w:rPr>
        <w:t>Title</w:t>
      </w:r>
      <w:r w:rsidRPr="002F1808">
        <w:rPr>
          <w:rFonts w:ascii="Arial" w:hAnsi="Arial" w:cs="Arial"/>
          <w:b/>
          <w:color w:val="000000"/>
          <w:sz w:val="20"/>
          <w:szCs w:val="20"/>
          <w:lang w:val="en-US"/>
        </w:rPr>
        <w:t xml:space="preserve">: </w:t>
      </w:r>
      <w:r w:rsidRPr="002F1808">
        <w:rPr>
          <w:rFonts w:ascii="Arial" w:hAnsi="Arial" w:cs="Arial"/>
          <w:b/>
          <w:color w:val="000000"/>
          <w:sz w:val="20"/>
          <w:szCs w:val="20"/>
          <w:lang w:val="en-US"/>
        </w:rPr>
        <w:tab/>
      </w:r>
      <w:r w:rsidRPr="002F1808">
        <w:rPr>
          <w:rFonts w:ascii="Arial" w:hAnsi="Arial" w:cs="Arial"/>
          <w:b/>
          <w:color w:val="000000"/>
          <w:sz w:val="20"/>
          <w:szCs w:val="20"/>
          <w:lang w:val="en-US"/>
        </w:rPr>
        <w:tab/>
      </w:r>
      <w:r w:rsidRPr="002F1808">
        <w:rPr>
          <w:rFonts w:ascii="Arial" w:hAnsi="Arial" w:cs="Arial"/>
          <w:b/>
          <w:color w:val="000000"/>
          <w:sz w:val="20"/>
          <w:szCs w:val="20"/>
          <w:lang w:val="en-US"/>
        </w:rPr>
        <w:tab/>
      </w:r>
      <w:r w:rsidRPr="002F1808">
        <w:rPr>
          <w:rFonts w:ascii="Arial" w:hAnsi="Arial" w:cs="Arial"/>
          <w:b/>
          <w:color w:val="000000"/>
          <w:sz w:val="20"/>
          <w:szCs w:val="20"/>
          <w:lang w:val="en-US"/>
        </w:rPr>
        <w:tab/>
      </w:r>
      <w:r w:rsidR="008E0528" w:rsidRPr="002F1808">
        <w:rPr>
          <w:rFonts w:ascii="Arial" w:hAnsi="Arial" w:cs="Arial"/>
          <w:b/>
          <w:color w:val="7030A0"/>
          <w:sz w:val="20"/>
          <w:szCs w:val="20"/>
          <w:lang w:val="en-US"/>
        </w:rPr>
        <w:t xml:space="preserve"> </w:t>
      </w:r>
      <w:r w:rsidRPr="00EA0BBE">
        <w:rPr>
          <w:rFonts w:ascii="Arial" w:hAnsi="Arial" w:cs="Arial"/>
          <w:b/>
          <w:color w:val="7030A0"/>
          <w:sz w:val="20"/>
          <w:szCs w:val="20"/>
          <w:lang w:val="en-GB"/>
        </w:rPr>
        <w:t>Entrepreneurship</w:t>
      </w:r>
      <w:r w:rsidRPr="002F1808">
        <w:rPr>
          <w:rFonts w:ascii="Arial" w:hAnsi="Arial" w:cs="Arial"/>
          <w:b/>
          <w:color w:val="7030A0"/>
          <w:sz w:val="20"/>
          <w:szCs w:val="20"/>
          <w:lang w:val="en-US"/>
        </w:rPr>
        <w:t xml:space="preserve"> </w:t>
      </w:r>
    </w:p>
    <w:p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US"/>
        </w:rPr>
      </w:pPr>
      <w:r w:rsidRPr="00EA0BBE">
        <w:rPr>
          <w:rFonts w:ascii="Arial" w:hAnsi="Arial" w:cs="Arial"/>
          <w:color w:val="000000"/>
          <w:sz w:val="20"/>
          <w:szCs w:val="20"/>
          <w:lang w:val="en-GB"/>
        </w:rPr>
        <w:t>Type</w:t>
      </w:r>
      <w:r w:rsidRPr="002F1808">
        <w:rPr>
          <w:rFonts w:ascii="Arial" w:hAnsi="Arial" w:cs="Arial"/>
          <w:color w:val="000000"/>
          <w:sz w:val="20"/>
          <w:szCs w:val="20"/>
          <w:lang w:val="en-US"/>
        </w:rPr>
        <w:t xml:space="preserve"> </w:t>
      </w:r>
      <w:r w:rsidRPr="00EA0BBE">
        <w:rPr>
          <w:rFonts w:ascii="Arial" w:hAnsi="Arial" w:cs="Arial"/>
          <w:color w:val="000000"/>
          <w:sz w:val="20"/>
          <w:szCs w:val="20"/>
          <w:lang w:val="en-GB"/>
        </w:rPr>
        <w:t>of</w:t>
      </w:r>
      <w:r w:rsidRPr="002F1808">
        <w:rPr>
          <w:rFonts w:ascii="Arial" w:hAnsi="Arial" w:cs="Arial"/>
          <w:color w:val="000000"/>
          <w:sz w:val="20"/>
          <w:szCs w:val="20"/>
          <w:lang w:val="en-US"/>
        </w:rPr>
        <w:t xml:space="preserve"> </w:t>
      </w:r>
      <w:r w:rsidR="008E0528" w:rsidRPr="00EA0BBE">
        <w:rPr>
          <w:rFonts w:ascii="Arial" w:hAnsi="Arial" w:cs="Arial"/>
          <w:color w:val="000000"/>
          <w:sz w:val="20"/>
          <w:szCs w:val="20"/>
          <w:lang w:val="en-GB"/>
        </w:rPr>
        <w:t>c</w:t>
      </w:r>
      <w:r w:rsidRPr="00EA0BBE">
        <w:rPr>
          <w:rFonts w:ascii="Arial" w:hAnsi="Arial" w:cs="Arial"/>
          <w:color w:val="000000"/>
          <w:sz w:val="20"/>
          <w:szCs w:val="20"/>
          <w:lang w:val="en-GB"/>
        </w:rPr>
        <w:t>ourse</w:t>
      </w:r>
      <w:r w:rsidRPr="002F1808">
        <w:rPr>
          <w:rFonts w:ascii="Arial" w:hAnsi="Arial" w:cs="Arial"/>
          <w:color w:val="000000"/>
          <w:sz w:val="20"/>
          <w:szCs w:val="20"/>
          <w:lang w:val="en-US"/>
        </w:rPr>
        <w:t>:</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EA0BBE">
        <w:rPr>
          <w:rFonts w:ascii="Arial" w:hAnsi="Arial" w:cs="Arial"/>
          <w:sz w:val="20"/>
          <w:szCs w:val="20"/>
          <w:lang w:val="en-GB"/>
        </w:rPr>
        <w:t>Erasmus</w:t>
      </w:r>
      <w:r w:rsidRPr="002F1808">
        <w:rPr>
          <w:rFonts w:ascii="Arial" w:hAnsi="Arial" w:cs="Arial"/>
          <w:sz w:val="20"/>
          <w:szCs w:val="20"/>
          <w:lang w:val="en-US"/>
        </w:rPr>
        <w:t xml:space="preserve"> </w:t>
      </w: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Advanced</w:t>
      </w:r>
    </w:p>
    <w:p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w:t>
      </w:r>
    </w:p>
    <w:p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Salavou Helen </w:t>
      </w: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sz w:val="20"/>
          <w:szCs w:val="20"/>
          <w:lang w:val="en-US"/>
        </w:rPr>
        <w:t xml:space="preserve">Entrepreneurship is both a way of thinking and of doing. It deals with “creating something from nothing”. The course cultivates an entrepreneurial mindset and focuses on skills necessary for writing a comprehensive business plan. </w:t>
      </w:r>
      <w:r w:rsidRPr="002F1808">
        <w:rPr>
          <w:rFonts w:ascii="Arial" w:hAnsi="Arial" w:cs="Arial"/>
          <w:color w:val="000000"/>
          <w:sz w:val="20"/>
          <w:szCs w:val="20"/>
          <w:lang w:val="en-US"/>
        </w:rPr>
        <w:t>Upon completion of the course, students should be able to:</w:t>
      </w:r>
    </w:p>
    <w:p w:rsidR="00052875" w:rsidRPr="00EA0BBE" w:rsidRDefault="00052875" w:rsidP="00EA0BBE">
      <w:pPr>
        <w:numPr>
          <w:ilvl w:val="0"/>
          <w:numId w:val="18"/>
        </w:numPr>
        <w:spacing w:after="0" w:line="288" w:lineRule="auto"/>
        <w:jc w:val="both"/>
        <w:rPr>
          <w:rFonts w:ascii="Arial" w:hAnsi="Arial" w:cs="Arial"/>
          <w:sz w:val="20"/>
          <w:szCs w:val="20"/>
        </w:rPr>
      </w:pPr>
      <w:r w:rsidRPr="00EA0BBE">
        <w:rPr>
          <w:rFonts w:ascii="Arial" w:hAnsi="Arial" w:cs="Arial"/>
          <w:sz w:val="20"/>
          <w:szCs w:val="20"/>
        </w:rPr>
        <w:t>understand key concepts of entrepreneurship</w:t>
      </w:r>
    </w:p>
    <w:p w:rsidR="00052875" w:rsidRPr="00EA0BBE" w:rsidRDefault="00052875" w:rsidP="00EA0BBE">
      <w:pPr>
        <w:numPr>
          <w:ilvl w:val="0"/>
          <w:numId w:val="18"/>
        </w:numPr>
        <w:spacing w:after="0" w:line="288" w:lineRule="auto"/>
        <w:jc w:val="both"/>
        <w:rPr>
          <w:rFonts w:ascii="Arial" w:hAnsi="Arial" w:cs="Arial"/>
          <w:sz w:val="20"/>
          <w:szCs w:val="20"/>
        </w:rPr>
      </w:pPr>
      <w:r w:rsidRPr="00EA0BBE">
        <w:rPr>
          <w:rFonts w:ascii="Arial" w:hAnsi="Arial" w:cs="Arial"/>
          <w:sz w:val="20"/>
          <w:szCs w:val="20"/>
        </w:rPr>
        <w:t>successfully develop viable business ideas</w:t>
      </w:r>
    </w:p>
    <w:p w:rsidR="00052875" w:rsidRPr="002F1808" w:rsidRDefault="00052875"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consider entrepreneurship as a professional career choice</w:t>
      </w: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fr-CA"/>
        </w:rPr>
      </w:pP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 xml:space="preserve">Prerequisites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p>
    <w:p w:rsidR="00052875" w:rsidRPr="002F1808" w:rsidRDefault="00052875"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This course synthesizes concepts from various courses at business schools. Students with managerial know-how are allowed to follow this course. Students registered in the Business Policy and Strategy course during the fall semester of this University are not allowed to attend this course.</w:t>
      </w:r>
    </w:p>
    <w:p w:rsidR="00052875" w:rsidRPr="00EA0BBE" w:rsidRDefault="00052875" w:rsidP="00EA0BBE">
      <w:pPr>
        <w:spacing w:after="0" w:line="288" w:lineRule="auto"/>
        <w:rPr>
          <w:rFonts w:ascii="Arial" w:hAnsi="Arial" w:cs="Arial"/>
          <w:b/>
          <w:color w:val="000000"/>
          <w:sz w:val="20"/>
          <w:szCs w:val="20"/>
          <w:lang w:val="en-GB"/>
        </w:rPr>
      </w:pPr>
    </w:p>
    <w:p w:rsidR="00052875" w:rsidRPr="00EA0BBE" w:rsidRDefault="00052875"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content </w:t>
      </w:r>
      <w:r w:rsidRPr="00EA0BBE">
        <w:rPr>
          <w:rFonts w:ascii="Arial" w:hAnsi="Arial" w:cs="Arial"/>
          <w:b/>
          <w:sz w:val="20"/>
          <w:szCs w:val="20"/>
          <w:lang w:val="en-GB"/>
        </w:rPr>
        <w:t xml:space="preserve"> </w:t>
      </w:r>
    </w:p>
    <w:p w:rsidR="00052875" w:rsidRPr="002F1808" w:rsidRDefault="00052875"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This course introduces the nature of entrepreneurship. It helps students to successfully develop viable business ideas. This is a teaching-mentoring course. You are going to write and present business plans based on teamwork. </w:t>
      </w:r>
    </w:p>
    <w:p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rsidR="00052875" w:rsidRPr="002F1808" w:rsidRDefault="00052875"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Together with a list of recommended references, the following book is required:</w:t>
      </w:r>
    </w:p>
    <w:p w:rsidR="00052875" w:rsidRPr="00EA0BBE" w:rsidRDefault="00052875" w:rsidP="00EA0BBE">
      <w:pPr>
        <w:numPr>
          <w:ilvl w:val="0"/>
          <w:numId w:val="17"/>
        </w:numPr>
        <w:spacing w:after="0" w:line="288" w:lineRule="auto"/>
        <w:jc w:val="both"/>
        <w:rPr>
          <w:rFonts w:ascii="Arial" w:hAnsi="Arial" w:cs="Arial"/>
          <w:sz w:val="20"/>
          <w:szCs w:val="20"/>
          <w:lang w:val="en-GB"/>
        </w:rPr>
      </w:pPr>
      <w:r w:rsidRPr="002F1808">
        <w:rPr>
          <w:rFonts w:ascii="Arial" w:eastAsia="Times New Roman" w:hAnsi="Arial" w:cs="Arial"/>
          <w:sz w:val="20"/>
          <w:szCs w:val="20"/>
          <w:lang w:val="en-US"/>
        </w:rPr>
        <w:t xml:space="preserve">Hisrich R. (2014). </w:t>
      </w:r>
      <w:r w:rsidRPr="002F1808">
        <w:rPr>
          <w:rFonts w:ascii="Arial" w:eastAsia="Times New Roman" w:hAnsi="Arial" w:cs="Arial"/>
          <w:bCs/>
          <w:iCs/>
          <w:sz w:val="20"/>
          <w:szCs w:val="20"/>
          <w:lang w:val="en-US"/>
        </w:rPr>
        <w:t>Advanced Introduction to Entrepreneurship.</w:t>
      </w:r>
      <w:r w:rsidRPr="00EA0BBE">
        <w:rPr>
          <w:rFonts w:ascii="Arial" w:eastAsia="Times New Roman" w:hAnsi="Arial" w:cs="Arial"/>
          <w:sz w:val="20"/>
          <w:szCs w:val="20"/>
          <w:lang w:val="en-GB"/>
        </w:rPr>
        <w:t xml:space="preserve"> USA: </w:t>
      </w:r>
      <w:r w:rsidRPr="002F1808">
        <w:rPr>
          <w:rFonts w:ascii="Arial" w:eastAsia="Times New Roman" w:hAnsi="Arial" w:cs="Arial"/>
          <w:sz w:val="20"/>
          <w:szCs w:val="20"/>
          <w:lang w:val="en-US"/>
        </w:rPr>
        <w:t>Edward Elgar Publishing Ltd.</w:t>
      </w:r>
    </w:p>
    <w:p w:rsidR="00052875" w:rsidRPr="00EA0BBE" w:rsidRDefault="00052875" w:rsidP="00EA0BBE">
      <w:pPr>
        <w:spacing w:after="0" w:line="288" w:lineRule="auto"/>
        <w:ind w:left="720"/>
        <w:jc w:val="both"/>
        <w:rPr>
          <w:rFonts w:ascii="Arial" w:hAnsi="Arial" w:cs="Arial"/>
          <w:sz w:val="20"/>
          <w:szCs w:val="20"/>
          <w:lang w:val="en-GB"/>
        </w:rPr>
      </w:pP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 xml:space="preserve">Lectures and students’ presentations </w:t>
      </w: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 and project</w:t>
      </w:r>
    </w:p>
    <w:p w:rsidR="00052875" w:rsidRPr="00EA0BBE" w:rsidRDefault="00052875" w:rsidP="00EA0BBE">
      <w:pPr>
        <w:spacing w:after="0" w:line="288" w:lineRule="auto"/>
        <w:rPr>
          <w:rFonts w:ascii="Arial" w:hAnsi="Arial" w:cs="Arial"/>
          <w:lang w:val="en-GB"/>
        </w:rPr>
      </w:pPr>
    </w:p>
    <w:p w:rsidR="00EA0BBE" w:rsidRPr="00EA0BBE" w:rsidRDefault="00EA0BBE"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7030A0"/>
          <w:sz w:val="20"/>
          <w:szCs w:val="20"/>
          <w:lang w:val="en-GB"/>
        </w:rPr>
        <w:t xml:space="preserve">International Marketing Management </w:t>
      </w:r>
    </w:p>
    <w:p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rsidR="00EA0BBE" w:rsidRPr="002F1808" w:rsidRDefault="00EA0BBE" w:rsidP="00EA0BBE">
      <w:pPr>
        <w:spacing w:after="0" w:line="288" w:lineRule="auto"/>
        <w:jc w:val="both"/>
        <w:rPr>
          <w:rFonts w:ascii="Arial" w:hAnsi="Arial" w:cs="Arial"/>
          <w:i/>
          <w:iCs/>
          <w:sz w:val="20"/>
          <w:szCs w:val="20"/>
          <w:lang w:val="en-US"/>
        </w:rPr>
      </w:pPr>
      <w:r w:rsidRPr="002F1808">
        <w:rPr>
          <w:rFonts w:ascii="Arial" w:hAnsi="Arial" w:cs="Arial"/>
          <w:i/>
          <w:iCs/>
          <w:sz w:val="20"/>
          <w:szCs w:val="20"/>
          <w:lang w:val="en-US"/>
        </w:rPr>
        <w:t>(There is no description for this course)</w:t>
      </w:r>
    </w:p>
    <w:p w:rsidR="008A2710" w:rsidRDefault="008A2710" w:rsidP="00EA0BBE">
      <w:pPr>
        <w:spacing w:after="0" w:line="288" w:lineRule="auto"/>
        <w:rPr>
          <w:rFonts w:ascii="Arial" w:hAnsi="Arial" w:cs="Arial"/>
          <w:b/>
          <w:color w:val="000000"/>
          <w:sz w:val="20"/>
          <w:szCs w:val="20"/>
          <w:lang w:val="en-GB"/>
        </w:rPr>
      </w:pPr>
    </w:p>
    <w:p w:rsidR="00712D8C" w:rsidRPr="00EA0BBE" w:rsidRDefault="00712D8C"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t xml:space="preserve"> </w:t>
      </w:r>
      <w:r w:rsidRPr="002F1808">
        <w:rPr>
          <w:rFonts w:ascii="Arial" w:hAnsi="Arial" w:cs="Arial"/>
          <w:b/>
          <w:color w:val="7030A0"/>
          <w:sz w:val="20"/>
          <w:szCs w:val="20"/>
          <w:lang w:val="en-US"/>
        </w:rPr>
        <w:t>Financial Management</w:t>
      </w:r>
      <w:r w:rsidRPr="008A2710">
        <w:rPr>
          <w:rFonts w:ascii="Arial" w:hAnsi="Arial" w:cs="Arial"/>
          <w:b/>
          <w:color w:val="7030A0"/>
          <w:sz w:val="20"/>
          <w:szCs w:val="20"/>
          <w:lang w:val="en-GB"/>
        </w:rPr>
        <w:t xml:space="preserve"> </w:t>
      </w:r>
    </w:p>
    <w:p w:rsidR="00712D8C" w:rsidRPr="002F1808"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US"/>
        </w:rPr>
      </w:pPr>
      <w:r w:rsidRPr="00EA0BBE">
        <w:rPr>
          <w:rFonts w:ascii="Arial" w:hAnsi="Arial" w:cs="Arial"/>
          <w:color w:val="000000"/>
          <w:sz w:val="20"/>
          <w:szCs w:val="20"/>
          <w:lang w:val="en-GB"/>
        </w:rPr>
        <w:t>Type of Course</w:t>
      </w:r>
      <w:r w:rsidRPr="002F1808">
        <w:rPr>
          <w:rFonts w:ascii="Arial" w:hAnsi="Arial" w:cs="Arial"/>
          <w:color w:val="000000"/>
          <w:sz w:val="20"/>
          <w:szCs w:val="20"/>
          <w:lang w:val="en-US"/>
        </w:rPr>
        <w:t>:</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EA0BBE">
        <w:rPr>
          <w:rFonts w:ascii="Arial" w:hAnsi="Arial" w:cs="Arial"/>
          <w:sz w:val="20"/>
          <w:szCs w:val="20"/>
          <w:lang w:val="en-GB"/>
        </w:rPr>
        <w:t xml:space="preserve">Erasmus </w:t>
      </w: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rsidR="00712D8C" w:rsidRPr="002F1808"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Advanced</w:t>
      </w:r>
    </w:p>
    <w:p w:rsidR="00712D8C" w:rsidRPr="00D0015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w:t>
      </w:r>
      <w:r w:rsidR="00D0015E">
        <w:rPr>
          <w:rFonts w:ascii="Arial" w:hAnsi="Arial" w:cs="Arial"/>
          <w:color w:val="000000"/>
          <w:sz w:val="20"/>
          <w:szCs w:val="20"/>
        </w:rPr>
        <w:t xml:space="preserve"> </w:t>
      </w:r>
      <w:r w:rsidR="00D0015E" w:rsidRPr="002F1808">
        <w:rPr>
          <w:rFonts w:ascii="Arial" w:hAnsi="Arial" w:cs="Arial"/>
          <w:color w:val="000000"/>
          <w:sz w:val="20"/>
          <w:szCs w:val="20"/>
          <w:lang w:val="en-US"/>
        </w:rPr>
        <w:t>&amp; Spring</w:t>
      </w:r>
    </w:p>
    <w:p w:rsidR="00712D8C" w:rsidRPr="002F1808"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Kouretas George </w:t>
      </w: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rsidR="00712D8C" w:rsidRPr="002F1808" w:rsidRDefault="00712D8C" w:rsidP="00EA0BBE">
      <w:pPr>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At the end of this course you should be able to:</w:t>
      </w:r>
    </w:p>
    <w:p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Explain why it makes sense for corporations to pursue the objective of</w:t>
      </w:r>
    </w:p>
    <w:p w:rsidR="00712D8C" w:rsidRPr="00EA0BBE" w:rsidRDefault="00712D8C" w:rsidP="00EA0BBE">
      <w:pPr>
        <w:pStyle w:val="a4"/>
        <w:widowControl w:val="0"/>
        <w:autoSpaceDE w:val="0"/>
        <w:autoSpaceDN w:val="0"/>
        <w:adjustRightInd w:val="0"/>
        <w:spacing w:after="0" w:line="288" w:lineRule="auto"/>
        <w:jc w:val="both"/>
        <w:rPr>
          <w:rFonts w:ascii="Arial" w:hAnsi="Arial" w:cs="Arial"/>
          <w:color w:val="000000"/>
          <w:szCs w:val="20"/>
          <w:lang w:bidi="en-US"/>
        </w:rPr>
      </w:pPr>
      <w:r w:rsidRPr="00EA0BBE">
        <w:rPr>
          <w:rFonts w:ascii="Arial" w:hAnsi="Arial" w:cs="Arial"/>
          <w:color w:val="000000"/>
          <w:szCs w:val="20"/>
          <w:lang w:bidi="en-US"/>
        </w:rPr>
        <w:t>maximising shareholders’ wealth.</w:t>
      </w:r>
    </w:p>
    <w:p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Calculate, interpret and evaluate the payback period, return on capital</w:t>
      </w:r>
    </w:p>
    <w:p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employed, net present value and internal rate of return of an investment.</w:t>
      </w:r>
    </w:p>
    <w:p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Discuss the ways in which inflation, taxation and risk can be incorporated</w:t>
      </w:r>
    </w:p>
    <w:p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into the investment appraisal process.</w:t>
      </w:r>
    </w:p>
    <w:p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lastRenderedPageBreak/>
        <w:t>Describe the procedures for assessing and measuring the combined risk of a</w:t>
      </w:r>
    </w:p>
    <w:p w:rsidR="00712D8C" w:rsidRPr="00EA0BBE" w:rsidRDefault="00712D8C" w:rsidP="00EA0BBE">
      <w:pPr>
        <w:pStyle w:val="a4"/>
        <w:widowControl w:val="0"/>
        <w:autoSpaceDE w:val="0"/>
        <w:autoSpaceDN w:val="0"/>
        <w:adjustRightInd w:val="0"/>
        <w:spacing w:after="0" w:line="288" w:lineRule="auto"/>
        <w:jc w:val="both"/>
        <w:rPr>
          <w:rFonts w:ascii="Arial" w:hAnsi="Arial" w:cs="Arial"/>
          <w:color w:val="000000"/>
          <w:szCs w:val="20"/>
          <w:lang w:bidi="en-US"/>
        </w:rPr>
      </w:pPr>
      <w:r w:rsidRPr="00EA0BBE">
        <w:rPr>
          <w:rFonts w:ascii="Arial" w:hAnsi="Arial" w:cs="Arial"/>
          <w:color w:val="000000"/>
          <w:szCs w:val="20"/>
          <w:lang w:bidi="en-US"/>
        </w:rPr>
        <w:t>portfolio of investment.</w:t>
      </w:r>
    </w:p>
    <w:p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Describe the main forms of equity and debt finance and discuss their relative</w:t>
      </w:r>
    </w:p>
    <w:p w:rsidR="00712D8C" w:rsidRPr="00EA0BBE" w:rsidRDefault="00712D8C" w:rsidP="00EA0BBE">
      <w:pPr>
        <w:pStyle w:val="a4"/>
        <w:widowControl w:val="0"/>
        <w:autoSpaceDE w:val="0"/>
        <w:autoSpaceDN w:val="0"/>
        <w:adjustRightInd w:val="0"/>
        <w:spacing w:after="0" w:line="288" w:lineRule="auto"/>
        <w:jc w:val="both"/>
        <w:rPr>
          <w:rFonts w:ascii="Arial" w:hAnsi="Arial" w:cs="Arial"/>
          <w:color w:val="000000"/>
          <w:szCs w:val="20"/>
          <w:lang w:bidi="en-US"/>
        </w:rPr>
      </w:pPr>
      <w:r w:rsidRPr="00EA0BBE">
        <w:rPr>
          <w:rFonts w:ascii="Arial" w:hAnsi="Arial" w:cs="Arial"/>
          <w:color w:val="000000"/>
          <w:szCs w:val="20"/>
          <w:lang w:bidi="en-US"/>
        </w:rPr>
        <w:t>advantages and disadvantages.</w:t>
      </w:r>
    </w:p>
    <w:p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Discuss whether a company can, by adopting a particular capital structure,</w:t>
      </w:r>
    </w:p>
    <w:p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influence its cost of capital.</w:t>
      </w:r>
    </w:p>
    <w:p w:rsidR="00712D8C" w:rsidRPr="002F1808" w:rsidRDefault="00712D8C" w:rsidP="000E352C">
      <w:pPr>
        <w:pStyle w:val="a4"/>
        <w:widowControl w:val="0"/>
        <w:numPr>
          <w:ilvl w:val="0"/>
          <w:numId w:val="74"/>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Discuss the advantages and disadvantages of the different types of finance</w:t>
      </w:r>
    </w:p>
    <w:p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that can be used to fund mergers and acquisitions.</w:t>
      </w:r>
    </w:p>
    <w:p w:rsidR="00712D8C" w:rsidRPr="002F1808" w:rsidRDefault="00712D8C" w:rsidP="00EA0BBE">
      <w:pPr>
        <w:widowControl w:val="0"/>
        <w:autoSpaceDE w:val="0"/>
        <w:autoSpaceDN w:val="0"/>
        <w:adjustRightInd w:val="0"/>
        <w:spacing w:after="0" w:line="288" w:lineRule="auto"/>
        <w:jc w:val="both"/>
        <w:rPr>
          <w:rFonts w:ascii="Arial" w:hAnsi="Arial" w:cs="Arial"/>
          <w:b/>
          <w:bCs/>
          <w:color w:val="000000"/>
          <w:szCs w:val="25"/>
          <w:lang w:val="en-US" w:bidi="en-US"/>
        </w:rPr>
      </w:pP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 xml:space="preserve">Prerequisites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p>
    <w:p w:rsidR="00712D8C" w:rsidRPr="002F1808" w:rsidRDefault="00712D8C"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None</w:t>
      </w:r>
    </w:p>
    <w:p w:rsidR="00712D8C" w:rsidRPr="00EA0BBE" w:rsidRDefault="00712D8C" w:rsidP="00EA0BBE">
      <w:pPr>
        <w:spacing w:after="0" w:line="288" w:lineRule="auto"/>
        <w:rPr>
          <w:rFonts w:ascii="Arial" w:hAnsi="Arial" w:cs="Arial"/>
          <w:b/>
          <w:color w:val="000000"/>
          <w:sz w:val="20"/>
          <w:szCs w:val="20"/>
          <w:lang w:val="en-GB"/>
        </w:rPr>
      </w:pPr>
    </w:p>
    <w:p w:rsidR="00712D8C" w:rsidRPr="00EA0BBE" w:rsidRDefault="00712D8C"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content </w:t>
      </w:r>
      <w:r w:rsidRPr="00EA0BBE">
        <w:rPr>
          <w:rFonts w:ascii="Arial" w:hAnsi="Arial" w:cs="Arial"/>
          <w:b/>
          <w:sz w:val="20"/>
          <w:szCs w:val="20"/>
          <w:lang w:val="en-GB"/>
        </w:rPr>
        <w:t xml:space="preserve"> </w:t>
      </w:r>
    </w:p>
    <w:p w:rsidR="00712D8C" w:rsidRPr="002F1808" w:rsidRDefault="00712D8C" w:rsidP="00EA0BBE">
      <w:pPr>
        <w:pStyle w:val="ad"/>
        <w:spacing w:after="0" w:line="288" w:lineRule="auto"/>
        <w:ind w:right="-154"/>
        <w:rPr>
          <w:sz w:val="20"/>
          <w:szCs w:val="20"/>
          <w:lang w:val="en-US"/>
        </w:rPr>
      </w:pPr>
      <w:r w:rsidRPr="002F1808">
        <w:rPr>
          <w:sz w:val="20"/>
          <w:lang w:val="en-US"/>
        </w:rPr>
        <w:t xml:space="preserve">The course Financial Management is an introductory course, which assists students to understand the complex environment of Finance. To be more precise, it refers to the operation of the company, providing emphasis to the planning and the decision making of financial issues, directly related to the company, and the implementation of investment plans, as well as to the sources of financing, which are necessary for the implementation of such investments. The main objective of the course is the understanding and use of the main theoretical topics of Financial Management, in order to be adopted by the students and used in practical issues. </w:t>
      </w:r>
    </w:p>
    <w:p w:rsidR="00712D8C" w:rsidRPr="002F1808" w:rsidRDefault="00712D8C" w:rsidP="008A2710">
      <w:pPr>
        <w:spacing w:after="0" w:line="288" w:lineRule="auto"/>
        <w:jc w:val="both"/>
        <w:rPr>
          <w:rFonts w:ascii="Arial" w:hAnsi="Arial" w:cs="Arial"/>
          <w:color w:val="000000"/>
          <w:sz w:val="20"/>
          <w:szCs w:val="20"/>
          <w:lang w:val="en-US"/>
        </w:rPr>
      </w:pPr>
      <w:r w:rsidRPr="002F1808">
        <w:rPr>
          <w:rFonts w:ascii="Arial" w:hAnsi="Arial" w:cs="Arial"/>
          <w:sz w:val="20"/>
          <w:szCs w:val="20"/>
          <w:lang w:val="en-US"/>
        </w:rPr>
        <w:t xml:space="preserve"> </w:t>
      </w: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rsidR="00712D8C" w:rsidRPr="002F1808" w:rsidRDefault="00712D8C"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The following textbook is required:</w:t>
      </w:r>
    </w:p>
    <w:p w:rsidR="00712D8C" w:rsidRPr="00EA0BBE" w:rsidRDefault="00712D8C" w:rsidP="000E352C">
      <w:pPr>
        <w:numPr>
          <w:ilvl w:val="0"/>
          <w:numId w:val="75"/>
        </w:numPr>
        <w:spacing w:after="0" w:line="288" w:lineRule="auto"/>
        <w:jc w:val="both"/>
        <w:rPr>
          <w:rFonts w:ascii="Arial" w:hAnsi="Arial" w:cs="Arial"/>
          <w:sz w:val="20"/>
          <w:szCs w:val="20"/>
          <w:lang w:val="en-GB"/>
        </w:rPr>
      </w:pPr>
      <w:r w:rsidRPr="00EA0BBE">
        <w:rPr>
          <w:rFonts w:ascii="Arial" w:hAnsi="Arial" w:cs="Arial"/>
          <w:sz w:val="20"/>
          <w:szCs w:val="20"/>
          <w:lang w:val="en-GB"/>
        </w:rPr>
        <w:t>Brealey, R.A., S.C. Myers and F. Allen, 2017, Principles of Corporate Finance, 12</w:t>
      </w:r>
      <w:r w:rsidRPr="00EA0BBE">
        <w:rPr>
          <w:rFonts w:ascii="Arial" w:hAnsi="Arial" w:cs="Arial"/>
          <w:sz w:val="20"/>
          <w:szCs w:val="20"/>
          <w:vertAlign w:val="superscript"/>
          <w:lang w:val="en-GB"/>
        </w:rPr>
        <w:t>th</w:t>
      </w:r>
      <w:r w:rsidRPr="00EA0BBE">
        <w:rPr>
          <w:rFonts w:ascii="Arial" w:hAnsi="Arial" w:cs="Arial"/>
          <w:sz w:val="20"/>
          <w:szCs w:val="20"/>
          <w:lang w:val="en-GB"/>
        </w:rPr>
        <w:t xml:space="preserve"> Edition, New York: McGraw-Hill Irwin</w:t>
      </w:r>
    </w:p>
    <w:p w:rsidR="00712D8C" w:rsidRPr="00EA0BBE" w:rsidRDefault="00712D8C" w:rsidP="00EA0BBE">
      <w:pPr>
        <w:pStyle w:val="a4"/>
        <w:spacing w:after="0" w:line="288" w:lineRule="auto"/>
        <w:jc w:val="both"/>
        <w:rPr>
          <w:rFonts w:ascii="Arial" w:hAnsi="Arial" w:cs="Arial"/>
          <w:sz w:val="20"/>
          <w:szCs w:val="20"/>
          <w:lang w:val="en-GB"/>
        </w:rPr>
      </w:pP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 xml:space="preserve">Lectures  </w:t>
      </w: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 and project</w:t>
      </w:r>
    </w:p>
    <w:p w:rsidR="008A2710" w:rsidRDefault="008A2710">
      <w:pPr>
        <w:spacing w:after="0" w:line="240" w:lineRule="auto"/>
        <w:rPr>
          <w:rStyle w:val="a9"/>
          <w:rFonts w:ascii="Arial" w:hAnsi="Arial" w:cs="Arial"/>
          <w:b/>
          <w:bCs/>
          <w:color w:val="943634"/>
          <w:lang w:val="en-GB"/>
        </w:rPr>
      </w:pPr>
      <w:r>
        <w:rPr>
          <w:rStyle w:val="a9"/>
          <w:rFonts w:ascii="Arial" w:hAnsi="Arial" w:cs="Arial"/>
          <w:b/>
          <w:bCs/>
          <w:color w:val="943634"/>
          <w:lang w:val="en-GB"/>
        </w:rPr>
        <w:br w:type="page"/>
      </w:r>
    </w:p>
    <w:p w:rsidR="0046208B" w:rsidRPr="0023169B" w:rsidRDefault="0046208B" w:rsidP="00BB337C">
      <w:pPr>
        <w:pStyle w:val="3"/>
        <w:spacing w:line="300" w:lineRule="auto"/>
        <w:rPr>
          <w:rFonts w:ascii="Arial" w:hAnsi="Arial" w:cs="Arial"/>
          <w:color w:val="auto"/>
        </w:rPr>
      </w:pPr>
      <w:bookmarkStart w:id="36" w:name="_Toc440228979"/>
      <w:r w:rsidRPr="0023169B">
        <w:rPr>
          <w:rFonts w:ascii="Arial" w:hAnsi="Arial" w:cs="Arial"/>
          <w:color w:val="auto"/>
        </w:rPr>
        <w:lastRenderedPageBreak/>
        <w:t>2.3.3</w:t>
      </w:r>
      <w:r w:rsidR="008E0528" w:rsidRPr="0023169B">
        <w:rPr>
          <w:rFonts w:ascii="Arial" w:hAnsi="Arial" w:cs="Arial"/>
          <w:color w:val="auto"/>
        </w:rPr>
        <w:t xml:space="preserve"> </w:t>
      </w:r>
      <w:r w:rsidRPr="00A45742">
        <w:rPr>
          <w:rFonts w:ascii="Arial" w:hAnsi="Arial" w:cs="Arial"/>
          <w:color w:val="auto"/>
        </w:rPr>
        <w:t>Μεταπτυχιακές</w:t>
      </w:r>
      <w:r w:rsidRPr="0023169B">
        <w:rPr>
          <w:rFonts w:ascii="Arial" w:hAnsi="Arial" w:cs="Arial"/>
          <w:color w:val="auto"/>
        </w:rPr>
        <w:t xml:space="preserve"> </w:t>
      </w:r>
      <w:r w:rsidRPr="00A45742">
        <w:rPr>
          <w:rFonts w:ascii="Arial" w:hAnsi="Arial" w:cs="Arial"/>
          <w:color w:val="auto"/>
        </w:rPr>
        <w:t>Σπουδές</w:t>
      </w:r>
      <w:bookmarkEnd w:id="36"/>
    </w:p>
    <w:p w:rsidR="0046208B" w:rsidRPr="006927B7" w:rsidRDefault="0046208B" w:rsidP="00BB337C">
      <w:pPr>
        <w:spacing w:line="300" w:lineRule="auto"/>
        <w:jc w:val="both"/>
        <w:rPr>
          <w:rFonts w:ascii="Arial" w:hAnsi="Arial" w:cs="Arial"/>
        </w:rPr>
      </w:pPr>
      <w:r w:rsidRPr="006927B7">
        <w:rPr>
          <w:rFonts w:ascii="Arial" w:hAnsi="Arial" w:cs="Arial"/>
        </w:rPr>
        <w:t>Το Οικονομικό Πανεπιστήμιο Αθηνών υπήρξε πρωτοπόρο, όσον αφορά στη δημιουργία προγράμματος μεταπτυχιακών σπουδών στην Ελλάδα. Ήδη από το έτος 1985, το Τμήμα Οργάνωσης και Διοίκησης Επιχειρήσεων του Οικονομικού Πανεπιστημίου Αθηνών καθιέρωσε τη λειτουργία προγραμμάτων μεταπτυχιακών σπουδών για την απόκτηση Μεταπτυχιακού Διπλώματος Εξειδίκευσης και Διδακτορικού Διπλώματος.</w:t>
      </w:r>
      <w:r w:rsidR="000A5E6A" w:rsidRPr="006927B7">
        <w:rPr>
          <w:rFonts w:ascii="Arial" w:hAnsi="Arial" w:cs="Arial"/>
        </w:rPr>
        <w:t>Π</w:t>
      </w:r>
      <w:r w:rsidRPr="006927B7">
        <w:rPr>
          <w:rFonts w:ascii="Arial" w:hAnsi="Arial" w:cs="Arial"/>
        </w:rPr>
        <w:t xml:space="preserve">ρόσθετες </w:t>
      </w:r>
      <w:r w:rsidR="000A5E6A" w:rsidRPr="006927B7">
        <w:rPr>
          <w:rFonts w:ascii="Arial" w:hAnsi="Arial" w:cs="Arial"/>
        </w:rPr>
        <w:t xml:space="preserve">σχετικές </w:t>
      </w:r>
      <w:r w:rsidRPr="006927B7">
        <w:rPr>
          <w:rFonts w:ascii="Arial" w:hAnsi="Arial" w:cs="Arial"/>
        </w:rPr>
        <w:t xml:space="preserve">πληροφορίες </w:t>
      </w:r>
      <w:r w:rsidR="000A5E6A" w:rsidRPr="006927B7">
        <w:rPr>
          <w:rFonts w:ascii="Arial" w:hAnsi="Arial" w:cs="Arial"/>
        </w:rPr>
        <w:t>υπάρχουν σ</w:t>
      </w:r>
      <w:r w:rsidRPr="006927B7">
        <w:rPr>
          <w:rFonts w:ascii="Arial" w:hAnsi="Arial" w:cs="Arial"/>
        </w:rPr>
        <w:t xml:space="preserve">τον </w:t>
      </w:r>
      <w:hyperlink r:id="rId82" w:history="1">
        <w:r w:rsidRPr="006927B7">
          <w:rPr>
            <w:rStyle w:val="-"/>
            <w:rFonts w:ascii="Arial" w:hAnsi="Arial" w:cs="Arial"/>
          </w:rPr>
          <w:t>ιστότοπο του Τμήματος</w:t>
        </w:r>
      </w:hyperlink>
      <w:r w:rsidRPr="006927B7">
        <w:rPr>
          <w:rFonts w:ascii="Arial" w:hAnsi="Arial" w:cs="Arial"/>
        </w:rPr>
        <w:t>.</w:t>
      </w:r>
    </w:p>
    <w:p w:rsidR="0046208B" w:rsidRPr="006F42CC" w:rsidRDefault="0046208B" w:rsidP="00BB337C">
      <w:pPr>
        <w:pStyle w:val="20"/>
        <w:spacing w:line="300" w:lineRule="auto"/>
        <w:rPr>
          <w:rFonts w:ascii="Arial" w:hAnsi="Arial" w:cs="Arial"/>
          <w:color w:val="auto"/>
          <w:sz w:val="22"/>
          <w:szCs w:val="22"/>
        </w:rPr>
      </w:pPr>
      <w:bookmarkStart w:id="37" w:name="_Toc440228980"/>
      <w:r w:rsidRPr="006F42CC">
        <w:rPr>
          <w:rFonts w:ascii="Arial" w:hAnsi="Arial" w:cs="Arial"/>
          <w:color w:val="auto"/>
          <w:sz w:val="22"/>
          <w:szCs w:val="22"/>
        </w:rPr>
        <w:t>2.4</w:t>
      </w:r>
      <w:r w:rsidR="006F4917" w:rsidRPr="006F42CC">
        <w:rPr>
          <w:rFonts w:ascii="Arial" w:hAnsi="Arial" w:cs="Arial"/>
          <w:color w:val="auto"/>
          <w:sz w:val="22"/>
          <w:szCs w:val="22"/>
        </w:rPr>
        <w:t xml:space="preserve"> </w:t>
      </w:r>
      <w:hyperlink r:id="rId83" w:history="1">
        <w:r w:rsidRPr="006F42CC">
          <w:rPr>
            <w:rStyle w:val="-"/>
            <w:rFonts w:ascii="Arial" w:hAnsi="Arial" w:cs="Arial"/>
            <w:sz w:val="22"/>
            <w:szCs w:val="22"/>
          </w:rPr>
          <w:t>Εργαστήρια</w:t>
        </w:r>
        <w:bookmarkEnd w:id="37"/>
      </w:hyperlink>
    </w:p>
    <w:p w:rsidR="007E355D" w:rsidRDefault="0046208B" w:rsidP="00BB337C">
      <w:pPr>
        <w:spacing w:line="300" w:lineRule="auto"/>
        <w:jc w:val="both"/>
        <w:rPr>
          <w:rFonts w:ascii="Arial" w:hAnsi="Arial" w:cs="Arial"/>
        </w:rPr>
      </w:pPr>
      <w:r w:rsidRPr="006927B7">
        <w:rPr>
          <w:rFonts w:ascii="Arial" w:hAnsi="Arial" w:cs="Arial"/>
        </w:rPr>
        <w:t>Στο Τμήμα λειτουργούν Εργαστήρια, τα οποία εξυπηρετούν τις διδακτικές ανάγκες των φοιτητών (προπτυχιακών και μεταπτυχιακών), καθώς και τις ερευνητικές δραστηριότητες του διδακτικού προσωπικού του Τμήματος.</w:t>
      </w:r>
    </w:p>
    <w:p w:rsidR="007E355D" w:rsidRDefault="007E355D">
      <w:pPr>
        <w:spacing w:after="0" w:line="240" w:lineRule="auto"/>
        <w:rPr>
          <w:rFonts w:ascii="Arial" w:hAnsi="Arial" w:cs="Arial"/>
        </w:rPr>
      </w:pPr>
      <w:r>
        <w:rPr>
          <w:rFonts w:ascii="Arial" w:hAnsi="Arial" w:cs="Arial"/>
        </w:rPr>
        <w:br w:type="page"/>
      </w:r>
    </w:p>
    <w:p w:rsidR="007E355D" w:rsidRPr="007E355D" w:rsidRDefault="007E355D" w:rsidP="007E355D">
      <w:pPr>
        <w:spacing w:after="480"/>
        <w:rPr>
          <w:rFonts w:ascii="Arial" w:hAnsi="Arial" w:cs="Arial"/>
          <w:b/>
          <w:bCs/>
          <w:color w:val="632423"/>
          <w:sz w:val="24"/>
          <w:szCs w:val="24"/>
        </w:rPr>
      </w:pPr>
      <w:r w:rsidRPr="007E355D">
        <w:rPr>
          <w:rFonts w:ascii="Arial" w:hAnsi="Arial" w:cs="Arial"/>
          <w:b/>
          <w:bCs/>
          <w:color w:val="632423"/>
          <w:sz w:val="24"/>
          <w:szCs w:val="24"/>
        </w:rPr>
        <w:lastRenderedPageBreak/>
        <w:t xml:space="preserve">ΜΕΡΟΣ </w:t>
      </w:r>
      <w:r>
        <w:rPr>
          <w:rFonts w:ascii="Arial" w:hAnsi="Arial" w:cs="Arial"/>
          <w:b/>
          <w:bCs/>
          <w:color w:val="632423"/>
          <w:sz w:val="24"/>
          <w:szCs w:val="24"/>
        </w:rPr>
        <w:t>ΤΡΙΤΟ</w:t>
      </w:r>
      <w:r w:rsidRPr="007E355D">
        <w:rPr>
          <w:rFonts w:ascii="Arial" w:hAnsi="Arial" w:cs="Arial"/>
          <w:b/>
          <w:bCs/>
          <w:color w:val="632423"/>
          <w:sz w:val="24"/>
          <w:szCs w:val="24"/>
        </w:rPr>
        <w:t xml:space="preserve">: </w:t>
      </w:r>
      <w:r w:rsidR="006F02ED">
        <w:rPr>
          <w:rFonts w:ascii="Arial" w:hAnsi="Arial" w:cs="Arial"/>
          <w:b/>
          <w:bCs/>
          <w:color w:val="632423"/>
          <w:sz w:val="24"/>
          <w:szCs w:val="24"/>
        </w:rPr>
        <w:t>ΓΕΝΙΚΕΣ ΠΛΗΡΟΦΟΡΙΕΣ ΓΙΑ ΤΟΥΣ ΦΟΙΤΗΤΕΣ</w:t>
      </w:r>
    </w:p>
    <w:p w:rsidR="006F02ED" w:rsidRPr="006F02ED" w:rsidRDefault="006F02ED" w:rsidP="006F02ED">
      <w:pPr>
        <w:pStyle w:val="Web"/>
        <w:spacing w:before="0" w:beforeAutospacing="0" w:after="0" w:afterAutospacing="0" w:line="300" w:lineRule="auto"/>
        <w:jc w:val="both"/>
        <w:rPr>
          <w:rFonts w:ascii="Arial" w:hAnsi="Arial" w:cs="Arial"/>
          <w:sz w:val="21"/>
          <w:szCs w:val="21"/>
        </w:rPr>
      </w:pPr>
      <w:r w:rsidRPr="006F02ED">
        <w:rPr>
          <w:rFonts w:ascii="Arial" w:hAnsi="Arial" w:cs="Arial"/>
          <w:sz w:val="21"/>
          <w:szCs w:val="21"/>
        </w:rPr>
        <w:t>Το Οικονομικό Πανεπιστήμιο Αθηνών δίνει έμφαση όχι μόνο στην παροχή εκπαίδευσης υψηλής ποιότητας, αλλά και στην παροχή υπηρεσιών υψηλού επιπέδου. Με την έκδοση του ΠΔ 387/83 και του Νόμου 1404/83, ορίζεται η λειτουργία, οργάνωση, διοίκηση Φοιτητικών Λεσχών στα ΑΕΙ με σκοπό τη βελτίωση των βιοτικών συνθηκών των φοιτητών του Ιδρύματος, την ψυχαγωγία και την προαγωγή της κοινωνικής και πνευματικής τους μόρφωσης με διαδικασίες και πρωτοβουλίες συμμετοχής κοινωνικοποίησης.</w:t>
      </w:r>
    </w:p>
    <w:p w:rsidR="006F02ED" w:rsidRPr="006F02ED" w:rsidRDefault="006F02ED" w:rsidP="006F02ED">
      <w:pPr>
        <w:pStyle w:val="Web"/>
        <w:spacing w:before="0" w:beforeAutospacing="0" w:after="0" w:afterAutospacing="0" w:line="300" w:lineRule="auto"/>
        <w:jc w:val="both"/>
        <w:rPr>
          <w:rFonts w:ascii="Arial" w:hAnsi="Arial" w:cs="Arial"/>
          <w:b/>
          <w:sz w:val="21"/>
          <w:szCs w:val="21"/>
        </w:rPr>
      </w:pPr>
      <w:r w:rsidRPr="006F02ED">
        <w:rPr>
          <w:rFonts w:ascii="Arial" w:hAnsi="Arial" w:cs="Arial"/>
          <w:sz w:val="21"/>
          <w:szCs w:val="21"/>
        </w:rPr>
        <w:t xml:space="preserve">Η εκπλήρωση του σκοπού αυτού επιδιώκεται με εξασφάλιση της απαραίτητης υλικοτεχνικής υποδομής για στέγαση, σίτιση, άθληση των φοιτητών, με τη λειτουργία εστιατορίου, κυλικείου, αναγνωστηρίου, βιβλιοθήκης, την οργάνωση διαλέξεων, συναυλιών, θεατρικών παραστάσεων και εκδρομών στο εσωτερικό και εξωτερικό, με την ανάπτυξη διεθνών φοιτητικών σχέσεων, τη διδασκαλία ξένων γλωσσών και πληροφορικής και της Νεοελληνικής ως ξένης γλώσσας για τους αλλοδαπούς και ομογενείς φοιτητές και με την παροχή κάθε άλλου μέσου και τρόπου.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Γ1. Κόστος δ</w:t>
      </w:r>
      <w:r w:rsidRPr="006F02ED">
        <w:rPr>
          <w:rFonts w:ascii="Arial" w:eastAsia="Times New Roman" w:hAnsi="Arial" w:cs="Arial"/>
          <w:b/>
          <w:color w:val="000000"/>
        </w:rPr>
        <w:t>ιαβίωσης</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eastAsia="Times New Roman" w:hAnsi="Arial" w:cs="Arial"/>
          <w:color w:val="000000"/>
          <w:sz w:val="21"/>
          <w:szCs w:val="21"/>
        </w:rPr>
      </w:pPr>
      <w:r w:rsidRPr="006F02ED">
        <w:rPr>
          <w:rFonts w:ascii="Arial" w:eastAsia="Times New Roman" w:hAnsi="Arial" w:cs="Arial"/>
          <w:color w:val="000000"/>
          <w:sz w:val="21"/>
          <w:szCs w:val="21"/>
          <w:lang w:val="en-GB"/>
        </w:rPr>
        <w:t>To</w:t>
      </w:r>
      <w:r w:rsidRPr="006F02ED">
        <w:rPr>
          <w:rFonts w:ascii="Arial" w:eastAsia="Times New Roman" w:hAnsi="Arial" w:cs="Arial"/>
          <w:color w:val="000000"/>
          <w:sz w:val="21"/>
          <w:szCs w:val="21"/>
        </w:rPr>
        <w:t xml:space="preserve"> κόστος διαβίωσης υπολογίζεται με τις τρέχουσες τιμές της στέγασης και της σίτισης. Το κόστος αυτό μειώνεται εάν οι φοιτητές πληρούν τις προϋποθέσεις για δωρεάν στέγαση και σίτιση.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Γ2. Στέγαση</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sz w:val="21"/>
          <w:szCs w:val="21"/>
        </w:rPr>
      </w:pPr>
      <w:r w:rsidRPr="006F02ED">
        <w:rPr>
          <w:rFonts w:ascii="Arial" w:hAnsi="Arial" w:cs="Arial"/>
          <w:sz w:val="21"/>
          <w:szCs w:val="21"/>
        </w:rPr>
        <w:t xml:space="preserve">Η Φοιτητική Λέσχη του Οικονομικού Πανεπιστημίου Αθηνών μεριμνά για την παροχή δωρεάν στέγασης στους φοιτητές του, υπό συγκεκριμένες προϋποθέσεις, οι οποίες είναι διαθέσιμες στην ιστοσελίδα της Φοιτητικής Λέσχης </w:t>
      </w:r>
      <w:hyperlink r:id="rId84" w:history="1">
        <w:r w:rsidRPr="006F02ED">
          <w:rPr>
            <w:rStyle w:val="-"/>
            <w:rFonts w:ascii="Arial" w:hAnsi="Arial" w:cs="Arial"/>
            <w:sz w:val="21"/>
            <w:szCs w:val="21"/>
          </w:rPr>
          <w:t>https://www.aueb.gr/el/conten</w:t>
        </w:r>
        <w:r w:rsidRPr="006F02ED">
          <w:rPr>
            <w:rStyle w:val="-"/>
            <w:rFonts w:ascii="Arial" w:hAnsi="Arial" w:cs="Arial"/>
            <w:sz w:val="21"/>
            <w:szCs w:val="21"/>
            <w:lang w:val="en-GB"/>
          </w:rPr>
          <w:t>t</w:t>
        </w:r>
        <w:r w:rsidRPr="006F02ED">
          <w:rPr>
            <w:rStyle w:val="-"/>
            <w:rFonts w:ascii="Arial" w:hAnsi="Arial" w:cs="Arial"/>
            <w:sz w:val="21"/>
            <w:szCs w:val="21"/>
          </w:rPr>
          <w:t>/ φοιτητική-λέσχη</w:t>
        </w:r>
      </w:hyperlink>
      <w:r w:rsidRPr="006F02ED">
        <w:rPr>
          <w:rFonts w:ascii="Arial" w:hAnsi="Arial" w:cs="Arial"/>
          <w:sz w:val="21"/>
          <w:szCs w:val="21"/>
        </w:rPr>
        <w:t xml:space="preserve">.  Ταυτόχρονα, στη Φοιτητική Λέσχη του Πανεπιστημίου λειτουργεί και Γραφείο Εύρεσης Στέγης, το οποίο συλλέγει αγγελίες για ενοικίαση διαμερισμάτων.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Γ3. Σίτιση</w:t>
      </w:r>
    </w:p>
    <w:p w:rsidR="006F02ED" w:rsidRPr="006F02ED" w:rsidRDefault="006F02ED" w:rsidP="006F02ED">
      <w:pPr>
        <w:pStyle w:val="a4"/>
        <w:spacing w:after="0" w:line="300" w:lineRule="auto"/>
        <w:ind w:left="0" w:right="147"/>
        <w:jc w:val="both"/>
        <w:rPr>
          <w:rFonts w:ascii="Arial" w:hAnsi="Arial" w:cs="Arial"/>
          <w:color w:val="000000"/>
          <w:sz w:val="21"/>
          <w:szCs w:val="21"/>
        </w:rPr>
      </w:pPr>
      <w:r w:rsidRPr="006F02ED">
        <w:rPr>
          <w:rFonts w:ascii="Arial" w:hAnsi="Arial" w:cs="Arial"/>
          <w:sz w:val="21"/>
          <w:szCs w:val="21"/>
        </w:rPr>
        <w:t>Στο κεντρικό κτήριο του Πανεπιστημίου λειτουργεί εστιατόριο, όπου μπορούν να σιτίζονται όλα τα μέλη της πανεπιστημιακής κοινότητας, είτε δωρεάν είτε επί πληρωμή. Δωρεάν σίτιση δικαιούνται όσοι διαθέτουν τις απαραίτητες προϋποθέσεις, για τις οποίες μπορούν να ενημερώνονται από το γραφείο Φοιτητικής Λέσχης.</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Γ4. Ιατρικές υπηρεσίες, ασφάλιση/υ</w:t>
      </w:r>
      <w:r w:rsidRPr="006F02ED">
        <w:rPr>
          <w:rFonts w:ascii="Arial" w:eastAsia="Times New Roman" w:hAnsi="Arial" w:cs="Arial"/>
          <w:b/>
          <w:color w:val="000000"/>
        </w:rPr>
        <w:t>γειονομικ</w:t>
      </w:r>
      <w:r>
        <w:rPr>
          <w:rFonts w:ascii="Arial" w:eastAsia="Times New Roman" w:hAnsi="Arial" w:cs="Arial"/>
          <w:b/>
          <w:color w:val="000000"/>
        </w:rPr>
        <w:t>ή π</w:t>
      </w:r>
      <w:r w:rsidRPr="006F02ED">
        <w:rPr>
          <w:rFonts w:ascii="Arial" w:eastAsia="Times New Roman" w:hAnsi="Arial" w:cs="Arial"/>
          <w:b/>
          <w:color w:val="000000"/>
        </w:rPr>
        <w:t>ερίθαλψη</w:t>
      </w:r>
    </w:p>
    <w:p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 xml:space="preserve">Οι προπτυχιακοί, μεταπτυχιακοί φοιτητές, καθώς και οι υποψήφιοι διδάκτορες του Πανεπιστημίου, οι οποίοι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Εθνικό Οργανισμό Παροχής Υπηρεσιών Υγείας (Ε.Ο.Π.Υ.Υ.). Το ιατρείο στεγάζεται στο κεντρικό κτήριο και λειτουργεί ορισμένες εργάσιμες ημέρες. Επίσης, στο Πανεπιστήμιο λειτουργεί και η υπηρεσία Συμβούλου Ψυχικής Υγείας, όπου απασχολείται ιατρός ειδικευμένη στη ψυχοδυναμική αντιμετώπιση των θεμάτων ψυχικής υγείας.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Γ5. Υ</w:t>
      </w:r>
      <w:r>
        <w:rPr>
          <w:rFonts w:ascii="Arial" w:eastAsia="Times New Roman" w:hAnsi="Arial" w:cs="Arial"/>
          <w:b/>
          <w:color w:val="000000"/>
        </w:rPr>
        <w:t>πηρεσίες για φ</w:t>
      </w:r>
      <w:r w:rsidRPr="006F02ED">
        <w:rPr>
          <w:rFonts w:ascii="Arial" w:eastAsia="Times New Roman" w:hAnsi="Arial" w:cs="Arial"/>
          <w:b/>
          <w:color w:val="000000"/>
        </w:rPr>
        <w:t xml:space="preserve">οιτητές </w:t>
      </w:r>
      <w:r>
        <w:rPr>
          <w:rFonts w:ascii="Arial" w:eastAsia="Times New Roman" w:hAnsi="Arial" w:cs="Arial"/>
          <w:b/>
          <w:color w:val="000000"/>
        </w:rPr>
        <w:t xml:space="preserve"> με ειδικές α</w:t>
      </w:r>
      <w:r w:rsidRPr="006F02ED">
        <w:rPr>
          <w:rFonts w:ascii="Arial" w:eastAsia="Times New Roman" w:hAnsi="Arial" w:cs="Arial"/>
          <w:b/>
          <w:color w:val="000000"/>
        </w:rPr>
        <w:t>νάγκες</w:t>
      </w:r>
    </w:p>
    <w:p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Το Ίδρυμα μεριμνά για την διευκόλυνση των φοιτητών/τριών με ειδικές ανάγκες, μέσω του σχεδιασμού, της υλοποίησης και της εφαρμογής προσαρμογών στο περιβάλλον, για την πρόσβαση στις πανεπιστημιακές κτηριακές εγκαταστάσεις. Ειδικότερα, στο κεντρικό κτίριο υπάρχουν ειδικά διαμορφωμένα ανυψωτικά μηχανήματα, ράμπες καθώς και ανελκυστήρες. Επίσης υπάρχουν ειδικοί κανονισμοί διεξαγωγής εξετάσεων για φοιτητές με ειδικές ανάγκες.</w:t>
      </w:r>
    </w:p>
    <w:p w:rsidR="006F02ED" w:rsidRPr="006F02ED" w:rsidRDefault="006F02ED" w:rsidP="006F02ED">
      <w:pPr>
        <w:spacing w:after="0" w:line="300" w:lineRule="auto"/>
        <w:jc w:val="both"/>
        <w:rPr>
          <w:rStyle w:val="-"/>
          <w:rFonts w:ascii="Arial" w:hAnsi="Arial" w:cs="Arial"/>
          <w:sz w:val="21"/>
          <w:szCs w:val="21"/>
        </w:rPr>
      </w:pPr>
      <w:r w:rsidRPr="006F02ED">
        <w:rPr>
          <w:rFonts w:ascii="Arial" w:hAnsi="Arial" w:cs="Arial"/>
          <w:sz w:val="21"/>
          <w:szCs w:val="21"/>
        </w:rPr>
        <w:lastRenderedPageBreak/>
        <w:t xml:space="preserve">Επιπλέον, μέσω της Βιβλιοθήκης παρέχετε στους φοιτητές οι οποίοι αντιμετωπίζουν προβλήματα όρασης, η δυνατότητα ηλεκτρονικής πρόσβασης στην προτεινόμενη ελληνική βιβλιογραφία των μαθημάτων που διδάσκονται στο Πανεπιστήμιο. Στα πλαίσια αυτά έχει αναπτυχθεί από το Σύνδεσμο Ελληνικών Ακαδημαϊκών Βιβλιοθηκών (Σ.Ε.Α.Β.) πολυτροπική ηλεκτρονική βιβλιοθήκη με την ονομασία </w:t>
      </w:r>
      <w:hyperlink r:id="rId85" w:tgtFrame="_blank" w:history="1">
        <w:r w:rsidRPr="006F02ED">
          <w:rPr>
            <w:rStyle w:val="-"/>
            <w:rFonts w:ascii="Arial" w:hAnsi="Arial" w:cs="Arial"/>
            <w:sz w:val="21"/>
            <w:szCs w:val="21"/>
          </w:rPr>
          <w:t>AMELib</w:t>
        </w:r>
      </w:hyperlink>
      <w:r w:rsidRPr="006F02ED">
        <w:rPr>
          <w:rFonts w:ascii="Arial" w:hAnsi="Arial" w:cs="Arial"/>
          <w:sz w:val="21"/>
          <w:szCs w:val="21"/>
        </w:rPr>
        <w:t xml:space="preserve">. Για την είσοδο στην υπηρεσία αυτή απαιτείται αυθεντικοποίηση χρήστη καθώς και η χρήση κωδικού και συνθηματικού. Περισσότερες πληροφορίες μπορείτε να βρείτε στην ιστοσελίδα της Βιβλιοθήκης </w:t>
      </w:r>
      <w:hyperlink r:id="rId86" w:history="1">
        <w:r w:rsidRPr="006F02ED">
          <w:rPr>
            <w:rStyle w:val="-"/>
            <w:rFonts w:ascii="Arial" w:hAnsi="Arial" w:cs="Arial"/>
            <w:sz w:val="21"/>
            <w:szCs w:val="21"/>
          </w:rPr>
          <w:t>www.aueb.gr/library</w:t>
        </w:r>
      </w:hyperlink>
      <w:r w:rsidRPr="006F02ED">
        <w:rPr>
          <w:rStyle w:val="-"/>
          <w:rFonts w:ascii="Arial" w:hAnsi="Arial" w:cs="Arial"/>
          <w:sz w:val="21"/>
          <w:szCs w:val="21"/>
        </w:rPr>
        <w:t xml:space="preserve"> .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Γ6. Οικονομ</w:t>
      </w:r>
      <w:r>
        <w:rPr>
          <w:rFonts w:ascii="Arial" w:eastAsia="Times New Roman" w:hAnsi="Arial" w:cs="Arial"/>
          <w:b/>
          <w:color w:val="000000"/>
        </w:rPr>
        <w:t>ική ενίσχυση φ</w:t>
      </w:r>
      <w:r w:rsidRPr="006F02ED">
        <w:rPr>
          <w:rFonts w:ascii="Arial" w:eastAsia="Times New Roman" w:hAnsi="Arial" w:cs="Arial"/>
          <w:b/>
          <w:color w:val="000000"/>
        </w:rPr>
        <w:t>οιτητών</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sz w:val="21"/>
          <w:szCs w:val="21"/>
        </w:rPr>
      </w:pPr>
      <w:r w:rsidRPr="006F02ED">
        <w:rPr>
          <w:rFonts w:ascii="Arial" w:hAnsi="Arial" w:cs="Arial"/>
          <w:sz w:val="21"/>
          <w:szCs w:val="21"/>
        </w:rPr>
        <w:t>Οι προπτυχιακοί φοιτητές των Ανώτατων Εκπαιδευτικών Ιδρυμάτων και των Ανώτατων Εκκλησιαστικών Ακαδημιών, Έλληνες υπήκοοι ή υπήκοοι άλλων χωρών της Ευρωπαϊκής Ένωσης, δικαιούνται  ετήσιο στεγαστικό επίδομα  σύμφωνα με τους όρους και τις προϋποθέσεις που αναφέρονται στην ΚΥΑ 140832/Ζ1/25-8-2017 (ΦΕΚ 2993 Β/31-8-2017).</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sz w:val="21"/>
          <w:szCs w:val="21"/>
        </w:rPr>
      </w:pPr>
      <w:r w:rsidRPr="006F02ED">
        <w:rPr>
          <w:rFonts w:ascii="Arial" w:hAnsi="Arial" w:cs="Arial"/>
          <w:sz w:val="21"/>
          <w:szCs w:val="21"/>
        </w:rPr>
        <w:t xml:space="preserve">Επίσης, το Ίδρυμα Κρατικών Υποτροφιών (ΙΚΥ) χορηγεί κάθε χρόνο υποτροφίες επίδοσης και υποτροφίες και δάνεια ενίσχυσης, σε φοιτητές που διακρίθηκαν στις εξετάσεις: α) εξαμηνιαίων μαθημάτων και β) εισαγωγής στα ΑΕΙ. Οι Γραμματείες των αντίστοιχων Τμημάτων γνωστοποιούν με ανακοίνωση τους τα ονόματα των υποψηφίων υποτρόφων και ορίζουν τις προθεσμίες στις οποίες πρέπει να προσκομίσουν τα δικαιολογητικά τους.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sz w:val="21"/>
          <w:szCs w:val="21"/>
        </w:rPr>
      </w:pPr>
      <w:r w:rsidRPr="006F02ED">
        <w:rPr>
          <w:rFonts w:ascii="Arial" w:hAnsi="Arial" w:cs="Arial"/>
          <w:sz w:val="21"/>
          <w:szCs w:val="21"/>
        </w:rPr>
        <w:t xml:space="preserve">Επιπλέον, στο Πανεπιστήμιο  λειτουργεί το «Ίδρυμα Γεωργίου Χαλκιοπούλου», το οποίο χορηγεί υποτροφίες ανάλογα με την επίδοση σπουδών και την οικονομική κατάσταση των υποψηφίων. Τον Οκτώβριο κάθε ακαδημαϊκού έτους το Ίδρυμα (Τμήμα Δημοσίων Σχέσεων, ισόγειο κεντρικού κτηρίου) ανακοινώνει το ύψος της υποτροφίας, καθώς και τον τρόπο και τον χρόνο υποβολής των αιτήσεων των ενδιαφερομένων.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eastAsia="Times New Roman" w:hAnsi="Arial" w:cs="Arial"/>
          <w:b/>
          <w:color w:val="000000"/>
          <w:sz w:val="21"/>
          <w:szCs w:val="21"/>
        </w:rPr>
      </w:pPr>
      <w:r w:rsidRPr="006F02ED">
        <w:rPr>
          <w:rFonts w:ascii="Arial" w:hAnsi="Arial" w:cs="Arial"/>
          <w:sz w:val="21"/>
          <w:szCs w:val="21"/>
        </w:rPr>
        <w:t xml:space="preserve">Τέλος, άλλα βραβεία χορηγούνται περιστασιακώς από διάφορα Ιδρύματα, Οργανισμούς και Επιχειρήσεις. Πληροφορίες, παρέχονται από τη Δ/νση Εκπαίδευσης Τμήμα Φοιτητικής Μέριμνας (ισόγειο κεντρικού κτηρίου) και από τις Γραμματείες των Τμημάτων κατά περίπτωση καθώς και στην κεντρική ιστοσελίδα του ΟΠΑ.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Γ7. Γραφείο φ</w:t>
      </w:r>
      <w:r w:rsidRPr="006F02ED">
        <w:rPr>
          <w:rFonts w:ascii="Arial" w:eastAsia="Times New Roman" w:hAnsi="Arial" w:cs="Arial"/>
          <w:b/>
          <w:color w:val="000000"/>
        </w:rPr>
        <w:t xml:space="preserve">οιτητικών </w:t>
      </w:r>
      <w:r>
        <w:rPr>
          <w:rFonts w:ascii="Arial" w:eastAsia="Times New Roman" w:hAnsi="Arial" w:cs="Arial"/>
          <w:b/>
          <w:color w:val="000000"/>
        </w:rPr>
        <w:t>υποθέσεων - Σύμβουλοι σ</w:t>
      </w:r>
      <w:r w:rsidRPr="006F02ED">
        <w:rPr>
          <w:rFonts w:ascii="Arial" w:eastAsia="Times New Roman" w:hAnsi="Arial" w:cs="Arial"/>
          <w:b/>
          <w:color w:val="000000"/>
        </w:rPr>
        <w:t>πουδών</w:t>
      </w:r>
    </w:p>
    <w:p w:rsidR="006F02ED" w:rsidRPr="006F02ED" w:rsidRDefault="006F02ED" w:rsidP="006F02ED">
      <w:pPr>
        <w:spacing w:after="0" w:line="300" w:lineRule="auto"/>
        <w:jc w:val="both"/>
        <w:rPr>
          <w:rFonts w:ascii="Arial" w:hAnsi="Arial" w:cs="Arial"/>
          <w:color w:val="000000"/>
          <w:sz w:val="21"/>
          <w:szCs w:val="21"/>
        </w:rPr>
      </w:pPr>
      <w:r w:rsidRPr="006F02ED">
        <w:rPr>
          <w:rFonts w:ascii="Arial" w:hAnsi="Arial" w:cs="Arial"/>
          <w:sz w:val="21"/>
          <w:szCs w:val="21"/>
        </w:rPr>
        <w:t xml:space="preserve">Σε κάθε Τμήμα ορίζεται Καθηγητής-Σύμβουλος, διορισμένος από τη Συνέλευση του Τμήματος, με αρμοδιότητα να κατευθύνει και να συμβουλεύει τους φοιτητές σχετικά με τις σπουδές τους. Οι Καθηγητές – Σύμβουλοι (μέλη ΔΕΠ και ΕΔΙΠ ) δέχονται τους φοιτητές για απορίες και συμβουλές αναφορικά με την εκπαιδευτική διαδικασία σε μέρες και ώρες που ανακοινώνονται  έξω το γραφείο του Καθηγητή-Σύμβουλου. </w:t>
      </w:r>
      <w:r w:rsidRPr="006F02ED">
        <w:rPr>
          <w:rFonts w:ascii="Arial" w:hAnsi="Arial" w:cs="Arial"/>
          <w:color w:val="000000"/>
          <w:sz w:val="21"/>
          <w:szCs w:val="21"/>
        </w:rPr>
        <w:t xml:space="preserve">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 xml:space="preserve">Γ8. Σπουδαστήρια - Αναγνωστήρια – Βιβλιοθήκες </w:t>
      </w:r>
    </w:p>
    <w:p w:rsidR="006F02ED" w:rsidRPr="006F02ED" w:rsidRDefault="006F02ED" w:rsidP="006F02ED">
      <w:pPr>
        <w:spacing w:after="0" w:line="300" w:lineRule="auto"/>
        <w:jc w:val="both"/>
        <w:rPr>
          <w:rFonts w:ascii="Arial" w:hAnsi="Arial" w:cs="Arial"/>
          <w:color w:val="000000"/>
          <w:sz w:val="21"/>
          <w:szCs w:val="21"/>
        </w:rPr>
      </w:pPr>
      <w:r w:rsidRPr="006F02ED">
        <w:rPr>
          <w:rFonts w:ascii="Arial" w:hAnsi="Arial" w:cs="Arial"/>
          <w:color w:val="000000"/>
          <w:sz w:val="21"/>
          <w:szCs w:val="21"/>
        </w:rPr>
        <w:t>Η Βιβλιοθήκη &amp; Κέντρο Πληροφόρησης (ΒΚΠ) του Οικονομικού Πανεπιστημίου Αθηνών ιδρύθηκε το 1920 και λειτουργεί στον πρώτο και δεύτερο όροφο του κεντρικού κτηρίου του Πανεπιστημίου. Συμμετέχει στο Σύνδεσμο Ελληνικών Ακαδημαϊκών Βιβλιοθηκών (Heal-LINK), στο δίκτυο Europe Direct των Κέντρων Ευρωπαϊκής Τεκμηρίωσης και στο Δίκτυο Συνεργασίας Οικονομικών Βιβλιοθηκών (ΔΙ.Ο.ΒΙ.) Στη Βιβλιοθήκη λειτουργούν επίσης τρία (3) Κέντρα Τεκμηρίωσης:</w:t>
      </w:r>
    </w:p>
    <w:p w:rsidR="006F02ED" w:rsidRPr="006F02ED" w:rsidRDefault="006F02ED" w:rsidP="000E352C">
      <w:pPr>
        <w:pStyle w:val="13"/>
        <w:numPr>
          <w:ilvl w:val="0"/>
          <w:numId w:val="107"/>
        </w:numPr>
        <w:spacing w:after="0" w:line="300" w:lineRule="auto"/>
        <w:rPr>
          <w:rFonts w:ascii="Arial" w:hAnsi="Arial" w:cs="Arial"/>
          <w:color w:val="000000"/>
          <w:sz w:val="21"/>
          <w:szCs w:val="21"/>
        </w:rPr>
      </w:pPr>
      <w:r w:rsidRPr="006F02ED">
        <w:rPr>
          <w:rFonts w:ascii="Arial" w:hAnsi="Arial" w:cs="Arial"/>
          <w:color w:val="000000"/>
          <w:sz w:val="21"/>
          <w:szCs w:val="21"/>
        </w:rPr>
        <w:t>Το Κέντρο Ευρωπαϊκής Τεκμηρίωσης (ΚΕΤ) από το 1992,</w:t>
      </w:r>
    </w:p>
    <w:p w:rsidR="006F02ED" w:rsidRPr="006F02ED" w:rsidRDefault="006F02ED" w:rsidP="000E352C">
      <w:pPr>
        <w:pStyle w:val="13"/>
        <w:numPr>
          <w:ilvl w:val="0"/>
          <w:numId w:val="107"/>
        </w:numPr>
        <w:spacing w:after="0" w:line="300" w:lineRule="auto"/>
        <w:rPr>
          <w:rFonts w:ascii="Arial" w:hAnsi="Arial" w:cs="Arial"/>
          <w:color w:val="000000"/>
          <w:sz w:val="21"/>
          <w:szCs w:val="21"/>
        </w:rPr>
      </w:pPr>
      <w:r w:rsidRPr="006F02ED">
        <w:rPr>
          <w:rFonts w:ascii="Arial" w:hAnsi="Arial" w:cs="Arial"/>
          <w:color w:val="000000"/>
          <w:sz w:val="21"/>
          <w:szCs w:val="21"/>
        </w:rPr>
        <w:t>Το Κέντρο Τεκμηρίωσης του Οργανισμού για την Οικονομική Συνεργασία και Ανάπτυξη (ΟΟΣΑ) από το 1997,</w:t>
      </w:r>
    </w:p>
    <w:p w:rsidR="006F02ED" w:rsidRPr="006F02ED" w:rsidRDefault="006F02ED" w:rsidP="000E352C">
      <w:pPr>
        <w:pStyle w:val="13"/>
        <w:numPr>
          <w:ilvl w:val="0"/>
          <w:numId w:val="107"/>
        </w:numPr>
        <w:spacing w:after="0" w:line="300" w:lineRule="auto"/>
        <w:rPr>
          <w:rFonts w:ascii="Arial" w:hAnsi="Arial" w:cs="Arial"/>
          <w:color w:val="000000"/>
          <w:sz w:val="21"/>
          <w:szCs w:val="21"/>
        </w:rPr>
      </w:pPr>
      <w:r w:rsidRPr="006F02ED">
        <w:rPr>
          <w:rFonts w:ascii="Arial" w:hAnsi="Arial" w:cs="Arial"/>
          <w:color w:val="000000"/>
          <w:sz w:val="21"/>
          <w:szCs w:val="21"/>
        </w:rPr>
        <w:t>Το Κέντρο Παρακαταθήκης των εκδόσεων του Παγκόσμιου Οργανισμού Τουρισμού (ΠΟΤ) από το 2004.</w:t>
      </w:r>
    </w:p>
    <w:p w:rsidR="006F02ED" w:rsidRPr="006F02ED" w:rsidRDefault="006F02ED" w:rsidP="006F02ED">
      <w:pPr>
        <w:spacing w:after="0" w:line="300" w:lineRule="auto"/>
        <w:jc w:val="both"/>
        <w:rPr>
          <w:rFonts w:ascii="Arial" w:hAnsi="Arial" w:cs="Arial"/>
          <w:sz w:val="21"/>
          <w:szCs w:val="21"/>
        </w:rPr>
      </w:pPr>
      <w:r w:rsidRPr="006F02ED">
        <w:rPr>
          <w:rFonts w:ascii="Arial" w:hAnsi="Arial" w:cs="Arial"/>
          <w:color w:val="000000"/>
          <w:sz w:val="21"/>
          <w:szCs w:val="21"/>
        </w:rPr>
        <w:t xml:space="preserve"> Η Βιβλιοθήκη συμβάλλει καθοριστικά τόσο στην κάλυψη των αναγκών για την επιστημονική πληροφόρηση της πανεπιστημιακής κοινότητας όσο και στην υποστήριξη του διδακτικού και ερευνητικού </w:t>
      </w:r>
      <w:r w:rsidRPr="006F02ED">
        <w:rPr>
          <w:rFonts w:ascii="Arial" w:hAnsi="Arial" w:cs="Arial"/>
          <w:color w:val="000000"/>
          <w:sz w:val="21"/>
          <w:szCs w:val="21"/>
        </w:rPr>
        <w:lastRenderedPageBreak/>
        <w:t xml:space="preserve">έργου. Ο σκοπός αυτός επιτυγχάνεται </w:t>
      </w:r>
      <w:r w:rsidRPr="006F02ED">
        <w:rPr>
          <w:rFonts w:ascii="Arial" w:hAnsi="Arial" w:cs="Arial"/>
          <w:sz w:val="21"/>
          <w:szCs w:val="21"/>
        </w:rPr>
        <w:t>μέσω της ενιαίας οργάνωσης των συλλογών και του συντονισμού των παρεχόμενων υπηρεσιών. Η Βιβλιοθήκη παρέχει πρόσβαση:</w:t>
      </w:r>
    </w:p>
    <w:p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στην έντυπη συλλογή βιβλίων και επιστημονικών περιοδικών,</w:t>
      </w:r>
    </w:p>
    <w:p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στα συγγράμματα που διδάσκονται στα μαθήματα,</w:t>
      </w:r>
    </w:p>
    <w:p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στη συλλογή ηλεκτρονικών επιστημονικών περιοδικών</w:t>
      </w:r>
    </w:p>
    <w:p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στη συλλογή ηλεκτρονικών βιβλίων</w:t>
      </w:r>
    </w:p>
    <w:p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στις μεταπτυχιακές εργασίες και διδακτορικές διατριβές που εκπονούνται στο ΟΠΑ και κατατίθενται σε ψηφιακή μορφή στο ιδρυματικό αποθετήριο ΠΥΞΙΔΑ</w:t>
      </w:r>
    </w:p>
    <w:p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σε κλαδικές μελέτες</w:t>
      </w:r>
    </w:p>
    <w:p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 xml:space="preserve">στις στατιστικές σειρές από εθνικούς και διεθνείς οργανισμούς </w:t>
      </w:r>
    </w:p>
    <w:p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σε οπτικοακουστικό υλικό</w:t>
      </w:r>
    </w:p>
    <w:p w:rsidR="006F02ED" w:rsidRPr="006F02ED" w:rsidRDefault="006F02ED" w:rsidP="000E352C">
      <w:pPr>
        <w:pStyle w:val="13"/>
        <w:numPr>
          <w:ilvl w:val="0"/>
          <w:numId w:val="108"/>
        </w:numPr>
        <w:spacing w:after="0" w:line="300" w:lineRule="auto"/>
        <w:rPr>
          <w:rFonts w:ascii="Arial" w:hAnsi="Arial" w:cs="Arial"/>
          <w:sz w:val="21"/>
          <w:szCs w:val="21"/>
        </w:rPr>
      </w:pPr>
      <w:r w:rsidRPr="006F02ED">
        <w:rPr>
          <w:rFonts w:ascii="Arial" w:hAnsi="Arial" w:cs="Arial"/>
          <w:sz w:val="21"/>
          <w:szCs w:val="21"/>
        </w:rPr>
        <w:t>πληροφοριακό υλικό (εγκυκλοπαίδειες, λεξικά)</w:t>
      </w:r>
    </w:p>
    <w:p w:rsidR="006F02ED" w:rsidRPr="006F02ED" w:rsidRDefault="006F02ED" w:rsidP="000E352C">
      <w:pPr>
        <w:pStyle w:val="13"/>
        <w:numPr>
          <w:ilvl w:val="0"/>
          <w:numId w:val="108"/>
        </w:numPr>
        <w:spacing w:after="0" w:line="300" w:lineRule="auto"/>
        <w:rPr>
          <w:rFonts w:ascii="Arial" w:hAnsi="Arial" w:cs="Arial"/>
          <w:color w:val="000000"/>
          <w:sz w:val="21"/>
          <w:szCs w:val="21"/>
        </w:rPr>
      </w:pPr>
      <w:r w:rsidRPr="006F02ED">
        <w:rPr>
          <w:rFonts w:ascii="Arial" w:hAnsi="Arial" w:cs="Arial"/>
          <w:sz w:val="21"/>
          <w:szCs w:val="21"/>
        </w:rPr>
        <w:t>συλλογή των επίσημων κυβερνητικών εκδόσεων της Ευρωπαϊκής Έν</w:t>
      </w:r>
      <w:r w:rsidRPr="006F02ED">
        <w:rPr>
          <w:rFonts w:ascii="Arial" w:hAnsi="Arial" w:cs="Arial"/>
          <w:color w:val="000000"/>
          <w:sz w:val="21"/>
          <w:szCs w:val="21"/>
        </w:rPr>
        <w:t>ωσης, του ΟΟΣΑ και του ΠΟΤ</w:t>
      </w:r>
    </w:p>
    <w:p w:rsidR="006F02ED" w:rsidRPr="006F02ED" w:rsidRDefault="006F02ED" w:rsidP="000E352C">
      <w:pPr>
        <w:pStyle w:val="13"/>
        <w:numPr>
          <w:ilvl w:val="0"/>
          <w:numId w:val="108"/>
        </w:numPr>
        <w:spacing w:after="0" w:line="300" w:lineRule="auto"/>
        <w:rPr>
          <w:rFonts w:ascii="Arial" w:hAnsi="Arial" w:cs="Arial"/>
          <w:color w:val="000000"/>
          <w:sz w:val="21"/>
          <w:szCs w:val="21"/>
        </w:rPr>
      </w:pPr>
      <w:r w:rsidRPr="006F02ED">
        <w:rPr>
          <w:rFonts w:ascii="Arial" w:hAnsi="Arial" w:cs="Arial"/>
          <w:color w:val="000000"/>
          <w:sz w:val="21"/>
          <w:szCs w:val="21"/>
        </w:rPr>
        <w:t>βάσεις δεδομένων στα θέματα που καλλιεργεί το Πανεπιστήμιο</w:t>
      </w:r>
    </w:p>
    <w:p w:rsidR="006F02ED" w:rsidRPr="006F02ED" w:rsidRDefault="006F02ED" w:rsidP="000E352C">
      <w:pPr>
        <w:pStyle w:val="13"/>
        <w:numPr>
          <w:ilvl w:val="0"/>
          <w:numId w:val="108"/>
        </w:numPr>
        <w:spacing w:after="0" w:line="300" w:lineRule="auto"/>
        <w:rPr>
          <w:rFonts w:ascii="Arial" w:hAnsi="Arial" w:cs="Arial"/>
          <w:color w:val="000000"/>
          <w:sz w:val="21"/>
          <w:szCs w:val="21"/>
        </w:rPr>
      </w:pPr>
      <w:r w:rsidRPr="006F02ED">
        <w:rPr>
          <w:rFonts w:ascii="Arial" w:hAnsi="Arial" w:cs="Arial"/>
          <w:color w:val="000000"/>
          <w:sz w:val="21"/>
          <w:szCs w:val="21"/>
        </w:rPr>
        <w:t>έντυπες συλλογές άλλων ακαδημαϊκών βιβλιοθηκών.</w:t>
      </w:r>
    </w:p>
    <w:p w:rsidR="006F02ED" w:rsidRPr="006F02ED" w:rsidRDefault="006F02ED" w:rsidP="006F02ED">
      <w:pPr>
        <w:spacing w:after="0" w:line="300" w:lineRule="auto"/>
        <w:jc w:val="both"/>
        <w:rPr>
          <w:rFonts w:ascii="Arial" w:hAnsi="Arial" w:cs="Arial"/>
          <w:sz w:val="21"/>
          <w:szCs w:val="21"/>
        </w:rPr>
      </w:pPr>
      <w:r w:rsidRPr="006F02ED">
        <w:rPr>
          <w:rFonts w:ascii="Arial" w:hAnsi="Arial" w:cs="Arial"/>
          <w:color w:val="000000"/>
          <w:sz w:val="21"/>
          <w:szCs w:val="21"/>
        </w:rPr>
        <w:t xml:space="preserve"> Η Βιβλιοθήκη είναι δανειστική για τα μέλη της, σε όλες τις έντυπες συλλογές της, εκτός των συλλογών των περιοδικών και των στατιστικών σειρών, σύμφωνα με τον εσωτερικό κανονισμό λειτουργίας της. Η ΒΚΠ του ΟΠΑ διαθέτει αναγνωστήριο, σταθμούς εργασίας Η/Υ για τους επισκέπτες, φωτοτυπικά και εκτυπωτικά μηχανήματα, ενώ παρέχει τη δυνατότητα διαδανεισμού βιβλίων και άρθρων περιοδικών από άλλες ακαδημαϊκές βιβλιοθήκες που αποτελούν μέλη των δικτύων στα οποία συμμετέχει.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Γ9. Διεθνή προγράμματα και πρακτικές πληροφορίες για την διεθνή κινητικότητα των φοιτητών</w:t>
      </w:r>
    </w:p>
    <w:p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Το ΟΠΑ συμμετέχει ενεργά στο Πρόγραμμα Erasmus+ προωθώντας τη συνεργασία με πανεπιστήμια, επιχειρήσεις και διεθνείς οργανισμούς της Ευρωπαϊκής Ένωσης (ΕΕ) καθώς και την κινητικότητα των φοιτητών, του διδακτικού και του διοικητικού προσωπικού. Στο πλαίσιο του ανωτέρω Προγράμματος, το Πανεπιστήμιο συνεργάζεται με περισσότερα από 220 ευρωπαϊκά Ιδρύματα στα αντικείμενα που θεραπεύουν  τα Τμήματά του. Αξίζει να αναφερθεί ότι στο Πρόγραμμα «ΕΡΑΣΜΟΣ» έχουν λάβει μέρος, ως σήμερα, περισσότεροι από 7000 φοιτητές. Από αυτούς, περίπου 4000 φοιτητές του ΟΠΑ έχουν παρακολουθήσει μαθήματα σε συνεργαζόμενα Πανεπιστήμια της Ενωμένης Ευρώπης και περίπου 3000 ξένοι φοιτητές, οι οποίοι υλοποίησαν μία περίοδο σπουδών τους στο ΟΠΑ, με εξασφάλιση ακαδημαϊκής αναγνώρισης μέσω του Συστήματος Μεταφοράς και Συσσώρευσης Πιστωτικών Μονάδων (ECTS). Επιπλέον, το Ίδρυμα συντονίζει τον Όμιλο Πρακτικής Άσκησης Erasmus+ με εταίρους το Εθνικό Μετσόβιο Πολυτεχνείο και τα Πανεπιστήμια Κρήτης, Ιωαννίνων και Μακεδονίας δίνοντας τη δυνατότητα πρακτικής άσκησης τόσο σε φοιτητές των πέντε (5) Πανεπιστημίων αλλά και την δυνατότητα διδασκαλίας/επιμόρφωσης στο προσωπικό. Τέλος, τ</w:t>
      </w:r>
      <w:r w:rsidRPr="006F02ED">
        <w:rPr>
          <w:rFonts w:ascii="Arial" w:hAnsi="Arial" w:cs="Arial"/>
          <w:iCs/>
          <w:sz w:val="21"/>
          <w:szCs w:val="21"/>
        </w:rPr>
        <w:t xml:space="preserve">ο Ίδρυμα στο πλαίσιο της στρατηγικής διεθνοποίησης και εξωστρέφειας συμμετέχει με επιτυχία στο Πρόγραμμα Erasmus+ Διεθνής Κινητικότητα (International Credit Mobility Programme) με στόχο την ανάπτυξη των διεθνών συνεργασιών στην εκπαίδευση και την έρευνα με Πανεπιστήμια Εταίρους σε χώρες εκτός της Ε.Ε. μέσω: α) της κινητικότητας φοιτητών, β) της κινητικότητας του διδακτικού προσωπικού για διδασκαλία σύντομης διάρκειας και γ) της κινητικότητας διδακτικού/διοικητικού προσωπικού για επιμόρφωση. Το Πρόγραμμα υλοποιείται στο Πανεπιστήμιο από το ακαδημαϊκό έτος 2015-2016 και μέχρι σήμερα έχουν μετακινηθεί συνολικά 52 φοιτητές και μέλη προσωπικού από και προς  8 Ιδρύματα Εταίρους σε χώρες εκτός της Ε.Ε. (ΗΠΑ, Καναδάς, Σιγκαπούρη, Ρωσία, Ν.Κορέα, Αρμενία). </w:t>
      </w:r>
      <w:r w:rsidRPr="006F02ED">
        <w:rPr>
          <w:rFonts w:ascii="Arial" w:hAnsi="Arial" w:cs="Arial"/>
          <w:sz w:val="21"/>
          <w:szCs w:val="21"/>
        </w:rPr>
        <w:t>Περισσότερες πληροφορίες μπορείτε να αναζητήσετε στην κεντρική σελίδα του Ιδρύματος (</w:t>
      </w:r>
      <w:hyperlink r:id="rId87" w:history="1">
        <w:r w:rsidRPr="006F02ED">
          <w:rPr>
            <w:rStyle w:val="-"/>
            <w:rFonts w:ascii="Arial" w:hAnsi="Arial" w:cs="Arial"/>
            <w:sz w:val="21"/>
            <w:szCs w:val="21"/>
          </w:rPr>
          <w:t>https://www.aueb.gr/el/content/πρόγραμμα-έρασμος</w:t>
        </w:r>
      </w:hyperlink>
      <w:r w:rsidRPr="006F02ED">
        <w:rPr>
          <w:rFonts w:ascii="Arial" w:hAnsi="Arial" w:cs="Arial"/>
          <w:sz w:val="21"/>
          <w:szCs w:val="21"/>
        </w:rPr>
        <w:t xml:space="preserve">).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lastRenderedPageBreak/>
        <w:t>Γ10. Μαθήματα γλώσσας</w:t>
      </w:r>
    </w:p>
    <w:p w:rsidR="006F02ED" w:rsidRPr="006F02ED" w:rsidRDefault="006F02ED" w:rsidP="006F02ED">
      <w:pPr>
        <w:pStyle w:val="a4"/>
        <w:spacing w:after="0" w:line="300" w:lineRule="auto"/>
        <w:ind w:left="0" w:right="147"/>
        <w:jc w:val="both"/>
        <w:rPr>
          <w:rFonts w:ascii="Arial" w:hAnsi="Arial" w:cs="Arial"/>
          <w:sz w:val="21"/>
          <w:szCs w:val="21"/>
        </w:rPr>
      </w:pPr>
      <w:r w:rsidRPr="006F02ED">
        <w:rPr>
          <w:rFonts w:ascii="Arial" w:hAnsi="Arial" w:cs="Arial"/>
          <w:sz w:val="21"/>
          <w:szCs w:val="21"/>
        </w:rPr>
        <w:t xml:space="preserve">Η γνώση των ξένων γλωσσών, ως καθολικά αποδεκτή μορφωτική αξία, αποτελεί απαραίτητο εφόδιο για την αποτελεσματική συμμετοχή του ατόμου στη σύνθετη εργασιακή και κοινωνική πραγματικότητα. Η Φοιτητική Λέσχη κατανοώντας τη σύγχρονη αυτή εκπαιδευτική αναγκαιότητα παρέχει τη δυνατότητα σε κάθε φοιτητή ΑΕΙ, ΑΤΕΙ καθώς και σε όλους όσους ενδιαφέρονται να παρακολουθήσουν σχετικά σεμινάρια. Τα σεμινάρια που πραγματοποιούνται αφορούν στην αγγλική, γαλλική, γερμανική, ισπανική, ιταλική και ρωσική γλώσσα, ενώ υπάρχει η δυνατότητα σεμιναρίων νέας γλώσσας, εφόσον υπάρξει αντίστοιχο ενδιαφέρον.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Γ11. Πρακτική άσκηση</w:t>
      </w:r>
    </w:p>
    <w:p w:rsidR="006F02ED" w:rsidRPr="006F02ED" w:rsidRDefault="006F02ED" w:rsidP="006F02ED">
      <w:pPr>
        <w:pStyle w:val="a4"/>
        <w:spacing w:after="0" w:line="300" w:lineRule="auto"/>
        <w:ind w:left="0" w:right="147"/>
        <w:jc w:val="both"/>
        <w:rPr>
          <w:rFonts w:ascii="Arial" w:hAnsi="Arial" w:cs="Arial"/>
          <w:sz w:val="21"/>
          <w:szCs w:val="21"/>
        </w:rPr>
      </w:pPr>
      <w:r w:rsidRPr="006F02ED">
        <w:rPr>
          <w:rFonts w:ascii="Arial" w:hAnsi="Arial" w:cs="Arial"/>
          <w:sz w:val="21"/>
          <w:szCs w:val="21"/>
        </w:rPr>
        <w:t xml:space="preserve">Αποστολή του Κεντρικού Γραφείου Πρακτικής Άσκησης είναι να προάγει με τον καλύτερο δυνατό τρόπο τη σύνδεση της θεωρίας με την πράξη και τη μετάβαση των ασκούμενων φοιτητών από τη φοιτητική στην επαγγελματική ζωή. Η πρακτική άσκηση αποτελεί αναπόσπαστο κομμάτι της εκπαίδευσης στο Οικονομικό Πανεπιστήμιο Αθηνών, καθώς όλα τα Τμήματα την έχουν θεσμοθετήσει και την έχουν συμπεριλάβει στο Πρόγραμμα Σπουδών τους. Έχει διάρκεια 2 - 4 μήνες και υλοποιείται κυρίως σε τρεις περιόδους (χειμερινό εξάμηνο, εαρινό εξάμηνο και καλοκαιρινή περίοδος). Πριν από κάθε περίοδο πρακτικής άσκησης υλοποιούνται σεμινάρια προετοιμασίας. Πληροφορίες: Κτήριο οδού Ελπίδος 13, 3ος όροφος. </w:t>
      </w:r>
      <w:r w:rsidRPr="006F02ED">
        <w:rPr>
          <w:rFonts w:ascii="Arial" w:hAnsi="Arial" w:cs="Arial"/>
          <w:b/>
          <w:sz w:val="21"/>
          <w:szCs w:val="21"/>
        </w:rPr>
        <w:t xml:space="preserve">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Γ12. Αθλητικές ε</w:t>
      </w:r>
      <w:r w:rsidRPr="006F02ED">
        <w:rPr>
          <w:rFonts w:ascii="Arial" w:eastAsia="Times New Roman" w:hAnsi="Arial" w:cs="Arial"/>
          <w:b/>
          <w:color w:val="000000"/>
        </w:rPr>
        <w:t xml:space="preserve">γκαταστάσεις </w:t>
      </w:r>
    </w:p>
    <w:p w:rsidR="006F02ED" w:rsidRPr="006F02ED" w:rsidRDefault="006F02ED" w:rsidP="006F02ED">
      <w:pPr>
        <w:spacing w:after="0" w:line="300" w:lineRule="auto"/>
        <w:ind w:right="84"/>
        <w:jc w:val="both"/>
        <w:rPr>
          <w:rFonts w:ascii="Arial" w:hAnsi="Arial" w:cs="Arial"/>
          <w:b/>
          <w:bCs/>
          <w:color w:val="000000"/>
          <w:sz w:val="21"/>
          <w:szCs w:val="21"/>
        </w:rPr>
      </w:pPr>
      <w:r w:rsidRPr="006F02ED">
        <w:rPr>
          <w:rFonts w:ascii="Arial" w:hAnsi="Arial" w:cs="Arial"/>
          <w:sz w:val="21"/>
          <w:szCs w:val="21"/>
        </w:rPr>
        <w:t>Το Οικονομικό Πανεπιστήμιο Αθηνών οργανώνει ποικίλες αθλητικές δραστηριότητες. Διαθέτει μακρόχρονη ιστορία στον αθλητισμό που συνοδεύεται από πλήθος διακρίσεων, μεταλλίων, κυπέλλων</w:t>
      </w:r>
      <w:r w:rsidRPr="006F02ED">
        <w:rPr>
          <w:rFonts w:ascii="Arial" w:hAnsi="Arial" w:cs="Arial"/>
          <w:color w:val="1F497D"/>
          <w:sz w:val="21"/>
          <w:szCs w:val="21"/>
        </w:rPr>
        <w:t>,</w:t>
      </w:r>
      <w:r w:rsidRPr="006F02ED">
        <w:rPr>
          <w:rFonts w:ascii="Arial" w:hAnsi="Arial" w:cs="Arial"/>
          <w:sz w:val="21"/>
          <w:szCs w:val="21"/>
        </w:rPr>
        <w:t xml:space="preserve"> βραβείων σε εθνικές και διεθνείς διοργανώσεις. Προκειμένου να συνεχίσει να παρέχει ολοκληρωμένη εκπαίδευση στους φοιτητές του, το Οικονομικό Πανεπιστήμιο Αθηνών συνεργάζεται με τον Οργανισμό Πολιτισμού, Αθλητισμού &amp; Νεολαίας του Δήμου Αθηναίων, και χρησιμοποιεί τις αθλητικές εγκαταστάσεις του, που βρίσκονται στην οδό Πασσώβ 10, Γκράβα, Άνω Πατήσια (κλειστό κολυμβητήριο, κλειστό γήπεδο καλαθοσφαίρισης και πετοσφαίρισης-βόλεϊ, ανοικτό γήπεδο αγωνισμάτων κλασικού αθλητισμού-στίβος), στην συμβολή των οδών Ερμωνάσσης &amp; Πιτυούντος - Θερμίδα (ανοικτό γήπεδο ποδοσφαίρου 5x5) και στη συμβολή των οδών Μητσάκη &amp; Πολυλά - Άνω Πατήσια (ανοικτό γήπεδο αντισφαίρισης-τένις).</w:t>
      </w:r>
    </w:p>
    <w:p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 xml:space="preserve">Η διδασκαλία των μαθημάτων του Τμήματος Φυσικής Αγωγής του ΟΠΑ ακολουθεί το πρόγραμμα διδασκαλίας των ακαδημαϊκών μαθημάτων. Αρχίζει με την έναρξη των μαθημάτων του χειμερινού εξαμήνου και λήγει με το τέλος των μαθημάτων του εαρινού εξαμήνου. Αξίζει να σημειωθεί ότι οι φοιτητές έχουν δικαίωμα να παρακολουθούν τα μαθήματα του Τμήματος Φυσικής Αγωγής μέχρι και έξι μήνες μετά τη λήψη του Πτυχίου τους. Το Τμήμα Φυσικής Αγωγής του Οικονομικού Πανεπιστημίου Αθηνών στελεχώνεται από άρτια καταρτισμένους καθηγητές Φυσικής Αγωγής και από έκτακτο εξειδικευμένο εκπαιδευτικό προσωπικό.  </w:t>
      </w:r>
    </w:p>
    <w:p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 xml:space="preserve"> Γ13. Φοιτητικοί </w:t>
      </w:r>
      <w:r>
        <w:rPr>
          <w:rFonts w:ascii="Arial" w:eastAsia="Times New Roman" w:hAnsi="Arial" w:cs="Arial"/>
          <w:b/>
          <w:color w:val="000000"/>
        </w:rPr>
        <w:t>σ</w:t>
      </w:r>
      <w:r w:rsidRPr="006F02ED">
        <w:rPr>
          <w:rFonts w:ascii="Arial" w:eastAsia="Times New Roman" w:hAnsi="Arial" w:cs="Arial"/>
          <w:b/>
          <w:color w:val="000000"/>
        </w:rPr>
        <w:t>ύλλογοι</w:t>
      </w:r>
    </w:p>
    <w:p w:rsidR="006F02ED" w:rsidRPr="006F02ED" w:rsidRDefault="006F02ED" w:rsidP="006F02ED">
      <w:pPr>
        <w:tabs>
          <w:tab w:val="left" w:pos="426"/>
        </w:tabs>
        <w:spacing w:after="0" w:line="300" w:lineRule="auto"/>
        <w:jc w:val="both"/>
        <w:rPr>
          <w:rFonts w:ascii="Arial" w:eastAsia="Times New Roman" w:hAnsi="Arial" w:cs="Arial"/>
          <w:sz w:val="21"/>
          <w:szCs w:val="21"/>
          <w:lang w:eastAsia="el-GR"/>
        </w:rPr>
      </w:pPr>
      <w:r w:rsidRPr="006F02ED">
        <w:rPr>
          <w:rFonts w:ascii="Arial" w:hAnsi="Arial" w:cs="Arial"/>
          <w:sz w:val="21"/>
          <w:szCs w:val="21"/>
        </w:rPr>
        <w:t xml:space="preserve">Στην πανεπιστημιακή κοινότητα του Οικονομικού Πανεπιστημίου Αθηνών δραστηριοποιούνται και αναπτύσσονται διάφορες Οργανώσεις και Σύλλογοι φοιτητών, περισσότερες πληροφορίες μπορείτε να αναζητήσετε στην κεντρική ιστοσελίδα του ΟΠΑ </w:t>
      </w:r>
      <w:hyperlink r:id="rId88" w:history="1">
        <w:r w:rsidRPr="006F02ED">
          <w:rPr>
            <w:rStyle w:val="-"/>
            <w:rFonts w:ascii="Arial" w:hAnsi="Arial" w:cs="Arial"/>
            <w:sz w:val="21"/>
            <w:szCs w:val="21"/>
          </w:rPr>
          <w:t xml:space="preserve"> (https://www.aueb.gr/el/content/ σύλλογοι-φοιτητών ). </w:t>
        </w:r>
      </w:hyperlink>
      <w:r w:rsidRPr="006F02ED">
        <w:rPr>
          <w:rFonts w:ascii="Arial" w:hAnsi="Arial" w:cs="Arial"/>
          <w:sz w:val="21"/>
          <w:szCs w:val="21"/>
        </w:rPr>
        <w:t xml:space="preserve"> </w:t>
      </w:r>
    </w:p>
    <w:p w:rsidR="0046208B" w:rsidRPr="006927B7" w:rsidRDefault="0046208B" w:rsidP="00BB337C">
      <w:pPr>
        <w:spacing w:line="300" w:lineRule="auto"/>
        <w:jc w:val="both"/>
        <w:rPr>
          <w:rFonts w:ascii="Arial" w:hAnsi="Arial" w:cs="Arial"/>
        </w:rPr>
      </w:pPr>
    </w:p>
    <w:sectPr w:rsidR="0046208B" w:rsidRPr="006927B7" w:rsidSect="00774510">
      <w:headerReference w:type="default" r:id="rId89"/>
      <w:footerReference w:type="default" r:id="rId90"/>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06F" w:rsidRDefault="00CD406F" w:rsidP="00B017AE">
      <w:r>
        <w:separator/>
      </w:r>
    </w:p>
  </w:endnote>
  <w:endnote w:type="continuationSeparator" w:id="0">
    <w:p w:rsidR="00CD406F" w:rsidRDefault="00CD406F" w:rsidP="00B0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A1"/>
    <w:family w:val="modern"/>
    <w:pitch w:val="fixed"/>
    <w:sig w:usb0="E10002FF" w:usb1="4000FCFF" w:usb2="00000009" w:usb3="00000000" w:csb0="0000019F"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1"/>
    <w:family w:val="roman"/>
    <w:pitch w:val="variable"/>
    <w:sig w:usb0="00000287" w:usb1="00000000" w:usb2="00000000" w:usb3="00000000" w:csb0="0000009F" w:csb1="00000000"/>
  </w:font>
  <w:font w:name="MgSouvenirLight">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A1"/>
    <w:family w:val="swiss"/>
    <w:pitch w:val="variable"/>
    <w:sig w:usb0="A00002EF" w:usb1="4000A44B" w:usb2="00000000" w:usb3="00000000" w:csb0="0000019F" w:csb1="00000000"/>
  </w:font>
  <w:font w:name="Helvetica">
    <w:panose1 w:val="020B0604020202020204"/>
    <w:charset w:val="A1"/>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54B" w:rsidRPr="00774510" w:rsidRDefault="0024354B">
    <w:pPr>
      <w:pStyle w:val="aa"/>
      <w:jc w:val="right"/>
      <w:rPr>
        <w:b/>
        <w:bCs/>
        <w:color w:val="632423"/>
      </w:rPr>
    </w:pPr>
    <w:r w:rsidRPr="00774510">
      <w:rPr>
        <w:rFonts w:ascii="Arial" w:hAnsi="Arial" w:cs="Arial"/>
        <w:b/>
        <w:bCs/>
        <w:color w:val="632423"/>
        <w:sz w:val="20"/>
        <w:szCs w:val="20"/>
      </w:rPr>
      <w:fldChar w:fldCharType="begin"/>
    </w:r>
    <w:r w:rsidRPr="00774510">
      <w:rPr>
        <w:rFonts w:ascii="Arial" w:hAnsi="Arial" w:cs="Arial"/>
        <w:b/>
        <w:bCs/>
        <w:color w:val="632423"/>
        <w:sz w:val="20"/>
        <w:szCs w:val="20"/>
      </w:rPr>
      <w:instrText xml:space="preserve"> PAGE   \* MERGEFORMAT </w:instrText>
    </w:r>
    <w:r w:rsidRPr="00774510">
      <w:rPr>
        <w:rFonts w:ascii="Arial" w:hAnsi="Arial" w:cs="Arial"/>
        <w:b/>
        <w:bCs/>
        <w:color w:val="632423"/>
        <w:sz w:val="20"/>
        <w:szCs w:val="20"/>
      </w:rPr>
      <w:fldChar w:fldCharType="separate"/>
    </w:r>
    <w:r w:rsidR="00A81BD9">
      <w:rPr>
        <w:rFonts w:ascii="Arial" w:hAnsi="Arial" w:cs="Arial"/>
        <w:b/>
        <w:bCs/>
        <w:noProof/>
        <w:color w:val="632423"/>
        <w:sz w:val="20"/>
        <w:szCs w:val="20"/>
      </w:rPr>
      <w:t>17</w:t>
    </w:r>
    <w:r w:rsidRPr="00774510">
      <w:rPr>
        <w:rFonts w:ascii="Arial" w:hAnsi="Arial" w:cs="Arial"/>
        <w:b/>
        <w:bCs/>
        <w:color w:val="632423"/>
        <w:sz w:val="20"/>
        <w:szCs w:val="20"/>
      </w:rPr>
      <w:fldChar w:fldCharType="end"/>
    </w:r>
  </w:p>
  <w:p w:rsidR="0024354B" w:rsidRDefault="0024354B">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54B" w:rsidRPr="00BD2F91" w:rsidRDefault="0024354B">
    <w:pPr>
      <w:pStyle w:val="aa"/>
      <w:jc w:val="right"/>
      <w:rPr>
        <w:rFonts w:ascii="Arial" w:hAnsi="Arial" w:cs="Arial"/>
        <w:b/>
        <w:bCs/>
        <w:color w:val="632423"/>
        <w:sz w:val="20"/>
        <w:szCs w:val="20"/>
      </w:rPr>
    </w:pPr>
    <w:r w:rsidRPr="00BD2F91">
      <w:rPr>
        <w:rFonts w:ascii="Arial" w:hAnsi="Arial" w:cs="Arial"/>
        <w:b/>
        <w:bCs/>
        <w:color w:val="632423"/>
        <w:sz w:val="20"/>
        <w:szCs w:val="20"/>
      </w:rPr>
      <w:fldChar w:fldCharType="begin"/>
    </w:r>
    <w:r w:rsidRPr="00BD2F91">
      <w:rPr>
        <w:rFonts w:ascii="Arial" w:hAnsi="Arial" w:cs="Arial"/>
        <w:b/>
        <w:bCs/>
        <w:color w:val="632423"/>
        <w:sz w:val="20"/>
        <w:szCs w:val="20"/>
      </w:rPr>
      <w:instrText xml:space="preserve"> PAGE   \* MERGEFORMAT </w:instrText>
    </w:r>
    <w:r w:rsidRPr="00BD2F91">
      <w:rPr>
        <w:rFonts w:ascii="Arial" w:hAnsi="Arial" w:cs="Arial"/>
        <w:b/>
        <w:bCs/>
        <w:color w:val="632423"/>
        <w:sz w:val="20"/>
        <w:szCs w:val="20"/>
      </w:rPr>
      <w:fldChar w:fldCharType="separate"/>
    </w:r>
    <w:r w:rsidR="00A81BD9">
      <w:rPr>
        <w:rFonts w:ascii="Arial" w:hAnsi="Arial" w:cs="Arial"/>
        <w:b/>
        <w:bCs/>
        <w:noProof/>
        <w:color w:val="632423"/>
        <w:sz w:val="20"/>
        <w:szCs w:val="20"/>
      </w:rPr>
      <w:t>63</w:t>
    </w:r>
    <w:r w:rsidRPr="00BD2F91">
      <w:rPr>
        <w:rFonts w:ascii="Arial" w:hAnsi="Arial" w:cs="Arial"/>
        <w:b/>
        <w:bCs/>
        <w:color w:val="632423"/>
        <w:sz w:val="20"/>
        <w:szCs w:val="20"/>
      </w:rPr>
      <w:fldChar w:fldCharType="end"/>
    </w:r>
  </w:p>
  <w:p w:rsidR="0024354B" w:rsidRDefault="0024354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06F" w:rsidRDefault="00CD406F" w:rsidP="00B017AE">
      <w:r>
        <w:separator/>
      </w:r>
    </w:p>
  </w:footnote>
  <w:footnote w:type="continuationSeparator" w:id="0">
    <w:p w:rsidR="00CD406F" w:rsidRDefault="00CD406F" w:rsidP="00B01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54B" w:rsidRDefault="002435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97E8610"/>
    <w:lvl w:ilvl="0">
      <w:start w:val="1"/>
      <w:numFmt w:val="bullet"/>
      <w:pStyle w:val="2"/>
      <w:lvlText w:val=""/>
      <w:lvlJc w:val="left"/>
      <w:pPr>
        <w:tabs>
          <w:tab w:val="num" w:pos="643"/>
        </w:tabs>
        <w:ind w:left="643" w:hanging="360"/>
      </w:pPr>
      <w:rPr>
        <w:rFonts w:ascii="Symbol" w:hAnsi="Symbol" w:cs="Symbol" w:hint="default"/>
      </w:rPr>
    </w:lvl>
  </w:abstractNum>
  <w:abstractNum w:abstractNumId="1" w15:restartNumberingAfterBreak="0">
    <w:nsid w:val="FFFFFF89"/>
    <w:multiLevelType w:val="singleLevel"/>
    <w:tmpl w:val="93E09758"/>
    <w:lvl w:ilvl="0">
      <w:start w:val="1"/>
      <w:numFmt w:val="bullet"/>
      <w:pStyle w:val="a"/>
      <w:lvlText w:val=""/>
      <w:lvlJc w:val="left"/>
      <w:pPr>
        <w:tabs>
          <w:tab w:val="num" w:pos="360"/>
        </w:tabs>
        <w:ind w:left="360" w:hanging="360"/>
      </w:pPr>
      <w:rPr>
        <w:rFonts w:ascii="Symbol" w:hAnsi="Symbol" w:cs="Symbol" w:hint="default"/>
      </w:rPr>
    </w:lvl>
  </w:abstractNum>
  <w:abstractNum w:abstractNumId="2" w15:restartNumberingAfterBreak="0">
    <w:nsid w:val="00C243F3"/>
    <w:multiLevelType w:val="hybridMultilevel"/>
    <w:tmpl w:val="0D5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35F58"/>
    <w:multiLevelType w:val="singleLevel"/>
    <w:tmpl w:val="8F3A4A98"/>
    <w:lvl w:ilvl="0">
      <w:start w:val="1"/>
      <w:numFmt w:val="bullet"/>
      <w:pStyle w:val="1"/>
      <w:lvlText w:val=""/>
      <w:lvlJc w:val="left"/>
      <w:pPr>
        <w:tabs>
          <w:tab w:val="num" w:pos="360"/>
        </w:tabs>
        <w:ind w:left="360" w:hanging="360"/>
      </w:pPr>
      <w:rPr>
        <w:rFonts w:ascii="Symbol" w:hAnsi="Symbol" w:cs="Symbol" w:hint="default"/>
      </w:rPr>
    </w:lvl>
  </w:abstractNum>
  <w:abstractNum w:abstractNumId="4" w15:restartNumberingAfterBreak="0">
    <w:nsid w:val="03340209"/>
    <w:multiLevelType w:val="hybridMultilevel"/>
    <w:tmpl w:val="B864455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04EA4516"/>
    <w:multiLevelType w:val="hybridMultilevel"/>
    <w:tmpl w:val="E0522B3A"/>
    <w:lvl w:ilvl="0" w:tplc="BFACD736">
      <w:numFmt w:val="bullet"/>
      <w:lvlText w:val="-"/>
      <w:lvlJc w:val="left"/>
      <w:pPr>
        <w:tabs>
          <w:tab w:val="num" w:pos="405"/>
        </w:tabs>
        <w:ind w:left="405" w:hanging="360"/>
      </w:pPr>
      <w:rPr>
        <w:rFonts w:ascii="Arial" w:eastAsia="Times New Roman" w:hAnsi="Arial" w:cs="Aria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15:restartNumberingAfterBreak="0">
    <w:nsid w:val="075E5786"/>
    <w:multiLevelType w:val="hybridMultilevel"/>
    <w:tmpl w:val="03C60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9024BE7"/>
    <w:multiLevelType w:val="hybridMultilevel"/>
    <w:tmpl w:val="47B2E9D4"/>
    <w:lvl w:ilvl="0" w:tplc="6540CE60">
      <w:start w:val="1"/>
      <w:numFmt w:val="bullet"/>
      <w:lvlText w:val=""/>
      <w:lvlJc w:val="left"/>
      <w:pPr>
        <w:tabs>
          <w:tab w:val="num" w:pos="720"/>
        </w:tabs>
        <w:ind w:left="720" w:hanging="360"/>
      </w:pPr>
      <w:rPr>
        <w:rFonts w:ascii="Symbol" w:hAnsi="Symbol" w:hint="default"/>
        <w:color w:val="auto"/>
      </w:rPr>
    </w:lvl>
    <w:lvl w:ilvl="1" w:tplc="3DCE8EA8">
      <w:start w:val="1"/>
      <w:numFmt w:val="decimal"/>
      <w:lvlText w:val="%2."/>
      <w:lvlJc w:val="left"/>
      <w:pPr>
        <w:tabs>
          <w:tab w:val="num" w:pos="1440"/>
        </w:tabs>
        <w:ind w:left="1440" w:hanging="360"/>
      </w:pPr>
      <w:rPr>
        <w:color w:val="auto"/>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3A3A1B"/>
    <w:multiLevelType w:val="hybridMultilevel"/>
    <w:tmpl w:val="A1B2C0D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0AD839E6"/>
    <w:multiLevelType w:val="hybridMultilevel"/>
    <w:tmpl w:val="B9766E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15:restartNumberingAfterBreak="0">
    <w:nsid w:val="0C763CA3"/>
    <w:multiLevelType w:val="hybridMultilevel"/>
    <w:tmpl w:val="FF5C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A4CCF"/>
    <w:multiLevelType w:val="hybridMultilevel"/>
    <w:tmpl w:val="DBD28EC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59414F"/>
    <w:multiLevelType w:val="hybridMultilevel"/>
    <w:tmpl w:val="7C7AEFCE"/>
    <w:lvl w:ilvl="0" w:tplc="F7C0478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10350298"/>
    <w:multiLevelType w:val="hybridMultilevel"/>
    <w:tmpl w:val="79460E3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13FD0207"/>
    <w:multiLevelType w:val="hybridMultilevel"/>
    <w:tmpl w:val="C61A7E8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18F4084C"/>
    <w:multiLevelType w:val="hybridMultilevel"/>
    <w:tmpl w:val="0E20293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15:restartNumberingAfterBreak="0">
    <w:nsid w:val="1ACA5C09"/>
    <w:multiLevelType w:val="hybridMultilevel"/>
    <w:tmpl w:val="3170F83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7" w15:restartNumberingAfterBreak="0">
    <w:nsid w:val="1AED1F9C"/>
    <w:multiLevelType w:val="hybridMultilevel"/>
    <w:tmpl w:val="0430EC6A"/>
    <w:lvl w:ilvl="0" w:tplc="8156441A">
      <w:start w:val="1"/>
      <w:numFmt w:val="bullet"/>
      <w:lvlText w:val=""/>
      <w:lvlJc w:val="left"/>
      <w:pPr>
        <w:ind w:left="720" w:hanging="360"/>
      </w:pPr>
      <w:rPr>
        <w:rFonts w:ascii="Wingdings" w:hAnsi="Wingdings" w:cs="Wingdings"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15:restartNumberingAfterBreak="0">
    <w:nsid w:val="1E29423A"/>
    <w:multiLevelType w:val="hybridMultilevel"/>
    <w:tmpl w:val="D5B287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188277E"/>
    <w:multiLevelType w:val="hybridMultilevel"/>
    <w:tmpl w:val="6BA2BC1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0" w15:restartNumberingAfterBreak="0">
    <w:nsid w:val="22B534D4"/>
    <w:multiLevelType w:val="hybridMultilevel"/>
    <w:tmpl w:val="CECA96BC"/>
    <w:lvl w:ilvl="0" w:tplc="07C44EB4">
      <w:numFmt w:val="bullet"/>
      <w:lvlText w:val="-"/>
      <w:lvlJc w:val="left"/>
      <w:pPr>
        <w:ind w:left="720" w:hanging="360"/>
      </w:pPr>
      <w:rPr>
        <w:rFonts w:ascii="Arial" w:eastAsia="Calibri"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1" w15:restartNumberingAfterBreak="0">
    <w:nsid w:val="238C7738"/>
    <w:multiLevelType w:val="hybridMultilevel"/>
    <w:tmpl w:val="E9563052"/>
    <w:lvl w:ilvl="0" w:tplc="0408000B">
      <w:start w:val="1"/>
      <w:numFmt w:val="bullet"/>
      <w:lvlText w:val=""/>
      <w:lvlJc w:val="left"/>
      <w:pPr>
        <w:ind w:left="1429" w:hanging="360"/>
      </w:pPr>
      <w:rPr>
        <w:rFonts w:ascii="Wingdings" w:hAnsi="Wingdings" w:hint="default"/>
      </w:rPr>
    </w:lvl>
    <w:lvl w:ilvl="1" w:tplc="04080003">
      <w:start w:val="1"/>
      <w:numFmt w:val="bullet"/>
      <w:lvlText w:val="o"/>
      <w:lvlJc w:val="left"/>
      <w:pPr>
        <w:ind w:left="2149" w:hanging="360"/>
      </w:pPr>
      <w:rPr>
        <w:rFonts w:ascii="Courier New" w:hAnsi="Courier New" w:cs="Courier New" w:hint="default"/>
      </w:rPr>
    </w:lvl>
    <w:lvl w:ilvl="2" w:tplc="04080005">
      <w:start w:val="1"/>
      <w:numFmt w:val="bullet"/>
      <w:lvlText w:val=""/>
      <w:lvlJc w:val="left"/>
      <w:pPr>
        <w:ind w:left="2869" w:hanging="360"/>
      </w:pPr>
      <w:rPr>
        <w:rFonts w:ascii="Wingdings" w:hAnsi="Wingdings" w:hint="default"/>
      </w:rPr>
    </w:lvl>
    <w:lvl w:ilvl="3" w:tplc="04080001">
      <w:start w:val="1"/>
      <w:numFmt w:val="bullet"/>
      <w:lvlText w:val=""/>
      <w:lvlJc w:val="left"/>
      <w:pPr>
        <w:ind w:left="3589" w:hanging="360"/>
      </w:pPr>
      <w:rPr>
        <w:rFonts w:ascii="Symbol" w:hAnsi="Symbol" w:hint="default"/>
      </w:rPr>
    </w:lvl>
    <w:lvl w:ilvl="4" w:tplc="04080003">
      <w:start w:val="1"/>
      <w:numFmt w:val="bullet"/>
      <w:lvlText w:val="o"/>
      <w:lvlJc w:val="left"/>
      <w:pPr>
        <w:ind w:left="4309" w:hanging="360"/>
      </w:pPr>
      <w:rPr>
        <w:rFonts w:ascii="Courier New" w:hAnsi="Courier New" w:cs="Courier New" w:hint="default"/>
      </w:rPr>
    </w:lvl>
    <w:lvl w:ilvl="5" w:tplc="04080005">
      <w:start w:val="1"/>
      <w:numFmt w:val="bullet"/>
      <w:lvlText w:val=""/>
      <w:lvlJc w:val="left"/>
      <w:pPr>
        <w:ind w:left="5029" w:hanging="360"/>
      </w:pPr>
      <w:rPr>
        <w:rFonts w:ascii="Wingdings" w:hAnsi="Wingdings" w:hint="default"/>
      </w:rPr>
    </w:lvl>
    <w:lvl w:ilvl="6" w:tplc="04080001">
      <w:start w:val="1"/>
      <w:numFmt w:val="bullet"/>
      <w:lvlText w:val=""/>
      <w:lvlJc w:val="left"/>
      <w:pPr>
        <w:ind w:left="5749" w:hanging="360"/>
      </w:pPr>
      <w:rPr>
        <w:rFonts w:ascii="Symbol" w:hAnsi="Symbol" w:hint="default"/>
      </w:rPr>
    </w:lvl>
    <w:lvl w:ilvl="7" w:tplc="04080003">
      <w:start w:val="1"/>
      <w:numFmt w:val="bullet"/>
      <w:lvlText w:val="o"/>
      <w:lvlJc w:val="left"/>
      <w:pPr>
        <w:ind w:left="6469" w:hanging="360"/>
      </w:pPr>
      <w:rPr>
        <w:rFonts w:ascii="Courier New" w:hAnsi="Courier New" w:cs="Courier New" w:hint="default"/>
      </w:rPr>
    </w:lvl>
    <w:lvl w:ilvl="8" w:tplc="04080005">
      <w:start w:val="1"/>
      <w:numFmt w:val="bullet"/>
      <w:lvlText w:val=""/>
      <w:lvlJc w:val="left"/>
      <w:pPr>
        <w:ind w:left="7189" w:hanging="360"/>
      </w:pPr>
      <w:rPr>
        <w:rFonts w:ascii="Wingdings" w:hAnsi="Wingdings" w:hint="default"/>
      </w:rPr>
    </w:lvl>
  </w:abstractNum>
  <w:abstractNum w:abstractNumId="22" w15:restartNumberingAfterBreak="0">
    <w:nsid w:val="277C739F"/>
    <w:multiLevelType w:val="hybridMultilevel"/>
    <w:tmpl w:val="BA2487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2AB34A96"/>
    <w:multiLevelType w:val="hybridMultilevel"/>
    <w:tmpl w:val="34782E76"/>
    <w:lvl w:ilvl="0" w:tplc="0408000B">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4" w15:restartNumberingAfterBreak="0">
    <w:nsid w:val="30E91C61"/>
    <w:multiLevelType w:val="hybridMultilevel"/>
    <w:tmpl w:val="EE6AEB1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15:restartNumberingAfterBreak="0">
    <w:nsid w:val="31BA6320"/>
    <w:multiLevelType w:val="hybridMultilevel"/>
    <w:tmpl w:val="3A1C9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1D738E9"/>
    <w:multiLevelType w:val="hybridMultilevel"/>
    <w:tmpl w:val="73C85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A35B58"/>
    <w:multiLevelType w:val="hybridMultilevel"/>
    <w:tmpl w:val="FB6AD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DE2C99"/>
    <w:multiLevelType w:val="hybridMultilevel"/>
    <w:tmpl w:val="420E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E130B6"/>
    <w:multiLevelType w:val="hybridMultilevel"/>
    <w:tmpl w:val="CD6EABF8"/>
    <w:lvl w:ilvl="0" w:tplc="04080005">
      <w:start w:val="1"/>
      <w:numFmt w:val="bullet"/>
      <w:lvlText w:val=""/>
      <w:lvlJc w:val="left"/>
      <w:pPr>
        <w:ind w:left="720" w:hanging="360"/>
      </w:pPr>
      <w:rPr>
        <w:rFonts w:ascii="Wingdings" w:hAnsi="Wingdings" w:cs="Wingding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15:restartNumberingAfterBreak="0">
    <w:nsid w:val="33156F82"/>
    <w:multiLevelType w:val="hybridMultilevel"/>
    <w:tmpl w:val="6004F71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1" w15:restartNumberingAfterBreak="0">
    <w:nsid w:val="345F6698"/>
    <w:multiLevelType w:val="hybridMultilevel"/>
    <w:tmpl w:val="5928B6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367A1B03"/>
    <w:multiLevelType w:val="hybridMultilevel"/>
    <w:tmpl w:val="F0022D42"/>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3" w15:restartNumberingAfterBreak="0">
    <w:nsid w:val="37AF6839"/>
    <w:multiLevelType w:val="hybridMultilevel"/>
    <w:tmpl w:val="5D8A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DB0094"/>
    <w:multiLevelType w:val="hybridMultilevel"/>
    <w:tmpl w:val="D762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26090A"/>
    <w:multiLevelType w:val="hybridMultilevel"/>
    <w:tmpl w:val="E158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854515"/>
    <w:multiLevelType w:val="hybridMultilevel"/>
    <w:tmpl w:val="EE86353C"/>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7" w15:restartNumberingAfterBreak="0">
    <w:nsid w:val="3A8A75F0"/>
    <w:multiLevelType w:val="hybridMultilevel"/>
    <w:tmpl w:val="A530C58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8" w15:restartNumberingAfterBreak="0">
    <w:nsid w:val="3AA87CBC"/>
    <w:multiLevelType w:val="hybridMultilevel"/>
    <w:tmpl w:val="31D62C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C13E39"/>
    <w:multiLevelType w:val="hybridMultilevel"/>
    <w:tmpl w:val="847882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DB50456"/>
    <w:multiLevelType w:val="hybridMultilevel"/>
    <w:tmpl w:val="0C2C5AAC"/>
    <w:lvl w:ilvl="0" w:tplc="0408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E0F0E90"/>
    <w:multiLevelType w:val="hybridMultilevel"/>
    <w:tmpl w:val="D73005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3E9926BF"/>
    <w:multiLevelType w:val="hybridMultilevel"/>
    <w:tmpl w:val="7048F5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3" w15:restartNumberingAfterBreak="0">
    <w:nsid w:val="40AC561D"/>
    <w:multiLevelType w:val="hybridMultilevel"/>
    <w:tmpl w:val="A88EDE4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4" w15:restartNumberingAfterBreak="0">
    <w:nsid w:val="42880F26"/>
    <w:multiLevelType w:val="hybridMultilevel"/>
    <w:tmpl w:val="D4E61F5E"/>
    <w:lvl w:ilvl="0" w:tplc="0408000B">
      <w:start w:val="1"/>
      <w:numFmt w:val="bullet"/>
      <w:lvlText w:val=""/>
      <w:lvlJc w:val="left"/>
      <w:pPr>
        <w:ind w:left="1080" w:hanging="360"/>
      </w:pPr>
      <w:rPr>
        <w:rFonts w:ascii="Wingdings" w:hAnsi="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45" w15:restartNumberingAfterBreak="0">
    <w:nsid w:val="42C124CF"/>
    <w:multiLevelType w:val="hybridMultilevel"/>
    <w:tmpl w:val="A2D8D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573612"/>
    <w:multiLevelType w:val="hybridMultilevel"/>
    <w:tmpl w:val="3AE26FE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7" w15:restartNumberingAfterBreak="0">
    <w:nsid w:val="47F0797C"/>
    <w:multiLevelType w:val="hybridMultilevel"/>
    <w:tmpl w:val="70E69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CB24C9"/>
    <w:multiLevelType w:val="hybridMultilevel"/>
    <w:tmpl w:val="D762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CF45E0"/>
    <w:multiLevelType w:val="hybridMultilevel"/>
    <w:tmpl w:val="C89A46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0" w15:restartNumberingAfterBreak="0">
    <w:nsid w:val="49DE1C88"/>
    <w:multiLevelType w:val="hybridMultilevel"/>
    <w:tmpl w:val="1C508E58"/>
    <w:lvl w:ilvl="0" w:tplc="0408000F">
      <w:start w:val="1"/>
      <w:numFmt w:val="decimal"/>
      <w:lvlText w:val="%1."/>
      <w:lvlJc w:val="left"/>
      <w:pPr>
        <w:ind w:left="720" w:hanging="360"/>
      </w:p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51" w15:restartNumberingAfterBreak="0">
    <w:nsid w:val="4A0B45C6"/>
    <w:multiLevelType w:val="hybridMultilevel"/>
    <w:tmpl w:val="02FE31F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2" w15:restartNumberingAfterBreak="0">
    <w:nsid w:val="4AA96DB5"/>
    <w:multiLevelType w:val="hybridMultilevel"/>
    <w:tmpl w:val="198A28B8"/>
    <w:lvl w:ilvl="0" w:tplc="8156441A">
      <w:start w:val="1"/>
      <w:numFmt w:val="bullet"/>
      <w:lvlText w:val=""/>
      <w:lvlJc w:val="left"/>
      <w:pPr>
        <w:ind w:left="1440" w:hanging="360"/>
      </w:pPr>
      <w:rPr>
        <w:rFonts w:ascii="Wingdings" w:hAnsi="Wingdings" w:cs="Wingdings"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3" w15:restartNumberingAfterBreak="0">
    <w:nsid w:val="4AD4781B"/>
    <w:multiLevelType w:val="hybridMultilevel"/>
    <w:tmpl w:val="0B18E20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B274970"/>
    <w:multiLevelType w:val="hybridMultilevel"/>
    <w:tmpl w:val="78CCB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971650"/>
    <w:multiLevelType w:val="hybridMultilevel"/>
    <w:tmpl w:val="6DFCF66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6" w15:restartNumberingAfterBreak="0">
    <w:nsid w:val="4C674731"/>
    <w:multiLevelType w:val="hybridMultilevel"/>
    <w:tmpl w:val="F00808E0"/>
    <w:lvl w:ilvl="0" w:tplc="C4A6BC4A">
      <w:start w:val="1"/>
      <w:numFmt w:val="bullet"/>
      <w:lvlText w:val=""/>
      <w:lvlJc w:val="left"/>
      <w:pPr>
        <w:tabs>
          <w:tab w:val="num" w:pos="720"/>
        </w:tabs>
        <w:ind w:left="720" w:hanging="360"/>
      </w:pPr>
      <w:rPr>
        <w:rFonts w:ascii="Wingdings 2" w:hAnsi="Wingdings 2" w:hint="default"/>
      </w:rPr>
    </w:lvl>
    <w:lvl w:ilvl="1" w:tplc="1402F7AA">
      <w:start w:val="1"/>
      <w:numFmt w:val="bullet"/>
      <w:lvlText w:val=""/>
      <w:lvlJc w:val="left"/>
      <w:pPr>
        <w:tabs>
          <w:tab w:val="num" w:pos="1440"/>
        </w:tabs>
        <w:ind w:left="1440" w:hanging="360"/>
      </w:pPr>
      <w:rPr>
        <w:rFonts w:ascii="Wingdings 2" w:hAnsi="Wingdings 2" w:hint="default"/>
      </w:rPr>
    </w:lvl>
    <w:lvl w:ilvl="2" w:tplc="B8CCEFD2" w:tentative="1">
      <w:start w:val="1"/>
      <w:numFmt w:val="bullet"/>
      <w:lvlText w:val=""/>
      <w:lvlJc w:val="left"/>
      <w:pPr>
        <w:tabs>
          <w:tab w:val="num" w:pos="2160"/>
        </w:tabs>
        <w:ind w:left="2160" w:hanging="360"/>
      </w:pPr>
      <w:rPr>
        <w:rFonts w:ascii="Wingdings 2" w:hAnsi="Wingdings 2" w:hint="default"/>
      </w:rPr>
    </w:lvl>
    <w:lvl w:ilvl="3" w:tplc="0AF0FF56" w:tentative="1">
      <w:start w:val="1"/>
      <w:numFmt w:val="bullet"/>
      <w:lvlText w:val=""/>
      <w:lvlJc w:val="left"/>
      <w:pPr>
        <w:tabs>
          <w:tab w:val="num" w:pos="2880"/>
        </w:tabs>
        <w:ind w:left="2880" w:hanging="360"/>
      </w:pPr>
      <w:rPr>
        <w:rFonts w:ascii="Wingdings 2" w:hAnsi="Wingdings 2" w:hint="default"/>
      </w:rPr>
    </w:lvl>
    <w:lvl w:ilvl="4" w:tplc="1ED8C942" w:tentative="1">
      <w:start w:val="1"/>
      <w:numFmt w:val="bullet"/>
      <w:lvlText w:val=""/>
      <w:lvlJc w:val="left"/>
      <w:pPr>
        <w:tabs>
          <w:tab w:val="num" w:pos="3600"/>
        </w:tabs>
        <w:ind w:left="3600" w:hanging="360"/>
      </w:pPr>
      <w:rPr>
        <w:rFonts w:ascii="Wingdings 2" w:hAnsi="Wingdings 2" w:hint="default"/>
      </w:rPr>
    </w:lvl>
    <w:lvl w:ilvl="5" w:tplc="9B4C62F6" w:tentative="1">
      <w:start w:val="1"/>
      <w:numFmt w:val="bullet"/>
      <w:lvlText w:val=""/>
      <w:lvlJc w:val="left"/>
      <w:pPr>
        <w:tabs>
          <w:tab w:val="num" w:pos="4320"/>
        </w:tabs>
        <w:ind w:left="4320" w:hanging="360"/>
      </w:pPr>
      <w:rPr>
        <w:rFonts w:ascii="Wingdings 2" w:hAnsi="Wingdings 2" w:hint="default"/>
      </w:rPr>
    </w:lvl>
    <w:lvl w:ilvl="6" w:tplc="06A0A998" w:tentative="1">
      <w:start w:val="1"/>
      <w:numFmt w:val="bullet"/>
      <w:lvlText w:val=""/>
      <w:lvlJc w:val="left"/>
      <w:pPr>
        <w:tabs>
          <w:tab w:val="num" w:pos="5040"/>
        </w:tabs>
        <w:ind w:left="5040" w:hanging="360"/>
      </w:pPr>
      <w:rPr>
        <w:rFonts w:ascii="Wingdings 2" w:hAnsi="Wingdings 2" w:hint="default"/>
      </w:rPr>
    </w:lvl>
    <w:lvl w:ilvl="7" w:tplc="C0F88472" w:tentative="1">
      <w:start w:val="1"/>
      <w:numFmt w:val="bullet"/>
      <w:lvlText w:val=""/>
      <w:lvlJc w:val="left"/>
      <w:pPr>
        <w:tabs>
          <w:tab w:val="num" w:pos="5760"/>
        </w:tabs>
        <w:ind w:left="5760" w:hanging="360"/>
      </w:pPr>
      <w:rPr>
        <w:rFonts w:ascii="Wingdings 2" w:hAnsi="Wingdings 2" w:hint="default"/>
      </w:rPr>
    </w:lvl>
    <w:lvl w:ilvl="8" w:tplc="96E8EF4A" w:tentative="1">
      <w:start w:val="1"/>
      <w:numFmt w:val="bullet"/>
      <w:lvlText w:val=""/>
      <w:lvlJc w:val="left"/>
      <w:pPr>
        <w:tabs>
          <w:tab w:val="num" w:pos="6480"/>
        </w:tabs>
        <w:ind w:left="6480" w:hanging="360"/>
      </w:pPr>
      <w:rPr>
        <w:rFonts w:ascii="Wingdings 2" w:hAnsi="Wingdings 2" w:hint="default"/>
      </w:rPr>
    </w:lvl>
  </w:abstractNum>
  <w:abstractNum w:abstractNumId="57" w15:restartNumberingAfterBreak="0">
    <w:nsid w:val="4D3656EE"/>
    <w:multiLevelType w:val="hybridMultilevel"/>
    <w:tmpl w:val="4A0C24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4D5039FC"/>
    <w:multiLevelType w:val="hybridMultilevel"/>
    <w:tmpl w:val="70E69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F8355D"/>
    <w:multiLevelType w:val="hybridMultilevel"/>
    <w:tmpl w:val="CB6CAC82"/>
    <w:lvl w:ilvl="0" w:tplc="040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EC1DDC"/>
    <w:multiLevelType w:val="hybridMultilevel"/>
    <w:tmpl w:val="903CB114"/>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1" w15:restartNumberingAfterBreak="0">
    <w:nsid w:val="56CC1E5D"/>
    <w:multiLevelType w:val="hybridMultilevel"/>
    <w:tmpl w:val="B39859B8"/>
    <w:lvl w:ilvl="0" w:tplc="3D206C96">
      <w:numFmt w:val="bullet"/>
      <w:lvlText w:val="•"/>
      <w:lvlJc w:val="left"/>
      <w:pPr>
        <w:ind w:left="1080" w:hanging="720"/>
      </w:pPr>
      <w:rPr>
        <w:rFonts w:ascii="Arial" w:eastAsia="Calibri"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2" w15:restartNumberingAfterBreak="0">
    <w:nsid w:val="597C4629"/>
    <w:multiLevelType w:val="singleLevel"/>
    <w:tmpl w:val="375AE508"/>
    <w:lvl w:ilvl="0">
      <w:start w:val="1"/>
      <w:numFmt w:val="bullet"/>
      <w:pStyle w:val="BULLETFIRST"/>
      <w:lvlText w:val=""/>
      <w:lvlJc w:val="left"/>
      <w:pPr>
        <w:tabs>
          <w:tab w:val="num" w:pos="360"/>
        </w:tabs>
        <w:ind w:left="360" w:hanging="360"/>
      </w:pPr>
      <w:rPr>
        <w:rFonts w:ascii="Symbol" w:hAnsi="Symbol" w:cs="Symbol" w:hint="default"/>
      </w:rPr>
    </w:lvl>
  </w:abstractNum>
  <w:abstractNum w:abstractNumId="63" w15:restartNumberingAfterBreak="0">
    <w:nsid w:val="59E20EC0"/>
    <w:multiLevelType w:val="hybridMultilevel"/>
    <w:tmpl w:val="26841C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4" w15:restartNumberingAfterBreak="0">
    <w:nsid w:val="5A5C3859"/>
    <w:multiLevelType w:val="hybridMultilevel"/>
    <w:tmpl w:val="ED0A550A"/>
    <w:lvl w:ilvl="0" w:tplc="0409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15:restartNumberingAfterBreak="0">
    <w:nsid w:val="5A6A5631"/>
    <w:multiLevelType w:val="hybridMultilevel"/>
    <w:tmpl w:val="C4882E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5B6C0D31"/>
    <w:multiLevelType w:val="hybridMultilevel"/>
    <w:tmpl w:val="6ECAA6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15:restartNumberingAfterBreak="0">
    <w:nsid w:val="5CF32E63"/>
    <w:multiLevelType w:val="hybridMultilevel"/>
    <w:tmpl w:val="80E8A5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8" w15:restartNumberingAfterBreak="0">
    <w:nsid w:val="5D183155"/>
    <w:multiLevelType w:val="hybridMultilevel"/>
    <w:tmpl w:val="740ED694"/>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9" w15:restartNumberingAfterBreak="0">
    <w:nsid w:val="5DCB6C03"/>
    <w:multiLevelType w:val="hybridMultilevel"/>
    <w:tmpl w:val="1924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757B4E"/>
    <w:multiLevelType w:val="hybridMultilevel"/>
    <w:tmpl w:val="71EA7C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EB3523E"/>
    <w:multiLevelType w:val="hybridMultilevel"/>
    <w:tmpl w:val="BBCAD6FA"/>
    <w:lvl w:ilvl="0" w:tplc="0408000B">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72" w15:restartNumberingAfterBreak="0">
    <w:nsid w:val="627918E7"/>
    <w:multiLevelType w:val="hybridMultilevel"/>
    <w:tmpl w:val="177A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9A356A"/>
    <w:multiLevelType w:val="hybridMultilevel"/>
    <w:tmpl w:val="D0C246A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4" w15:restartNumberingAfterBreak="0">
    <w:nsid w:val="68BC3590"/>
    <w:multiLevelType w:val="hybridMultilevel"/>
    <w:tmpl w:val="357C1F58"/>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5" w15:restartNumberingAfterBreak="0">
    <w:nsid w:val="68D57585"/>
    <w:multiLevelType w:val="hybridMultilevel"/>
    <w:tmpl w:val="97DA12D8"/>
    <w:lvl w:ilvl="0" w:tplc="04080001">
      <w:start w:val="1"/>
      <w:numFmt w:val="bullet"/>
      <w:lvlText w:val=""/>
      <w:lvlJc w:val="left"/>
      <w:pPr>
        <w:ind w:left="780" w:hanging="42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6" w15:restartNumberingAfterBreak="0">
    <w:nsid w:val="697030FC"/>
    <w:multiLevelType w:val="hybridMultilevel"/>
    <w:tmpl w:val="CEC25D5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7" w15:restartNumberingAfterBreak="0">
    <w:nsid w:val="69E54B96"/>
    <w:multiLevelType w:val="hybridMultilevel"/>
    <w:tmpl w:val="EDD6C8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15:restartNumberingAfterBreak="0">
    <w:nsid w:val="6B446CD4"/>
    <w:multiLevelType w:val="hybridMultilevel"/>
    <w:tmpl w:val="9ADC9766"/>
    <w:lvl w:ilvl="0" w:tplc="0408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15:restartNumberingAfterBreak="0">
    <w:nsid w:val="6BAF7898"/>
    <w:multiLevelType w:val="hybridMultilevel"/>
    <w:tmpl w:val="701C714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0" w15:restartNumberingAfterBreak="0">
    <w:nsid w:val="6BD33A7F"/>
    <w:multiLevelType w:val="hybridMultilevel"/>
    <w:tmpl w:val="B98CE5CA"/>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1" w15:restartNumberingAfterBreak="0">
    <w:nsid w:val="6C5B310D"/>
    <w:multiLevelType w:val="hybridMultilevel"/>
    <w:tmpl w:val="F6802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E421FE5"/>
    <w:multiLevelType w:val="hybridMultilevel"/>
    <w:tmpl w:val="0F28E1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6ED24A40"/>
    <w:multiLevelType w:val="hybridMultilevel"/>
    <w:tmpl w:val="60B0A50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4" w15:restartNumberingAfterBreak="0">
    <w:nsid w:val="715E7030"/>
    <w:multiLevelType w:val="hybridMultilevel"/>
    <w:tmpl w:val="9C82A62E"/>
    <w:lvl w:ilvl="0" w:tplc="D8E8D526">
      <w:numFmt w:val="bullet"/>
      <w:lvlText w:val="-"/>
      <w:lvlJc w:val="left"/>
      <w:pPr>
        <w:ind w:left="720" w:hanging="360"/>
      </w:pPr>
      <w:rPr>
        <w:rFonts w:ascii="Calibri" w:eastAsiaTheme="minorHAnsi" w:hAnsi="Calibri" w:cstheme="minorBid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5" w15:restartNumberingAfterBreak="0">
    <w:nsid w:val="72091128"/>
    <w:multiLevelType w:val="hybridMultilevel"/>
    <w:tmpl w:val="B4ACC9C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2DD4668"/>
    <w:multiLevelType w:val="hybridMultilevel"/>
    <w:tmpl w:val="7C0A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0D7F33"/>
    <w:multiLevelType w:val="hybridMultilevel"/>
    <w:tmpl w:val="88FA3F50"/>
    <w:lvl w:ilvl="0" w:tplc="04080001">
      <w:start w:val="1"/>
      <w:numFmt w:val="bullet"/>
      <w:lvlText w:val=""/>
      <w:lvlJc w:val="left"/>
      <w:pPr>
        <w:tabs>
          <w:tab w:val="num" w:pos="644"/>
        </w:tabs>
        <w:ind w:left="644"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3AA1107"/>
    <w:multiLevelType w:val="hybridMultilevel"/>
    <w:tmpl w:val="FE0EF4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73EA2BF4"/>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7669706A"/>
    <w:multiLevelType w:val="hybridMultilevel"/>
    <w:tmpl w:val="CAD2545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1" w15:restartNumberingAfterBreak="0">
    <w:nsid w:val="774020CA"/>
    <w:multiLevelType w:val="hybridMultilevel"/>
    <w:tmpl w:val="27F8CF6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2" w15:restartNumberingAfterBreak="0">
    <w:nsid w:val="79755946"/>
    <w:multiLevelType w:val="hybridMultilevel"/>
    <w:tmpl w:val="34B8E0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7A892971"/>
    <w:multiLevelType w:val="hybridMultilevel"/>
    <w:tmpl w:val="016CDA5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94" w15:restartNumberingAfterBreak="0">
    <w:nsid w:val="7A8D4185"/>
    <w:multiLevelType w:val="hybridMultilevel"/>
    <w:tmpl w:val="DD827F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7B9D1BA2"/>
    <w:multiLevelType w:val="hybridMultilevel"/>
    <w:tmpl w:val="830619C0"/>
    <w:lvl w:ilvl="0" w:tplc="6540CE6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BF54B2A"/>
    <w:multiLevelType w:val="hybridMultilevel"/>
    <w:tmpl w:val="7B226BD0"/>
    <w:lvl w:ilvl="0" w:tplc="E2EE83DC">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7D3522AD"/>
    <w:multiLevelType w:val="hybridMultilevel"/>
    <w:tmpl w:val="23C47418"/>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98" w15:restartNumberingAfterBreak="0">
    <w:nsid w:val="7E5A23CB"/>
    <w:multiLevelType w:val="hybridMultilevel"/>
    <w:tmpl w:val="AB845F2A"/>
    <w:lvl w:ilvl="0" w:tplc="0408000F">
      <w:start w:val="1"/>
      <w:numFmt w:val="decimal"/>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99" w15:restartNumberingAfterBreak="0">
    <w:nsid w:val="7F192F87"/>
    <w:multiLevelType w:val="hybridMultilevel"/>
    <w:tmpl w:val="25C2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62"/>
  </w:num>
  <w:num w:numId="4">
    <w:abstractNumId w:val="3"/>
  </w:num>
  <w:num w:numId="5">
    <w:abstractNumId w:val="68"/>
  </w:num>
  <w:num w:numId="6">
    <w:abstractNumId w:val="80"/>
  </w:num>
  <w:num w:numId="7">
    <w:abstractNumId w:val="74"/>
  </w:num>
  <w:num w:numId="8">
    <w:abstractNumId w:val="17"/>
  </w:num>
  <w:num w:numId="9">
    <w:abstractNumId w:val="97"/>
  </w:num>
  <w:num w:numId="10">
    <w:abstractNumId w:val="36"/>
  </w:num>
  <w:num w:numId="11">
    <w:abstractNumId w:val="60"/>
  </w:num>
  <w:num w:numId="12">
    <w:abstractNumId w:val="16"/>
  </w:num>
  <w:num w:numId="13">
    <w:abstractNumId w:val="1"/>
  </w:num>
  <w:num w:numId="14">
    <w:abstractNumId w:val="96"/>
  </w:num>
  <w:num w:numId="15">
    <w:abstractNumId w:val="75"/>
  </w:num>
  <w:num w:numId="16">
    <w:abstractNumId w:val="92"/>
  </w:num>
  <w:num w:numId="17">
    <w:abstractNumId w:val="25"/>
  </w:num>
  <w:num w:numId="18">
    <w:abstractNumId w:val="6"/>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4"/>
  </w:num>
  <w:num w:numId="22">
    <w:abstractNumId w:val="81"/>
  </w:num>
  <w:num w:numId="23">
    <w:abstractNumId w:val="58"/>
  </w:num>
  <w:num w:numId="24">
    <w:abstractNumId w:val="47"/>
  </w:num>
  <w:num w:numId="25">
    <w:abstractNumId w:val="33"/>
  </w:num>
  <w:num w:numId="26">
    <w:abstractNumId w:val="55"/>
  </w:num>
  <w:num w:numId="27">
    <w:abstractNumId w:val="89"/>
  </w:num>
  <w:num w:numId="28">
    <w:abstractNumId w:val="22"/>
  </w:num>
  <w:num w:numId="29">
    <w:abstractNumId w:val="73"/>
  </w:num>
  <w:num w:numId="3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7"/>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1"/>
  </w:num>
  <w:num w:numId="35">
    <w:abstractNumId w:val="66"/>
  </w:num>
  <w:num w:numId="36">
    <w:abstractNumId w:val="77"/>
  </w:num>
  <w:num w:numId="37">
    <w:abstractNumId w:val="38"/>
  </w:num>
  <w:num w:numId="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88"/>
  </w:num>
  <w:num w:numId="41">
    <w:abstractNumId w:val="56"/>
  </w:num>
  <w:num w:numId="42">
    <w:abstractNumId w:val="86"/>
  </w:num>
  <w:num w:numId="43">
    <w:abstractNumId w:val="10"/>
  </w:num>
  <w:num w:numId="44">
    <w:abstractNumId w:val="59"/>
  </w:num>
  <w:num w:numId="45">
    <w:abstractNumId w:val="65"/>
  </w:num>
  <w:num w:numId="46">
    <w:abstractNumId w:val="39"/>
  </w:num>
  <w:num w:numId="47">
    <w:abstractNumId w:val="99"/>
  </w:num>
  <w:num w:numId="48">
    <w:abstractNumId w:val="69"/>
  </w:num>
  <w:num w:numId="49">
    <w:abstractNumId w:val="85"/>
  </w:num>
  <w:num w:numId="50">
    <w:abstractNumId w:val="7"/>
    <w:lvlOverride w:ilvl="0"/>
    <w:lvlOverride w:ilvl="1">
      <w:startOverride w:val="1"/>
    </w:lvlOverride>
    <w:lvlOverride w:ilvl="2"/>
    <w:lvlOverride w:ilvl="3"/>
    <w:lvlOverride w:ilvl="4"/>
    <w:lvlOverride w:ilvl="5"/>
    <w:lvlOverride w:ilvl="6"/>
    <w:lvlOverride w:ilvl="7"/>
    <w:lvlOverride w:ilvl="8"/>
  </w:num>
  <w:num w:numId="51">
    <w:abstractNumId w:val="95"/>
  </w:num>
  <w:num w:numId="52">
    <w:abstractNumId w:val="16"/>
  </w:num>
  <w:num w:numId="53">
    <w:abstractNumId w:val="53"/>
  </w:num>
  <w:num w:numId="54">
    <w:abstractNumId w:val="70"/>
  </w:num>
  <w:num w:numId="55">
    <w:abstractNumId w:val="57"/>
  </w:num>
  <w:num w:numId="56">
    <w:abstractNumId w:val="8"/>
  </w:num>
  <w:num w:numId="57">
    <w:abstractNumId w:val="16"/>
  </w:num>
  <w:num w:numId="58">
    <w:abstractNumId w:val="52"/>
  </w:num>
  <w:num w:numId="59">
    <w:abstractNumId w:val="19"/>
  </w:num>
  <w:num w:numId="6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num>
  <w:num w:numId="6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16"/>
  </w:num>
  <w:num w:numId="65">
    <w:abstractNumId w:val="61"/>
  </w:num>
  <w:num w:numId="6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num>
  <w:num w:numId="68">
    <w:abstractNumId w:val="21"/>
  </w:num>
  <w:num w:numId="69">
    <w:abstractNumId w:val="43"/>
  </w:num>
  <w:num w:numId="70">
    <w:abstractNumId w:val="23"/>
  </w:num>
  <w:num w:numId="71">
    <w:abstractNumId w:val="51"/>
  </w:num>
  <w:num w:numId="72">
    <w:abstractNumId w:val="79"/>
  </w:num>
  <w:num w:numId="73">
    <w:abstractNumId w:val="42"/>
  </w:num>
  <w:num w:numId="74">
    <w:abstractNumId w:val="90"/>
  </w:num>
  <w:num w:numId="75">
    <w:abstractNumId w:val="25"/>
  </w:num>
  <w:num w:numId="76">
    <w:abstractNumId w:val="49"/>
  </w:num>
  <w:num w:numId="77">
    <w:abstractNumId w:val="76"/>
  </w:num>
  <w:num w:numId="78">
    <w:abstractNumId w:val="67"/>
  </w:num>
  <w:num w:numId="79">
    <w:abstractNumId w:val="16"/>
  </w:num>
  <w:num w:numId="80">
    <w:abstractNumId w:val="46"/>
  </w:num>
  <w:num w:numId="81">
    <w:abstractNumId w:val="42"/>
  </w:num>
  <w:num w:numId="82">
    <w:abstractNumId w:val="30"/>
  </w:num>
  <w:num w:numId="83">
    <w:abstractNumId w:val="83"/>
  </w:num>
  <w:num w:numId="84">
    <w:abstractNumId w:val="91"/>
  </w:num>
  <w:num w:numId="85">
    <w:abstractNumId w:val="15"/>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num>
  <w:num w:numId="89">
    <w:abstractNumId w:val="63"/>
  </w:num>
  <w:num w:numId="90">
    <w:abstractNumId w:val="11"/>
  </w:num>
  <w:num w:numId="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3"/>
  </w:num>
  <w:num w:numId="93">
    <w:abstractNumId w:val="84"/>
  </w:num>
  <w:num w:numId="94">
    <w:abstractNumId w:val="16"/>
  </w:num>
  <w:num w:numId="95">
    <w:abstractNumId w:val="43"/>
  </w:num>
  <w:num w:numId="96">
    <w:abstractNumId w:val="71"/>
  </w:num>
  <w:num w:numId="97">
    <w:abstractNumId w:val="54"/>
  </w:num>
  <w:num w:numId="98">
    <w:abstractNumId w:val="9"/>
  </w:num>
  <w:num w:numId="99">
    <w:abstractNumId w:val="34"/>
  </w:num>
  <w:num w:numId="100">
    <w:abstractNumId w:val="48"/>
  </w:num>
  <w:num w:numId="101">
    <w:abstractNumId w:val="45"/>
  </w:num>
  <w:num w:numId="102">
    <w:abstractNumId w:val="78"/>
  </w:num>
  <w:num w:numId="103">
    <w:abstractNumId w:val="26"/>
  </w:num>
  <w:num w:numId="104">
    <w:abstractNumId w:val="40"/>
  </w:num>
  <w:num w:numId="105">
    <w:abstractNumId w:val="27"/>
  </w:num>
  <w:num w:numId="106">
    <w:abstractNumId w:val="12"/>
  </w:num>
  <w:num w:numId="107">
    <w:abstractNumId w:val="72"/>
  </w:num>
  <w:num w:numId="108">
    <w:abstractNumId w:val="2"/>
  </w:num>
  <w:num w:numId="109">
    <w:abstractNumId w:val="82"/>
  </w:num>
  <w:num w:numId="110">
    <w:abstractNumId w:val="94"/>
  </w:num>
  <w:num w:numId="111">
    <w:abstractNumId w:val="5"/>
  </w:num>
  <w:num w:numId="112">
    <w:abstractNumId w:val="18"/>
  </w:num>
  <w:num w:numId="113">
    <w:abstractNumId w:val="3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activeWritingStyle w:appName="MSWord" w:lang="fr-CA" w:vendorID="64" w:dllVersion="131078" w:nlCheck="1" w:checkStyle="0"/>
  <w:activeWritingStyle w:appName="MSWord" w:lang="en-US" w:vendorID="64" w:dllVersion="131078" w:nlCheck="1" w:checkStyle="1"/>
  <w:activeWritingStyle w:appName="MSWord" w:lang="en-GB" w:vendorID="64" w:dllVersion="131078" w:nlCheck="1" w:checkStyle="1"/>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D01"/>
    <w:rsid w:val="000020ED"/>
    <w:rsid w:val="0000396C"/>
    <w:rsid w:val="00006F89"/>
    <w:rsid w:val="0001070E"/>
    <w:rsid w:val="000116BC"/>
    <w:rsid w:val="00013E55"/>
    <w:rsid w:val="00014C9B"/>
    <w:rsid w:val="00014CE4"/>
    <w:rsid w:val="00023D58"/>
    <w:rsid w:val="00025AA3"/>
    <w:rsid w:val="00027A79"/>
    <w:rsid w:val="00033EF6"/>
    <w:rsid w:val="000352B0"/>
    <w:rsid w:val="000366EA"/>
    <w:rsid w:val="000421E5"/>
    <w:rsid w:val="000426AF"/>
    <w:rsid w:val="00052875"/>
    <w:rsid w:val="000534EA"/>
    <w:rsid w:val="00053924"/>
    <w:rsid w:val="00056C2F"/>
    <w:rsid w:val="000618A9"/>
    <w:rsid w:val="00062B64"/>
    <w:rsid w:val="00065EB4"/>
    <w:rsid w:val="00066014"/>
    <w:rsid w:val="0007236B"/>
    <w:rsid w:val="0007310B"/>
    <w:rsid w:val="0007789F"/>
    <w:rsid w:val="000779BB"/>
    <w:rsid w:val="00081BD4"/>
    <w:rsid w:val="00087561"/>
    <w:rsid w:val="000904DC"/>
    <w:rsid w:val="00094EF8"/>
    <w:rsid w:val="00097C17"/>
    <w:rsid w:val="000A1EBD"/>
    <w:rsid w:val="000A4AF9"/>
    <w:rsid w:val="000A5E6A"/>
    <w:rsid w:val="000B0C10"/>
    <w:rsid w:val="000B105E"/>
    <w:rsid w:val="000B167F"/>
    <w:rsid w:val="000B2232"/>
    <w:rsid w:val="000B6AA6"/>
    <w:rsid w:val="000C0D5F"/>
    <w:rsid w:val="000C0E2E"/>
    <w:rsid w:val="000C2DEA"/>
    <w:rsid w:val="000C343C"/>
    <w:rsid w:val="000E05BF"/>
    <w:rsid w:val="000E0695"/>
    <w:rsid w:val="000E0FE4"/>
    <w:rsid w:val="000E352C"/>
    <w:rsid w:val="000E4F01"/>
    <w:rsid w:val="000E4F55"/>
    <w:rsid w:val="000F1AF3"/>
    <w:rsid w:val="000F4A60"/>
    <w:rsid w:val="000F4C1E"/>
    <w:rsid w:val="000F5905"/>
    <w:rsid w:val="000F6024"/>
    <w:rsid w:val="000F6E19"/>
    <w:rsid w:val="000F7339"/>
    <w:rsid w:val="000F763A"/>
    <w:rsid w:val="001025A4"/>
    <w:rsid w:val="00103FF7"/>
    <w:rsid w:val="001066BC"/>
    <w:rsid w:val="00106796"/>
    <w:rsid w:val="001079CC"/>
    <w:rsid w:val="0011068C"/>
    <w:rsid w:val="0011167D"/>
    <w:rsid w:val="00116BBA"/>
    <w:rsid w:val="00122999"/>
    <w:rsid w:val="0012623D"/>
    <w:rsid w:val="00126DA5"/>
    <w:rsid w:val="00136413"/>
    <w:rsid w:val="00137689"/>
    <w:rsid w:val="00140A52"/>
    <w:rsid w:val="00140C51"/>
    <w:rsid w:val="0014687A"/>
    <w:rsid w:val="00152904"/>
    <w:rsid w:val="00153834"/>
    <w:rsid w:val="00161477"/>
    <w:rsid w:val="00164B25"/>
    <w:rsid w:val="0016545A"/>
    <w:rsid w:val="00165FC3"/>
    <w:rsid w:val="00167124"/>
    <w:rsid w:val="001729B5"/>
    <w:rsid w:val="00173633"/>
    <w:rsid w:val="001747EA"/>
    <w:rsid w:val="00174CEF"/>
    <w:rsid w:val="001777ED"/>
    <w:rsid w:val="00180DDA"/>
    <w:rsid w:val="00182955"/>
    <w:rsid w:val="001861B9"/>
    <w:rsid w:val="00186A52"/>
    <w:rsid w:val="001873D3"/>
    <w:rsid w:val="0018765E"/>
    <w:rsid w:val="00187E23"/>
    <w:rsid w:val="00190D43"/>
    <w:rsid w:val="00192E43"/>
    <w:rsid w:val="0019775A"/>
    <w:rsid w:val="001A1D44"/>
    <w:rsid w:val="001A3840"/>
    <w:rsid w:val="001A6E75"/>
    <w:rsid w:val="001A79A5"/>
    <w:rsid w:val="001B2686"/>
    <w:rsid w:val="001B2C44"/>
    <w:rsid w:val="001B62F4"/>
    <w:rsid w:val="001B7AC1"/>
    <w:rsid w:val="001C0CA0"/>
    <w:rsid w:val="001C0FC0"/>
    <w:rsid w:val="001C106D"/>
    <w:rsid w:val="001C5378"/>
    <w:rsid w:val="001C67A1"/>
    <w:rsid w:val="001D2CAF"/>
    <w:rsid w:val="001D552D"/>
    <w:rsid w:val="001D672E"/>
    <w:rsid w:val="001D7816"/>
    <w:rsid w:val="001D78B6"/>
    <w:rsid w:val="001E0199"/>
    <w:rsid w:val="001E0381"/>
    <w:rsid w:val="001E0A3D"/>
    <w:rsid w:val="001E234E"/>
    <w:rsid w:val="001E354A"/>
    <w:rsid w:val="001F090B"/>
    <w:rsid w:val="001F66CB"/>
    <w:rsid w:val="001F7751"/>
    <w:rsid w:val="00203128"/>
    <w:rsid w:val="00204D23"/>
    <w:rsid w:val="00206829"/>
    <w:rsid w:val="00210362"/>
    <w:rsid w:val="0021099C"/>
    <w:rsid w:val="0021105E"/>
    <w:rsid w:val="0021199F"/>
    <w:rsid w:val="002134D9"/>
    <w:rsid w:val="002225EF"/>
    <w:rsid w:val="00223AF1"/>
    <w:rsid w:val="00225DD8"/>
    <w:rsid w:val="0023032E"/>
    <w:rsid w:val="0023169B"/>
    <w:rsid w:val="002330AE"/>
    <w:rsid w:val="00233D8E"/>
    <w:rsid w:val="002360A1"/>
    <w:rsid w:val="00237F20"/>
    <w:rsid w:val="00240DFC"/>
    <w:rsid w:val="002411C8"/>
    <w:rsid w:val="002425F9"/>
    <w:rsid w:val="0024354B"/>
    <w:rsid w:val="0024473C"/>
    <w:rsid w:val="002448E2"/>
    <w:rsid w:val="00244968"/>
    <w:rsid w:val="00245A03"/>
    <w:rsid w:val="0024608D"/>
    <w:rsid w:val="002475C2"/>
    <w:rsid w:val="00257CF3"/>
    <w:rsid w:val="00257F5F"/>
    <w:rsid w:val="002608E5"/>
    <w:rsid w:val="0026093A"/>
    <w:rsid w:val="0026333C"/>
    <w:rsid w:val="00265EEE"/>
    <w:rsid w:val="00266459"/>
    <w:rsid w:val="00276FE1"/>
    <w:rsid w:val="00285DF1"/>
    <w:rsid w:val="00286140"/>
    <w:rsid w:val="00286749"/>
    <w:rsid w:val="00290866"/>
    <w:rsid w:val="00290F8C"/>
    <w:rsid w:val="002927AB"/>
    <w:rsid w:val="002939B8"/>
    <w:rsid w:val="002942E8"/>
    <w:rsid w:val="002A0A95"/>
    <w:rsid w:val="002A1170"/>
    <w:rsid w:val="002A28ED"/>
    <w:rsid w:val="002A6C8A"/>
    <w:rsid w:val="002A71B2"/>
    <w:rsid w:val="002B1CBC"/>
    <w:rsid w:val="002B6B23"/>
    <w:rsid w:val="002B7A67"/>
    <w:rsid w:val="002C1426"/>
    <w:rsid w:val="002D142B"/>
    <w:rsid w:val="002D3D0D"/>
    <w:rsid w:val="002D3DDB"/>
    <w:rsid w:val="002D787E"/>
    <w:rsid w:val="002E2750"/>
    <w:rsid w:val="002E2C53"/>
    <w:rsid w:val="002E3405"/>
    <w:rsid w:val="002E4008"/>
    <w:rsid w:val="002E4814"/>
    <w:rsid w:val="002E765C"/>
    <w:rsid w:val="002F1468"/>
    <w:rsid w:val="002F1808"/>
    <w:rsid w:val="002F1E41"/>
    <w:rsid w:val="002F4CD6"/>
    <w:rsid w:val="002F55CD"/>
    <w:rsid w:val="00301746"/>
    <w:rsid w:val="003021A4"/>
    <w:rsid w:val="003029B4"/>
    <w:rsid w:val="003029CB"/>
    <w:rsid w:val="0031164E"/>
    <w:rsid w:val="00311B4F"/>
    <w:rsid w:val="00316104"/>
    <w:rsid w:val="00317F31"/>
    <w:rsid w:val="0032009C"/>
    <w:rsid w:val="00320931"/>
    <w:rsid w:val="0034513E"/>
    <w:rsid w:val="00346DD9"/>
    <w:rsid w:val="00351055"/>
    <w:rsid w:val="00351876"/>
    <w:rsid w:val="00353CAD"/>
    <w:rsid w:val="00353E9D"/>
    <w:rsid w:val="003556B9"/>
    <w:rsid w:val="0035688F"/>
    <w:rsid w:val="0036024B"/>
    <w:rsid w:val="0036129B"/>
    <w:rsid w:val="003635F8"/>
    <w:rsid w:val="003773A5"/>
    <w:rsid w:val="00381CA0"/>
    <w:rsid w:val="0038538B"/>
    <w:rsid w:val="0039338D"/>
    <w:rsid w:val="003976AC"/>
    <w:rsid w:val="003A4160"/>
    <w:rsid w:val="003A5B3F"/>
    <w:rsid w:val="003A5B4B"/>
    <w:rsid w:val="003A7177"/>
    <w:rsid w:val="003B7E85"/>
    <w:rsid w:val="003C23CC"/>
    <w:rsid w:val="003C2539"/>
    <w:rsid w:val="003C49B4"/>
    <w:rsid w:val="003C4D64"/>
    <w:rsid w:val="003C516E"/>
    <w:rsid w:val="003C69FB"/>
    <w:rsid w:val="003D1E92"/>
    <w:rsid w:val="003D3409"/>
    <w:rsid w:val="003D6266"/>
    <w:rsid w:val="003E185A"/>
    <w:rsid w:val="003E3078"/>
    <w:rsid w:val="003E3A05"/>
    <w:rsid w:val="003F0181"/>
    <w:rsid w:val="003F1D0A"/>
    <w:rsid w:val="003F2EAB"/>
    <w:rsid w:val="003F5AB5"/>
    <w:rsid w:val="00401BFC"/>
    <w:rsid w:val="00406BFD"/>
    <w:rsid w:val="0041121D"/>
    <w:rsid w:val="004112AB"/>
    <w:rsid w:val="00411D20"/>
    <w:rsid w:val="004157FF"/>
    <w:rsid w:val="0042114A"/>
    <w:rsid w:val="00421D6F"/>
    <w:rsid w:val="0042527D"/>
    <w:rsid w:val="004276DC"/>
    <w:rsid w:val="00432AAF"/>
    <w:rsid w:val="00432F51"/>
    <w:rsid w:val="00435591"/>
    <w:rsid w:val="00435FD1"/>
    <w:rsid w:val="004409C9"/>
    <w:rsid w:val="00440BB4"/>
    <w:rsid w:val="00441815"/>
    <w:rsid w:val="00443661"/>
    <w:rsid w:val="00443CFD"/>
    <w:rsid w:val="004452C7"/>
    <w:rsid w:val="00446B75"/>
    <w:rsid w:val="004600E4"/>
    <w:rsid w:val="0046208B"/>
    <w:rsid w:val="0046393D"/>
    <w:rsid w:val="00464368"/>
    <w:rsid w:val="004649A6"/>
    <w:rsid w:val="00466945"/>
    <w:rsid w:val="00470211"/>
    <w:rsid w:val="0047122C"/>
    <w:rsid w:val="00471681"/>
    <w:rsid w:val="00475C49"/>
    <w:rsid w:val="0047656B"/>
    <w:rsid w:val="004859F0"/>
    <w:rsid w:val="0049122E"/>
    <w:rsid w:val="00493B67"/>
    <w:rsid w:val="00494A9A"/>
    <w:rsid w:val="004A1242"/>
    <w:rsid w:val="004A24B3"/>
    <w:rsid w:val="004A2DFB"/>
    <w:rsid w:val="004A31A1"/>
    <w:rsid w:val="004A49AE"/>
    <w:rsid w:val="004B0F9A"/>
    <w:rsid w:val="004B15A0"/>
    <w:rsid w:val="004C0B49"/>
    <w:rsid w:val="004C3670"/>
    <w:rsid w:val="004C6AC9"/>
    <w:rsid w:val="004D0039"/>
    <w:rsid w:val="004D041E"/>
    <w:rsid w:val="004D053F"/>
    <w:rsid w:val="004D2113"/>
    <w:rsid w:val="004D4D76"/>
    <w:rsid w:val="004D50F7"/>
    <w:rsid w:val="004D5C39"/>
    <w:rsid w:val="004D662A"/>
    <w:rsid w:val="004E0D27"/>
    <w:rsid w:val="004E0EC6"/>
    <w:rsid w:val="004E111E"/>
    <w:rsid w:val="004E11C1"/>
    <w:rsid w:val="004E1DC3"/>
    <w:rsid w:val="004E78B2"/>
    <w:rsid w:val="004F2D80"/>
    <w:rsid w:val="004F649F"/>
    <w:rsid w:val="00504774"/>
    <w:rsid w:val="0050703D"/>
    <w:rsid w:val="00511FD1"/>
    <w:rsid w:val="00512784"/>
    <w:rsid w:val="00523E0A"/>
    <w:rsid w:val="00531B3A"/>
    <w:rsid w:val="00533991"/>
    <w:rsid w:val="00533E03"/>
    <w:rsid w:val="005346CF"/>
    <w:rsid w:val="005349E6"/>
    <w:rsid w:val="0053625D"/>
    <w:rsid w:val="005379C2"/>
    <w:rsid w:val="00540D46"/>
    <w:rsid w:val="005410F7"/>
    <w:rsid w:val="00542278"/>
    <w:rsid w:val="005423B2"/>
    <w:rsid w:val="00543A24"/>
    <w:rsid w:val="005451BB"/>
    <w:rsid w:val="0054546C"/>
    <w:rsid w:val="00551185"/>
    <w:rsid w:val="005521EB"/>
    <w:rsid w:val="00552E36"/>
    <w:rsid w:val="00555CDD"/>
    <w:rsid w:val="005568D7"/>
    <w:rsid w:val="0055759A"/>
    <w:rsid w:val="00572760"/>
    <w:rsid w:val="00574FF1"/>
    <w:rsid w:val="00576A97"/>
    <w:rsid w:val="00581664"/>
    <w:rsid w:val="00582BF3"/>
    <w:rsid w:val="00584725"/>
    <w:rsid w:val="00587A2E"/>
    <w:rsid w:val="0059513F"/>
    <w:rsid w:val="00596BDB"/>
    <w:rsid w:val="00597BF6"/>
    <w:rsid w:val="005A16DC"/>
    <w:rsid w:val="005A2A23"/>
    <w:rsid w:val="005A4A96"/>
    <w:rsid w:val="005A4E4F"/>
    <w:rsid w:val="005A58B7"/>
    <w:rsid w:val="005A5C4C"/>
    <w:rsid w:val="005B1791"/>
    <w:rsid w:val="005B2080"/>
    <w:rsid w:val="005B6569"/>
    <w:rsid w:val="005C1611"/>
    <w:rsid w:val="005C1C1A"/>
    <w:rsid w:val="005C1E23"/>
    <w:rsid w:val="005C2F26"/>
    <w:rsid w:val="005C3CB2"/>
    <w:rsid w:val="005C465A"/>
    <w:rsid w:val="005D0911"/>
    <w:rsid w:val="005D10DD"/>
    <w:rsid w:val="005D7901"/>
    <w:rsid w:val="005E3D24"/>
    <w:rsid w:val="005E3DBA"/>
    <w:rsid w:val="005E602D"/>
    <w:rsid w:val="005E60F5"/>
    <w:rsid w:val="005F1EC3"/>
    <w:rsid w:val="005F21C5"/>
    <w:rsid w:val="005F2A8B"/>
    <w:rsid w:val="005F37E6"/>
    <w:rsid w:val="005F4970"/>
    <w:rsid w:val="00601FBF"/>
    <w:rsid w:val="00610760"/>
    <w:rsid w:val="0061167C"/>
    <w:rsid w:val="00620DB8"/>
    <w:rsid w:val="00622495"/>
    <w:rsid w:val="00622753"/>
    <w:rsid w:val="00630638"/>
    <w:rsid w:val="0063245D"/>
    <w:rsid w:val="00633E59"/>
    <w:rsid w:val="0064051E"/>
    <w:rsid w:val="0064214F"/>
    <w:rsid w:val="00642D5A"/>
    <w:rsid w:val="00647612"/>
    <w:rsid w:val="0065087D"/>
    <w:rsid w:val="0065382C"/>
    <w:rsid w:val="00657955"/>
    <w:rsid w:val="00663BE8"/>
    <w:rsid w:val="00665910"/>
    <w:rsid w:val="00680592"/>
    <w:rsid w:val="00684223"/>
    <w:rsid w:val="006865B6"/>
    <w:rsid w:val="00687AD3"/>
    <w:rsid w:val="006919FA"/>
    <w:rsid w:val="006927B7"/>
    <w:rsid w:val="00692EE4"/>
    <w:rsid w:val="00696C37"/>
    <w:rsid w:val="006A32CD"/>
    <w:rsid w:val="006A33A1"/>
    <w:rsid w:val="006A392A"/>
    <w:rsid w:val="006A3A4A"/>
    <w:rsid w:val="006B1F55"/>
    <w:rsid w:val="006B4D70"/>
    <w:rsid w:val="006C321A"/>
    <w:rsid w:val="006C55F1"/>
    <w:rsid w:val="006C6E72"/>
    <w:rsid w:val="006D1BDD"/>
    <w:rsid w:val="006D3C75"/>
    <w:rsid w:val="006D7747"/>
    <w:rsid w:val="006E094D"/>
    <w:rsid w:val="006E1A9D"/>
    <w:rsid w:val="006E2CF0"/>
    <w:rsid w:val="006E49D3"/>
    <w:rsid w:val="006F02ED"/>
    <w:rsid w:val="006F0909"/>
    <w:rsid w:val="006F1943"/>
    <w:rsid w:val="006F42AB"/>
    <w:rsid w:val="006F42CC"/>
    <w:rsid w:val="006F4917"/>
    <w:rsid w:val="006F7C50"/>
    <w:rsid w:val="00702014"/>
    <w:rsid w:val="00702724"/>
    <w:rsid w:val="007028B5"/>
    <w:rsid w:val="00703F1E"/>
    <w:rsid w:val="00705657"/>
    <w:rsid w:val="00711A49"/>
    <w:rsid w:val="007121B3"/>
    <w:rsid w:val="0071284B"/>
    <w:rsid w:val="00712D8C"/>
    <w:rsid w:val="00715534"/>
    <w:rsid w:val="00717BC9"/>
    <w:rsid w:val="00720BDB"/>
    <w:rsid w:val="0072450B"/>
    <w:rsid w:val="00725241"/>
    <w:rsid w:val="00725A23"/>
    <w:rsid w:val="007263C6"/>
    <w:rsid w:val="00731EEA"/>
    <w:rsid w:val="007327CC"/>
    <w:rsid w:val="00736958"/>
    <w:rsid w:val="00740BFD"/>
    <w:rsid w:val="0074242E"/>
    <w:rsid w:val="0074601A"/>
    <w:rsid w:val="00747704"/>
    <w:rsid w:val="007511E4"/>
    <w:rsid w:val="00753C4D"/>
    <w:rsid w:val="00754893"/>
    <w:rsid w:val="007608E2"/>
    <w:rsid w:val="007609EC"/>
    <w:rsid w:val="0076171A"/>
    <w:rsid w:val="00761A51"/>
    <w:rsid w:val="0077410E"/>
    <w:rsid w:val="00774510"/>
    <w:rsid w:val="00775DA1"/>
    <w:rsid w:val="00776B6F"/>
    <w:rsid w:val="00781ACD"/>
    <w:rsid w:val="00782E8B"/>
    <w:rsid w:val="007853D7"/>
    <w:rsid w:val="007855CF"/>
    <w:rsid w:val="00787267"/>
    <w:rsid w:val="00792629"/>
    <w:rsid w:val="00793AC1"/>
    <w:rsid w:val="007959C8"/>
    <w:rsid w:val="00795AAB"/>
    <w:rsid w:val="00797C35"/>
    <w:rsid w:val="007A3AAC"/>
    <w:rsid w:val="007A52DC"/>
    <w:rsid w:val="007B1994"/>
    <w:rsid w:val="007B540B"/>
    <w:rsid w:val="007C2DDF"/>
    <w:rsid w:val="007C6254"/>
    <w:rsid w:val="007C7234"/>
    <w:rsid w:val="007C75C0"/>
    <w:rsid w:val="007D032C"/>
    <w:rsid w:val="007D090C"/>
    <w:rsid w:val="007D175A"/>
    <w:rsid w:val="007D74E9"/>
    <w:rsid w:val="007D7622"/>
    <w:rsid w:val="007E27CA"/>
    <w:rsid w:val="007E32BF"/>
    <w:rsid w:val="007E355D"/>
    <w:rsid w:val="007E3EA5"/>
    <w:rsid w:val="007E41F7"/>
    <w:rsid w:val="007E5F04"/>
    <w:rsid w:val="007E7425"/>
    <w:rsid w:val="007E74BA"/>
    <w:rsid w:val="007F2C05"/>
    <w:rsid w:val="007F4B19"/>
    <w:rsid w:val="007F55DC"/>
    <w:rsid w:val="007F7D4F"/>
    <w:rsid w:val="0080130E"/>
    <w:rsid w:val="00801DB1"/>
    <w:rsid w:val="00802A46"/>
    <w:rsid w:val="00806B90"/>
    <w:rsid w:val="0081039F"/>
    <w:rsid w:val="00811B83"/>
    <w:rsid w:val="00811DB6"/>
    <w:rsid w:val="00813E34"/>
    <w:rsid w:val="00817E74"/>
    <w:rsid w:val="00822DE5"/>
    <w:rsid w:val="0082517E"/>
    <w:rsid w:val="008274FA"/>
    <w:rsid w:val="00832025"/>
    <w:rsid w:val="00834A34"/>
    <w:rsid w:val="00841E0D"/>
    <w:rsid w:val="008447C7"/>
    <w:rsid w:val="0084498D"/>
    <w:rsid w:val="00846402"/>
    <w:rsid w:val="00851AF5"/>
    <w:rsid w:val="00852D08"/>
    <w:rsid w:val="00855135"/>
    <w:rsid w:val="00855D67"/>
    <w:rsid w:val="00856151"/>
    <w:rsid w:val="008654B6"/>
    <w:rsid w:val="00870886"/>
    <w:rsid w:val="00871C0D"/>
    <w:rsid w:val="0087575C"/>
    <w:rsid w:val="008757A8"/>
    <w:rsid w:val="00883385"/>
    <w:rsid w:val="0088499F"/>
    <w:rsid w:val="00884CBD"/>
    <w:rsid w:val="0088626B"/>
    <w:rsid w:val="0089191C"/>
    <w:rsid w:val="008A201E"/>
    <w:rsid w:val="008A2710"/>
    <w:rsid w:val="008A5916"/>
    <w:rsid w:val="008B093C"/>
    <w:rsid w:val="008B380C"/>
    <w:rsid w:val="008B4E39"/>
    <w:rsid w:val="008B67D1"/>
    <w:rsid w:val="008B68F1"/>
    <w:rsid w:val="008C17E5"/>
    <w:rsid w:val="008C4E26"/>
    <w:rsid w:val="008C4E37"/>
    <w:rsid w:val="008C5048"/>
    <w:rsid w:val="008C5B30"/>
    <w:rsid w:val="008C6DDA"/>
    <w:rsid w:val="008D083F"/>
    <w:rsid w:val="008D0C4C"/>
    <w:rsid w:val="008D15A0"/>
    <w:rsid w:val="008D18D6"/>
    <w:rsid w:val="008D1CC1"/>
    <w:rsid w:val="008D2797"/>
    <w:rsid w:val="008D57DC"/>
    <w:rsid w:val="008D72F3"/>
    <w:rsid w:val="008D7AFB"/>
    <w:rsid w:val="008D7EE7"/>
    <w:rsid w:val="008E0528"/>
    <w:rsid w:val="008E213B"/>
    <w:rsid w:val="008E326A"/>
    <w:rsid w:val="008F047D"/>
    <w:rsid w:val="008F305D"/>
    <w:rsid w:val="008F693A"/>
    <w:rsid w:val="009023E1"/>
    <w:rsid w:val="009044CC"/>
    <w:rsid w:val="0090548C"/>
    <w:rsid w:val="00910543"/>
    <w:rsid w:val="00910842"/>
    <w:rsid w:val="00910FEB"/>
    <w:rsid w:val="00913BB2"/>
    <w:rsid w:val="009148C8"/>
    <w:rsid w:val="00914A71"/>
    <w:rsid w:val="009160BD"/>
    <w:rsid w:val="009203E0"/>
    <w:rsid w:val="009207D2"/>
    <w:rsid w:val="009232FD"/>
    <w:rsid w:val="00925F3D"/>
    <w:rsid w:val="00931851"/>
    <w:rsid w:val="00932147"/>
    <w:rsid w:val="009370C2"/>
    <w:rsid w:val="00944A6E"/>
    <w:rsid w:val="00947D6D"/>
    <w:rsid w:val="009505E1"/>
    <w:rsid w:val="0095412D"/>
    <w:rsid w:val="0095493F"/>
    <w:rsid w:val="00954C62"/>
    <w:rsid w:val="00955A61"/>
    <w:rsid w:val="00955E4C"/>
    <w:rsid w:val="00960552"/>
    <w:rsid w:val="00963F57"/>
    <w:rsid w:val="0096550B"/>
    <w:rsid w:val="00966B04"/>
    <w:rsid w:val="00966D28"/>
    <w:rsid w:val="00967019"/>
    <w:rsid w:val="00967136"/>
    <w:rsid w:val="00973EDD"/>
    <w:rsid w:val="0097488A"/>
    <w:rsid w:val="009762AD"/>
    <w:rsid w:val="00981597"/>
    <w:rsid w:val="009831D5"/>
    <w:rsid w:val="009839A6"/>
    <w:rsid w:val="009841CB"/>
    <w:rsid w:val="009863AA"/>
    <w:rsid w:val="00986B81"/>
    <w:rsid w:val="0098797D"/>
    <w:rsid w:val="009906E2"/>
    <w:rsid w:val="0099300E"/>
    <w:rsid w:val="0099345C"/>
    <w:rsid w:val="00993839"/>
    <w:rsid w:val="00996B05"/>
    <w:rsid w:val="00997F11"/>
    <w:rsid w:val="009A364F"/>
    <w:rsid w:val="009A5AB0"/>
    <w:rsid w:val="009A6146"/>
    <w:rsid w:val="009A6DDA"/>
    <w:rsid w:val="009B1F80"/>
    <w:rsid w:val="009B3BE4"/>
    <w:rsid w:val="009B6397"/>
    <w:rsid w:val="009B67D9"/>
    <w:rsid w:val="009B6CCA"/>
    <w:rsid w:val="009B6D9D"/>
    <w:rsid w:val="009B7B17"/>
    <w:rsid w:val="009C1BF0"/>
    <w:rsid w:val="009C1E4E"/>
    <w:rsid w:val="009C213B"/>
    <w:rsid w:val="009C260A"/>
    <w:rsid w:val="009C3139"/>
    <w:rsid w:val="009C7E74"/>
    <w:rsid w:val="009D0C7B"/>
    <w:rsid w:val="009D1DDE"/>
    <w:rsid w:val="009D221D"/>
    <w:rsid w:val="009D3EBF"/>
    <w:rsid w:val="009D511A"/>
    <w:rsid w:val="009D6A17"/>
    <w:rsid w:val="009E10B9"/>
    <w:rsid w:val="009E18A5"/>
    <w:rsid w:val="009E4E05"/>
    <w:rsid w:val="009E4EFC"/>
    <w:rsid w:val="009E5D17"/>
    <w:rsid w:val="009E6438"/>
    <w:rsid w:val="009E649E"/>
    <w:rsid w:val="009E7792"/>
    <w:rsid w:val="009F0C05"/>
    <w:rsid w:val="009F1287"/>
    <w:rsid w:val="009F4C3A"/>
    <w:rsid w:val="009F5FC1"/>
    <w:rsid w:val="00A003BC"/>
    <w:rsid w:val="00A00C82"/>
    <w:rsid w:val="00A0168F"/>
    <w:rsid w:val="00A050A4"/>
    <w:rsid w:val="00A06919"/>
    <w:rsid w:val="00A10DDA"/>
    <w:rsid w:val="00A118A0"/>
    <w:rsid w:val="00A14B07"/>
    <w:rsid w:val="00A15782"/>
    <w:rsid w:val="00A204C0"/>
    <w:rsid w:val="00A30F38"/>
    <w:rsid w:val="00A312E9"/>
    <w:rsid w:val="00A31432"/>
    <w:rsid w:val="00A34E82"/>
    <w:rsid w:val="00A35909"/>
    <w:rsid w:val="00A401B5"/>
    <w:rsid w:val="00A401E5"/>
    <w:rsid w:val="00A4372F"/>
    <w:rsid w:val="00A449E1"/>
    <w:rsid w:val="00A44AC0"/>
    <w:rsid w:val="00A452F9"/>
    <w:rsid w:val="00A45742"/>
    <w:rsid w:val="00A504A6"/>
    <w:rsid w:val="00A53654"/>
    <w:rsid w:val="00A53948"/>
    <w:rsid w:val="00A54BDA"/>
    <w:rsid w:val="00A55681"/>
    <w:rsid w:val="00A57284"/>
    <w:rsid w:val="00A61B9E"/>
    <w:rsid w:val="00A62DC6"/>
    <w:rsid w:val="00A663B6"/>
    <w:rsid w:val="00A6640A"/>
    <w:rsid w:val="00A67EE6"/>
    <w:rsid w:val="00A71557"/>
    <w:rsid w:val="00A80957"/>
    <w:rsid w:val="00A81BD9"/>
    <w:rsid w:val="00A87493"/>
    <w:rsid w:val="00A874C4"/>
    <w:rsid w:val="00A913FF"/>
    <w:rsid w:val="00A935E6"/>
    <w:rsid w:val="00AA0E02"/>
    <w:rsid w:val="00AA30C8"/>
    <w:rsid w:val="00AA315F"/>
    <w:rsid w:val="00AA4F68"/>
    <w:rsid w:val="00AA6376"/>
    <w:rsid w:val="00AA7928"/>
    <w:rsid w:val="00AB5349"/>
    <w:rsid w:val="00AB70AE"/>
    <w:rsid w:val="00AC3FFE"/>
    <w:rsid w:val="00AD3AF5"/>
    <w:rsid w:val="00AD596E"/>
    <w:rsid w:val="00AE2E7F"/>
    <w:rsid w:val="00AE31D3"/>
    <w:rsid w:val="00AE602F"/>
    <w:rsid w:val="00AF0E22"/>
    <w:rsid w:val="00AF0F81"/>
    <w:rsid w:val="00AF2D80"/>
    <w:rsid w:val="00AF4F19"/>
    <w:rsid w:val="00AF63CD"/>
    <w:rsid w:val="00B017AE"/>
    <w:rsid w:val="00B05392"/>
    <w:rsid w:val="00B1224A"/>
    <w:rsid w:val="00B14BF4"/>
    <w:rsid w:val="00B15098"/>
    <w:rsid w:val="00B153C6"/>
    <w:rsid w:val="00B16B88"/>
    <w:rsid w:val="00B20D3A"/>
    <w:rsid w:val="00B300A9"/>
    <w:rsid w:val="00B30B5E"/>
    <w:rsid w:val="00B310D0"/>
    <w:rsid w:val="00B321B9"/>
    <w:rsid w:val="00B32332"/>
    <w:rsid w:val="00B347B1"/>
    <w:rsid w:val="00B3686B"/>
    <w:rsid w:val="00B412F8"/>
    <w:rsid w:val="00B44845"/>
    <w:rsid w:val="00B466CD"/>
    <w:rsid w:val="00B46795"/>
    <w:rsid w:val="00B4752A"/>
    <w:rsid w:val="00B47DC2"/>
    <w:rsid w:val="00B511DB"/>
    <w:rsid w:val="00B515B4"/>
    <w:rsid w:val="00B53121"/>
    <w:rsid w:val="00B55BED"/>
    <w:rsid w:val="00B60BFD"/>
    <w:rsid w:val="00B641F0"/>
    <w:rsid w:val="00B72230"/>
    <w:rsid w:val="00B72CC5"/>
    <w:rsid w:val="00B736BC"/>
    <w:rsid w:val="00B8000F"/>
    <w:rsid w:val="00B8337E"/>
    <w:rsid w:val="00B841B9"/>
    <w:rsid w:val="00B85B47"/>
    <w:rsid w:val="00B87C76"/>
    <w:rsid w:val="00B92003"/>
    <w:rsid w:val="00B93C79"/>
    <w:rsid w:val="00B94A2C"/>
    <w:rsid w:val="00B94C71"/>
    <w:rsid w:val="00BA3E78"/>
    <w:rsid w:val="00BA5C72"/>
    <w:rsid w:val="00BB030F"/>
    <w:rsid w:val="00BB03BA"/>
    <w:rsid w:val="00BB0F11"/>
    <w:rsid w:val="00BB14EB"/>
    <w:rsid w:val="00BB1F77"/>
    <w:rsid w:val="00BB2579"/>
    <w:rsid w:val="00BB337C"/>
    <w:rsid w:val="00BB7872"/>
    <w:rsid w:val="00BC37F7"/>
    <w:rsid w:val="00BC6426"/>
    <w:rsid w:val="00BC6ACF"/>
    <w:rsid w:val="00BC74A6"/>
    <w:rsid w:val="00BD0057"/>
    <w:rsid w:val="00BD2F91"/>
    <w:rsid w:val="00BD32AA"/>
    <w:rsid w:val="00BD3DD9"/>
    <w:rsid w:val="00BD5235"/>
    <w:rsid w:val="00BD6F84"/>
    <w:rsid w:val="00BE1297"/>
    <w:rsid w:val="00BE1FF5"/>
    <w:rsid w:val="00BE21D9"/>
    <w:rsid w:val="00BE4E2A"/>
    <w:rsid w:val="00BE7CF7"/>
    <w:rsid w:val="00BF2CB2"/>
    <w:rsid w:val="00BF312A"/>
    <w:rsid w:val="00BF4E42"/>
    <w:rsid w:val="00BF50FF"/>
    <w:rsid w:val="00BF69BE"/>
    <w:rsid w:val="00C02F29"/>
    <w:rsid w:val="00C03AE2"/>
    <w:rsid w:val="00C110CB"/>
    <w:rsid w:val="00C2023D"/>
    <w:rsid w:val="00C2609A"/>
    <w:rsid w:val="00C26E22"/>
    <w:rsid w:val="00C27471"/>
    <w:rsid w:val="00C30F28"/>
    <w:rsid w:val="00C31E10"/>
    <w:rsid w:val="00C33C69"/>
    <w:rsid w:val="00C33F74"/>
    <w:rsid w:val="00C37102"/>
    <w:rsid w:val="00C43D58"/>
    <w:rsid w:val="00C44569"/>
    <w:rsid w:val="00C475A6"/>
    <w:rsid w:val="00C47E55"/>
    <w:rsid w:val="00C51B3B"/>
    <w:rsid w:val="00C53F92"/>
    <w:rsid w:val="00C56055"/>
    <w:rsid w:val="00C56A6C"/>
    <w:rsid w:val="00C62E55"/>
    <w:rsid w:val="00C65CC9"/>
    <w:rsid w:val="00C66B69"/>
    <w:rsid w:val="00C66DF3"/>
    <w:rsid w:val="00C6733B"/>
    <w:rsid w:val="00C67350"/>
    <w:rsid w:val="00C71AB1"/>
    <w:rsid w:val="00C7201F"/>
    <w:rsid w:val="00C8008F"/>
    <w:rsid w:val="00C801D8"/>
    <w:rsid w:val="00C81842"/>
    <w:rsid w:val="00C81CF6"/>
    <w:rsid w:val="00C83154"/>
    <w:rsid w:val="00C83D12"/>
    <w:rsid w:val="00C86504"/>
    <w:rsid w:val="00C8674A"/>
    <w:rsid w:val="00C913BA"/>
    <w:rsid w:val="00C91B56"/>
    <w:rsid w:val="00C92BF9"/>
    <w:rsid w:val="00CA0C89"/>
    <w:rsid w:val="00CA2F3D"/>
    <w:rsid w:val="00CA361F"/>
    <w:rsid w:val="00CA48EC"/>
    <w:rsid w:val="00CB2443"/>
    <w:rsid w:val="00CB6E59"/>
    <w:rsid w:val="00CB77ED"/>
    <w:rsid w:val="00CB7BA3"/>
    <w:rsid w:val="00CC127E"/>
    <w:rsid w:val="00CC16AC"/>
    <w:rsid w:val="00CC20A3"/>
    <w:rsid w:val="00CD1354"/>
    <w:rsid w:val="00CD2878"/>
    <w:rsid w:val="00CD3B20"/>
    <w:rsid w:val="00CD406F"/>
    <w:rsid w:val="00CD443B"/>
    <w:rsid w:val="00CD56B2"/>
    <w:rsid w:val="00CD57E3"/>
    <w:rsid w:val="00CD75E5"/>
    <w:rsid w:val="00CE0EA6"/>
    <w:rsid w:val="00CE1AA2"/>
    <w:rsid w:val="00CE2247"/>
    <w:rsid w:val="00CE3ADB"/>
    <w:rsid w:val="00CE7C35"/>
    <w:rsid w:val="00D0015E"/>
    <w:rsid w:val="00D001EC"/>
    <w:rsid w:val="00D01441"/>
    <w:rsid w:val="00D01A26"/>
    <w:rsid w:val="00D10AC7"/>
    <w:rsid w:val="00D146BE"/>
    <w:rsid w:val="00D16E8B"/>
    <w:rsid w:val="00D200A5"/>
    <w:rsid w:val="00D25588"/>
    <w:rsid w:val="00D31E28"/>
    <w:rsid w:val="00D32A1A"/>
    <w:rsid w:val="00D35CD2"/>
    <w:rsid w:val="00D36AF3"/>
    <w:rsid w:val="00D37FCF"/>
    <w:rsid w:val="00D41375"/>
    <w:rsid w:val="00D441EE"/>
    <w:rsid w:val="00D4635C"/>
    <w:rsid w:val="00D517EE"/>
    <w:rsid w:val="00D51871"/>
    <w:rsid w:val="00D53A35"/>
    <w:rsid w:val="00D5647F"/>
    <w:rsid w:val="00D5711A"/>
    <w:rsid w:val="00D5783F"/>
    <w:rsid w:val="00D57D30"/>
    <w:rsid w:val="00D60DE7"/>
    <w:rsid w:val="00D643B4"/>
    <w:rsid w:val="00D64DC1"/>
    <w:rsid w:val="00D66191"/>
    <w:rsid w:val="00D66FA8"/>
    <w:rsid w:val="00D67229"/>
    <w:rsid w:val="00D7018D"/>
    <w:rsid w:val="00D70EF5"/>
    <w:rsid w:val="00D71BA5"/>
    <w:rsid w:val="00D72809"/>
    <w:rsid w:val="00D748F1"/>
    <w:rsid w:val="00D765F0"/>
    <w:rsid w:val="00D82678"/>
    <w:rsid w:val="00D860E0"/>
    <w:rsid w:val="00D86441"/>
    <w:rsid w:val="00D87269"/>
    <w:rsid w:val="00D90817"/>
    <w:rsid w:val="00D90B37"/>
    <w:rsid w:val="00D90BF5"/>
    <w:rsid w:val="00D92E4F"/>
    <w:rsid w:val="00D94A83"/>
    <w:rsid w:val="00D96072"/>
    <w:rsid w:val="00D96EA2"/>
    <w:rsid w:val="00DA075A"/>
    <w:rsid w:val="00DA1120"/>
    <w:rsid w:val="00DA52CA"/>
    <w:rsid w:val="00DB0DB2"/>
    <w:rsid w:val="00DB1379"/>
    <w:rsid w:val="00DB5532"/>
    <w:rsid w:val="00DB58C3"/>
    <w:rsid w:val="00DB66A8"/>
    <w:rsid w:val="00DB7AF8"/>
    <w:rsid w:val="00DC1D01"/>
    <w:rsid w:val="00DC32C3"/>
    <w:rsid w:val="00DC71E4"/>
    <w:rsid w:val="00DD50C0"/>
    <w:rsid w:val="00DD7F11"/>
    <w:rsid w:val="00DE0386"/>
    <w:rsid w:val="00DE1EC0"/>
    <w:rsid w:val="00DE3D2F"/>
    <w:rsid w:val="00DE4CBB"/>
    <w:rsid w:val="00DE6436"/>
    <w:rsid w:val="00DE796B"/>
    <w:rsid w:val="00DE7EA6"/>
    <w:rsid w:val="00DF0335"/>
    <w:rsid w:val="00DF0AC4"/>
    <w:rsid w:val="00DF3C41"/>
    <w:rsid w:val="00DF5FB2"/>
    <w:rsid w:val="00E022ED"/>
    <w:rsid w:val="00E0536C"/>
    <w:rsid w:val="00E06BA3"/>
    <w:rsid w:val="00E13183"/>
    <w:rsid w:val="00E13ABC"/>
    <w:rsid w:val="00E13FD0"/>
    <w:rsid w:val="00E15360"/>
    <w:rsid w:val="00E16169"/>
    <w:rsid w:val="00E16271"/>
    <w:rsid w:val="00E1697A"/>
    <w:rsid w:val="00E17A80"/>
    <w:rsid w:val="00E20236"/>
    <w:rsid w:val="00E20CD2"/>
    <w:rsid w:val="00E2360C"/>
    <w:rsid w:val="00E25A1F"/>
    <w:rsid w:val="00E3111A"/>
    <w:rsid w:val="00E312CD"/>
    <w:rsid w:val="00E319DE"/>
    <w:rsid w:val="00E3327B"/>
    <w:rsid w:val="00E34159"/>
    <w:rsid w:val="00E4023A"/>
    <w:rsid w:val="00E4068B"/>
    <w:rsid w:val="00E44D7E"/>
    <w:rsid w:val="00E4635F"/>
    <w:rsid w:val="00E464D6"/>
    <w:rsid w:val="00E475F5"/>
    <w:rsid w:val="00E504AA"/>
    <w:rsid w:val="00E53DE9"/>
    <w:rsid w:val="00E542B5"/>
    <w:rsid w:val="00E54D1B"/>
    <w:rsid w:val="00E611B4"/>
    <w:rsid w:val="00E61661"/>
    <w:rsid w:val="00E63C1F"/>
    <w:rsid w:val="00E640C8"/>
    <w:rsid w:val="00E64E1E"/>
    <w:rsid w:val="00E65DBB"/>
    <w:rsid w:val="00E671EF"/>
    <w:rsid w:val="00E7332D"/>
    <w:rsid w:val="00E737C7"/>
    <w:rsid w:val="00E75C40"/>
    <w:rsid w:val="00E8156C"/>
    <w:rsid w:val="00E82CDC"/>
    <w:rsid w:val="00E83F44"/>
    <w:rsid w:val="00E874BB"/>
    <w:rsid w:val="00E942A7"/>
    <w:rsid w:val="00E964F8"/>
    <w:rsid w:val="00E97B8D"/>
    <w:rsid w:val="00EA0BBE"/>
    <w:rsid w:val="00EA209E"/>
    <w:rsid w:val="00EA6B58"/>
    <w:rsid w:val="00EB0E61"/>
    <w:rsid w:val="00EB189D"/>
    <w:rsid w:val="00EB1D1D"/>
    <w:rsid w:val="00EB3E86"/>
    <w:rsid w:val="00EB54A0"/>
    <w:rsid w:val="00EB69C4"/>
    <w:rsid w:val="00EC1105"/>
    <w:rsid w:val="00EC21E8"/>
    <w:rsid w:val="00EC24AE"/>
    <w:rsid w:val="00EC3847"/>
    <w:rsid w:val="00EC4787"/>
    <w:rsid w:val="00EC6AD5"/>
    <w:rsid w:val="00ED2F43"/>
    <w:rsid w:val="00EE04BD"/>
    <w:rsid w:val="00EE10D6"/>
    <w:rsid w:val="00EE6D7B"/>
    <w:rsid w:val="00EF377E"/>
    <w:rsid w:val="00EF54D9"/>
    <w:rsid w:val="00EF6AD0"/>
    <w:rsid w:val="00F054B3"/>
    <w:rsid w:val="00F06BC9"/>
    <w:rsid w:val="00F11EED"/>
    <w:rsid w:val="00F12F3A"/>
    <w:rsid w:val="00F2003C"/>
    <w:rsid w:val="00F21047"/>
    <w:rsid w:val="00F23348"/>
    <w:rsid w:val="00F2416A"/>
    <w:rsid w:val="00F26779"/>
    <w:rsid w:val="00F27AED"/>
    <w:rsid w:val="00F36745"/>
    <w:rsid w:val="00F438BE"/>
    <w:rsid w:val="00F43C57"/>
    <w:rsid w:val="00F4473A"/>
    <w:rsid w:val="00F47098"/>
    <w:rsid w:val="00F536AE"/>
    <w:rsid w:val="00F5445E"/>
    <w:rsid w:val="00F561C0"/>
    <w:rsid w:val="00F565F0"/>
    <w:rsid w:val="00F612C4"/>
    <w:rsid w:val="00F702F5"/>
    <w:rsid w:val="00F7110B"/>
    <w:rsid w:val="00F71652"/>
    <w:rsid w:val="00F719CC"/>
    <w:rsid w:val="00F732F5"/>
    <w:rsid w:val="00F73810"/>
    <w:rsid w:val="00F77562"/>
    <w:rsid w:val="00F81F1F"/>
    <w:rsid w:val="00F826D2"/>
    <w:rsid w:val="00F827E3"/>
    <w:rsid w:val="00F828CD"/>
    <w:rsid w:val="00F85AA9"/>
    <w:rsid w:val="00F86F1E"/>
    <w:rsid w:val="00F92B52"/>
    <w:rsid w:val="00F958B1"/>
    <w:rsid w:val="00F96D03"/>
    <w:rsid w:val="00F97909"/>
    <w:rsid w:val="00FA16AB"/>
    <w:rsid w:val="00FA4CBA"/>
    <w:rsid w:val="00FA4CFF"/>
    <w:rsid w:val="00FA4E96"/>
    <w:rsid w:val="00FB0131"/>
    <w:rsid w:val="00FB13FC"/>
    <w:rsid w:val="00FB7012"/>
    <w:rsid w:val="00FC05B1"/>
    <w:rsid w:val="00FC14EC"/>
    <w:rsid w:val="00FC2931"/>
    <w:rsid w:val="00FC3838"/>
    <w:rsid w:val="00FC5A9E"/>
    <w:rsid w:val="00FC6CB3"/>
    <w:rsid w:val="00FC75AC"/>
    <w:rsid w:val="00FD12E5"/>
    <w:rsid w:val="00FD1BAB"/>
    <w:rsid w:val="00FD7BDF"/>
    <w:rsid w:val="00FE012D"/>
    <w:rsid w:val="00FE0815"/>
    <w:rsid w:val="00FE0E56"/>
    <w:rsid w:val="00FE1000"/>
    <w:rsid w:val="00FE53D1"/>
    <w:rsid w:val="00FE6289"/>
    <w:rsid w:val="00FE6BE0"/>
    <w:rsid w:val="00FF219C"/>
    <w:rsid w:val="00FF6C71"/>
    <w:rsid w:val="00FF7B1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D51BB54-0832-496F-A5B5-35EF9FA0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56151"/>
    <w:pPr>
      <w:spacing w:after="160" w:line="256" w:lineRule="auto"/>
    </w:pPr>
    <w:rPr>
      <w:rFonts w:asciiTheme="minorHAnsi" w:eastAsiaTheme="minorHAnsi" w:hAnsiTheme="minorHAnsi" w:cstheme="minorBidi"/>
      <w:lang w:eastAsia="en-US"/>
    </w:rPr>
  </w:style>
  <w:style w:type="paragraph" w:styleId="10">
    <w:name w:val="heading 1"/>
    <w:basedOn w:val="a0"/>
    <w:next w:val="a0"/>
    <w:link w:val="1Char"/>
    <w:qFormat/>
    <w:rsid w:val="007E41F7"/>
    <w:pPr>
      <w:keepNext/>
      <w:keepLines/>
      <w:spacing w:before="480"/>
      <w:outlineLvl w:val="0"/>
    </w:pPr>
    <w:rPr>
      <w:rFonts w:ascii="Cambria" w:eastAsia="Times New Roman" w:hAnsi="Cambria" w:cs="Cambria"/>
      <w:b/>
      <w:bCs/>
      <w:color w:val="365F91"/>
      <w:sz w:val="28"/>
      <w:szCs w:val="28"/>
    </w:rPr>
  </w:style>
  <w:style w:type="paragraph" w:styleId="20">
    <w:name w:val="heading 2"/>
    <w:basedOn w:val="a0"/>
    <w:next w:val="a0"/>
    <w:link w:val="2Char"/>
    <w:qFormat/>
    <w:rsid w:val="007E41F7"/>
    <w:pPr>
      <w:keepNext/>
      <w:keepLines/>
      <w:spacing w:before="200"/>
      <w:outlineLvl w:val="1"/>
    </w:pPr>
    <w:rPr>
      <w:rFonts w:ascii="Cambria" w:eastAsia="Times New Roman" w:hAnsi="Cambria" w:cs="Cambria"/>
      <w:b/>
      <w:bCs/>
      <w:color w:val="4F81BD"/>
      <w:sz w:val="26"/>
      <w:szCs w:val="26"/>
    </w:rPr>
  </w:style>
  <w:style w:type="paragraph" w:styleId="3">
    <w:name w:val="heading 3"/>
    <w:basedOn w:val="a0"/>
    <w:next w:val="a0"/>
    <w:link w:val="3Char"/>
    <w:qFormat/>
    <w:rsid w:val="00B641F0"/>
    <w:pPr>
      <w:keepNext/>
      <w:keepLines/>
      <w:spacing w:before="200"/>
      <w:outlineLvl w:val="2"/>
    </w:pPr>
    <w:rPr>
      <w:rFonts w:ascii="Cambria" w:eastAsia="Times New Roman" w:hAnsi="Cambria" w:cs="Cambria"/>
      <w:b/>
      <w:bCs/>
      <w:color w:val="4F81BD"/>
    </w:rPr>
  </w:style>
  <w:style w:type="paragraph" w:styleId="4">
    <w:name w:val="heading 4"/>
    <w:basedOn w:val="a0"/>
    <w:next w:val="a0"/>
    <w:link w:val="4Char"/>
    <w:qFormat/>
    <w:rsid w:val="004C6AC9"/>
    <w:pPr>
      <w:keepNext/>
      <w:keepLines/>
      <w:spacing w:before="200"/>
      <w:outlineLvl w:val="3"/>
    </w:pPr>
    <w:rPr>
      <w:rFonts w:ascii="Cambria" w:eastAsia="Times New Roman" w:hAnsi="Cambria" w:cs="Cambria"/>
      <w:b/>
      <w:bCs/>
      <w:i/>
      <w:iCs/>
      <w:color w:val="4F81BD"/>
    </w:rPr>
  </w:style>
  <w:style w:type="paragraph" w:styleId="5">
    <w:name w:val="heading 5"/>
    <w:basedOn w:val="a0"/>
    <w:next w:val="a0"/>
    <w:link w:val="5Char"/>
    <w:qFormat/>
    <w:rsid w:val="00BB14EB"/>
    <w:pPr>
      <w:spacing w:before="240" w:after="60"/>
      <w:outlineLvl w:val="4"/>
    </w:pPr>
    <w:rPr>
      <w:rFonts w:ascii="Times New Roman" w:eastAsia="Times New Roman" w:hAnsi="Times New Roman"/>
      <w:b/>
      <w:bCs/>
      <w:i/>
      <w:iCs/>
      <w:sz w:val="26"/>
      <w:szCs w:val="26"/>
    </w:rPr>
  </w:style>
  <w:style w:type="paragraph" w:styleId="6">
    <w:name w:val="heading 6"/>
    <w:basedOn w:val="a0"/>
    <w:next w:val="a0"/>
    <w:link w:val="6Char"/>
    <w:qFormat/>
    <w:rsid w:val="00BB14EB"/>
    <w:pPr>
      <w:spacing w:before="240" w:after="60"/>
      <w:outlineLvl w:val="5"/>
    </w:pPr>
    <w:rPr>
      <w:rFonts w:ascii="Times New Roman" w:eastAsia="Times New Roman" w:hAnsi="Times New Roman"/>
      <w:b/>
      <w:bCs/>
    </w:rPr>
  </w:style>
  <w:style w:type="paragraph" w:styleId="7">
    <w:name w:val="heading 7"/>
    <w:basedOn w:val="a0"/>
    <w:next w:val="a0"/>
    <w:link w:val="7Char"/>
    <w:qFormat/>
    <w:rsid w:val="00BB14EB"/>
    <w:pPr>
      <w:keepNext/>
      <w:ind w:firstLine="360"/>
      <w:outlineLvl w:val="6"/>
    </w:pPr>
    <w:rPr>
      <w:rFonts w:ascii="Arial Unicode MS" w:hAnsi="Arial Unicode MS" w:cs="Arial Unicode MS"/>
      <w:b/>
      <w:bCs/>
      <w:sz w:val="24"/>
      <w:szCs w:val="24"/>
    </w:rPr>
  </w:style>
  <w:style w:type="paragraph" w:styleId="8">
    <w:name w:val="heading 8"/>
    <w:basedOn w:val="a0"/>
    <w:next w:val="a0"/>
    <w:link w:val="8Char"/>
    <w:qFormat/>
    <w:rsid w:val="00BB14EB"/>
    <w:pPr>
      <w:keepNext/>
      <w:outlineLvl w:val="7"/>
    </w:pPr>
    <w:rPr>
      <w:rFonts w:ascii="Arial Unicode MS" w:hAnsi="Arial Unicode MS" w:cs="Arial Unicode MS"/>
      <w:b/>
      <w:bCs/>
      <w:sz w:val="24"/>
      <w:szCs w:val="24"/>
    </w:rPr>
  </w:style>
  <w:style w:type="paragraph" w:styleId="9">
    <w:name w:val="heading 9"/>
    <w:basedOn w:val="a0"/>
    <w:next w:val="a0"/>
    <w:link w:val="9Char"/>
    <w:qFormat/>
    <w:rsid w:val="00BB14EB"/>
    <w:pPr>
      <w:spacing w:before="240" w:after="60"/>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9"/>
    <w:locked/>
    <w:rsid w:val="007E41F7"/>
    <w:rPr>
      <w:rFonts w:ascii="Cambria" w:hAnsi="Cambria" w:cs="Cambria"/>
      <w:b/>
      <w:bCs/>
      <w:color w:val="365F91"/>
      <w:sz w:val="28"/>
      <w:szCs w:val="28"/>
    </w:rPr>
  </w:style>
  <w:style w:type="character" w:customStyle="1" w:styleId="2Char">
    <w:name w:val="Επικεφαλίδα 2 Char"/>
    <w:basedOn w:val="a1"/>
    <w:link w:val="20"/>
    <w:uiPriority w:val="99"/>
    <w:locked/>
    <w:rsid w:val="007E41F7"/>
    <w:rPr>
      <w:rFonts w:ascii="Cambria" w:hAnsi="Cambria" w:cs="Cambria"/>
      <w:b/>
      <w:bCs/>
      <w:color w:val="4F81BD"/>
      <w:sz w:val="26"/>
      <w:szCs w:val="26"/>
    </w:rPr>
  </w:style>
  <w:style w:type="character" w:customStyle="1" w:styleId="3Char">
    <w:name w:val="Επικεφαλίδα 3 Char"/>
    <w:basedOn w:val="a1"/>
    <w:link w:val="3"/>
    <w:uiPriority w:val="99"/>
    <w:locked/>
    <w:rsid w:val="00B641F0"/>
    <w:rPr>
      <w:rFonts w:ascii="Cambria" w:hAnsi="Cambria" w:cs="Cambria"/>
      <w:b/>
      <w:bCs/>
      <w:color w:val="4F81BD"/>
    </w:rPr>
  </w:style>
  <w:style w:type="character" w:customStyle="1" w:styleId="4Char">
    <w:name w:val="Επικεφαλίδα 4 Char"/>
    <w:basedOn w:val="a1"/>
    <w:link w:val="4"/>
    <w:uiPriority w:val="99"/>
    <w:locked/>
    <w:rsid w:val="004C6AC9"/>
    <w:rPr>
      <w:rFonts w:ascii="Cambria" w:hAnsi="Cambria" w:cs="Cambria"/>
      <w:b/>
      <w:bCs/>
      <w:i/>
      <w:iCs/>
      <w:color w:val="4F81BD"/>
    </w:rPr>
  </w:style>
  <w:style w:type="character" w:customStyle="1" w:styleId="5Char">
    <w:name w:val="Επικεφαλίδα 5 Char"/>
    <w:basedOn w:val="a1"/>
    <w:link w:val="5"/>
    <w:uiPriority w:val="99"/>
    <w:locked/>
    <w:rsid w:val="00BB14EB"/>
    <w:rPr>
      <w:rFonts w:ascii="Times New Roman" w:hAnsi="Times New Roman" w:cs="Times New Roman"/>
      <w:b/>
      <w:bCs/>
      <w:i/>
      <w:iCs/>
      <w:sz w:val="26"/>
      <w:szCs w:val="26"/>
      <w:lang w:eastAsia="el-GR"/>
    </w:rPr>
  </w:style>
  <w:style w:type="character" w:customStyle="1" w:styleId="6Char">
    <w:name w:val="Επικεφαλίδα 6 Char"/>
    <w:basedOn w:val="a1"/>
    <w:link w:val="6"/>
    <w:uiPriority w:val="99"/>
    <w:locked/>
    <w:rsid w:val="00BB14EB"/>
    <w:rPr>
      <w:rFonts w:ascii="Times New Roman" w:hAnsi="Times New Roman" w:cs="Times New Roman"/>
      <w:b/>
      <w:bCs/>
      <w:lang w:eastAsia="el-GR"/>
    </w:rPr>
  </w:style>
  <w:style w:type="character" w:customStyle="1" w:styleId="7Char">
    <w:name w:val="Επικεφαλίδα 7 Char"/>
    <w:basedOn w:val="a1"/>
    <w:link w:val="7"/>
    <w:uiPriority w:val="99"/>
    <w:locked/>
    <w:rsid w:val="00BB14EB"/>
    <w:rPr>
      <w:rFonts w:ascii="Arial Unicode MS" w:eastAsia="Times New Roman" w:hAnsi="Arial Unicode MS" w:cs="Arial Unicode MS"/>
      <w:b/>
      <w:bCs/>
      <w:sz w:val="24"/>
      <w:szCs w:val="24"/>
    </w:rPr>
  </w:style>
  <w:style w:type="character" w:customStyle="1" w:styleId="8Char">
    <w:name w:val="Επικεφαλίδα 8 Char"/>
    <w:basedOn w:val="a1"/>
    <w:link w:val="8"/>
    <w:uiPriority w:val="99"/>
    <w:locked/>
    <w:rsid w:val="00BB14EB"/>
    <w:rPr>
      <w:rFonts w:ascii="Arial Unicode MS" w:eastAsia="Times New Roman" w:hAnsi="Arial Unicode MS" w:cs="Arial Unicode MS"/>
      <w:b/>
      <w:bCs/>
      <w:sz w:val="24"/>
      <w:szCs w:val="24"/>
    </w:rPr>
  </w:style>
  <w:style w:type="character" w:customStyle="1" w:styleId="9Char">
    <w:name w:val="Επικεφαλίδα 9 Char"/>
    <w:basedOn w:val="a1"/>
    <w:link w:val="9"/>
    <w:uiPriority w:val="99"/>
    <w:locked/>
    <w:rsid w:val="00BB14EB"/>
    <w:rPr>
      <w:rFonts w:ascii="Arial" w:hAnsi="Arial" w:cs="Arial"/>
      <w:lang w:eastAsia="el-GR"/>
    </w:rPr>
  </w:style>
  <w:style w:type="paragraph" w:styleId="a4">
    <w:name w:val="List Paragraph"/>
    <w:basedOn w:val="a0"/>
    <w:uiPriority w:val="34"/>
    <w:qFormat/>
    <w:rsid w:val="007E41F7"/>
    <w:pPr>
      <w:ind w:left="720"/>
    </w:pPr>
  </w:style>
  <w:style w:type="paragraph" w:styleId="a5">
    <w:name w:val="TOC Heading"/>
    <w:basedOn w:val="10"/>
    <w:next w:val="a0"/>
    <w:uiPriority w:val="99"/>
    <w:qFormat/>
    <w:rsid w:val="007E41F7"/>
    <w:pPr>
      <w:outlineLvl w:val="9"/>
    </w:pPr>
  </w:style>
  <w:style w:type="paragraph" w:styleId="11">
    <w:name w:val="toc 1"/>
    <w:basedOn w:val="a0"/>
    <w:next w:val="a0"/>
    <w:autoRedefine/>
    <w:uiPriority w:val="39"/>
    <w:rsid w:val="00587A2E"/>
    <w:pPr>
      <w:tabs>
        <w:tab w:val="right" w:leader="dot" w:pos="9628"/>
      </w:tabs>
      <w:spacing w:after="100"/>
    </w:pPr>
    <w:rPr>
      <w:rFonts w:ascii="Arial" w:hAnsi="Arial" w:cs="Arial"/>
    </w:rPr>
  </w:style>
  <w:style w:type="paragraph" w:styleId="21">
    <w:name w:val="toc 2"/>
    <w:basedOn w:val="a0"/>
    <w:next w:val="a0"/>
    <w:autoRedefine/>
    <w:uiPriority w:val="39"/>
    <w:rsid w:val="007E41F7"/>
    <w:pPr>
      <w:spacing w:after="100"/>
      <w:ind w:left="220"/>
    </w:pPr>
  </w:style>
  <w:style w:type="character" w:styleId="-">
    <w:name w:val="Hyperlink"/>
    <w:basedOn w:val="a1"/>
    <w:uiPriority w:val="99"/>
    <w:rsid w:val="007E41F7"/>
    <w:rPr>
      <w:color w:val="0000FF"/>
      <w:u w:val="single"/>
    </w:rPr>
  </w:style>
  <w:style w:type="paragraph" w:styleId="a6">
    <w:name w:val="Balloon Text"/>
    <w:basedOn w:val="a0"/>
    <w:link w:val="Char"/>
    <w:semiHidden/>
    <w:rsid w:val="007E41F7"/>
    <w:rPr>
      <w:rFonts w:ascii="Tahoma" w:hAnsi="Tahoma" w:cs="Tahoma"/>
      <w:sz w:val="16"/>
      <w:szCs w:val="16"/>
    </w:rPr>
  </w:style>
  <w:style w:type="character" w:customStyle="1" w:styleId="Char">
    <w:name w:val="Κείμενο πλαισίου Char"/>
    <w:basedOn w:val="a1"/>
    <w:link w:val="a6"/>
    <w:uiPriority w:val="99"/>
    <w:semiHidden/>
    <w:locked/>
    <w:rsid w:val="007E41F7"/>
    <w:rPr>
      <w:rFonts w:ascii="Tahoma" w:hAnsi="Tahoma" w:cs="Tahoma"/>
      <w:sz w:val="16"/>
      <w:szCs w:val="16"/>
    </w:rPr>
  </w:style>
  <w:style w:type="paragraph" w:styleId="30">
    <w:name w:val="toc 3"/>
    <w:basedOn w:val="a0"/>
    <w:next w:val="a0"/>
    <w:autoRedefine/>
    <w:uiPriority w:val="39"/>
    <w:rsid w:val="00B641F0"/>
    <w:pPr>
      <w:spacing w:after="100"/>
      <w:ind w:left="440"/>
    </w:pPr>
  </w:style>
  <w:style w:type="table" w:styleId="a7">
    <w:name w:val="Table Grid"/>
    <w:basedOn w:val="a2"/>
    <w:uiPriority w:val="59"/>
    <w:rsid w:val="00B641F0"/>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0">
    <w:name w:val="FollowedHyperlink"/>
    <w:basedOn w:val="a1"/>
    <w:rsid w:val="00F958B1"/>
    <w:rPr>
      <w:color w:val="800080"/>
      <w:u w:val="single"/>
    </w:rPr>
  </w:style>
  <w:style w:type="character" w:customStyle="1" w:styleId="a8">
    <w:name w:val="Σώμα κειμένου_"/>
    <w:basedOn w:val="a1"/>
    <w:uiPriority w:val="99"/>
    <w:rsid w:val="00A6640A"/>
    <w:rPr>
      <w:rFonts w:ascii="Gungsuh" w:eastAsia="Gungsuh" w:hAnsi="Gungsuh" w:cs="Gungsuh"/>
      <w:spacing w:val="0"/>
      <w:sz w:val="17"/>
      <w:szCs w:val="17"/>
    </w:rPr>
  </w:style>
  <w:style w:type="character" w:customStyle="1" w:styleId="12">
    <w:name w:val="Σώμα κειμένου1"/>
    <w:basedOn w:val="a8"/>
    <w:rsid w:val="00A6640A"/>
    <w:rPr>
      <w:rFonts w:ascii="Gungsuh" w:eastAsia="Gungsuh" w:hAnsi="Gungsuh" w:cs="Gungsuh"/>
      <w:spacing w:val="0"/>
      <w:sz w:val="17"/>
      <w:szCs w:val="17"/>
    </w:rPr>
  </w:style>
  <w:style w:type="character" w:customStyle="1" w:styleId="25">
    <w:name w:val="Σώμα κειμένου (25)_"/>
    <w:basedOn w:val="a1"/>
    <w:uiPriority w:val="99"/>
    <w:rsid w:val="00D7018D"/>
    <w:rPr>
      <w:rFonts w:ascii="Gungsuh" w:eastAsia="Gungsuh" w:hAnsi="Gungsuh" w:cs="Gungsuh"/>
      <w:spacing w:val="0"/>
      <w:sz w:val="75"/>
      <w:szCs w:val="75"/>
      <w:lang w:val="en-US"/>
    </w:rPr>
  </w:style>
  <w:style w:type="character" w:customStyle="1" w:styleId="250">
    <w:name w:val="Σώμα κειμένου (25)"/>
    <w:basedOn w:val="25"/>
    <w:uiPriority w:val="99"/>
    <w:rsid w:val="00D7018D"/>
    <w:rPr>
      <w:rFonts w:ascii="Gungsuh" w:eastAsia="Gungsuh" w:hAnsi="Gungsuh" w:cs="Gungsuh"/>
      <w:spacing w:val="0"/>
      <w:sz w:val="75"/>
      <w:szCs w:val="75"/>
      <w:lang w:val="en-US"/>
    </w:rPr>
  </w:style>
  <w:style w:type="character" w:customStyle="1" w:styleId="251">
    <w:name w:val="Επικεφαλίδα #2 (5)_"/>
    <w:basedOn w:val="a1"/>
    <w:link w:val="252"/>
    <w:uiPriority w:val="99"/>
    <w:locked/>
    <w:rsid w:val="00D7018D"/>
    <w:rPr>
      <w:rFonts w:ascii="Gungsuh" w:eastAsia="Gungsuh" w:hAnsi="Gungsuh" w:cs="Gungsuh"/>
      <w:sz w:val="20"/>
      <w:szCs w:val="20"/>
      <w:shd w:val="clear" w:color="auto" w:fill="FFFFFF"/>
    </w:rPr>
  </w:style>
  <w:style w:type="character" w:customStyle="1" w:styleId="2500">
    <w:name w:val="Επικεφαλίδα #2 (5) + Διάστιχο 0 στ."/>
    <w:basedOn w:val="251"/>
    <w:uiPriority w:val="99"/>
    <w:rsid w:val="00D7018D"/>
    <w:rPr>
      <w:rFonts w:ascii="Gungsuh" w:eastAsia="Gungsuh" w:hAnsi="Gungsuh" w:cs="Gungsuh"/>
      <w:spacing w:val="10"/>
      <w:sz w:val="20"/>
      <w:szCs w:val="20"/>
      <w:shd w:val="clear" w:color="auto" w:fill="FFFFFF"/>
    </w:rPr>
  </w:style>
  <w:style w:type="character" w:customStyle="1" w:styleId="26">
    <w:name w:val="Σώμα κειμένου (26)_"/>
    <w:basedOn w:val="a1"/>
    <w:link w:val="260"/>
    <w:uiPriority w:val="99"/>
    <w:locked/>
    <w:rsid w:val="00D7018D"/>
    <w:rPr>
      <w:rFonts w:ascii="Gungsuh" w:eastAsia="Gungsuh" w:hAnsi="Gungsuh" w:cs="Gungsuh"/>
      <w:sz w:val="20"/>
      <w:szCs w:val="20"/>
      <w:shd w:val="clear" w:color="auto" w:fill="FFFFFF"/>
      <w:lang w:val="en-US"/>
    </w:rPr>
  </w:style>
  <w:style w:type="character" w:customStyle="1" w:styleId="2600">
    <w:name w:val="Σώμα κειμένου (26) + Διάστιχο 0 στ."/>
    <w:basedOn w:val="26"/>
    <w:uiPriority w:val="99"/>
    <w:rsid w:val="00D7018D"/>
    <w:rPr>
      <w:rFonts w:ascii="Gungsuh" w:eastAsia="Gungsuh" w:hAnsi="Gungsuh" w:cs="Gungsuh"/>
      <w:spacing w:val="10"/>
      <w:sz w:val="20"/>
      <w:szCs w:val="20"/>
      <w:shd w:val="clear" w:color="auto" w:fill="FFFFFF"/>
      <w:lang w:val="en-US"/>
    </w:rPr>
  </w:style>
  <w:style w:type="paragraph" w:customStyle="1" w:styleId="252">
    <w:name w:val="Επικεφαλίδα #2 (5)"/>
    <w:basedOn w:val="a0"/>
    <w:link w:val="251"/>
    <w:uiPriority w:val="99"/>
    <w:rsid w:val="00D7018D"/>
    <w:pPr>
      <w:shd w:val="clear" w:color="auto" w:fill="FFFFFF"/>
      <w:spacing w:before="1560" w:after="300" w:line="240" w:lineRule="atLeast"/>
      <w:ind w:hanging="460"/>
      <w:outlineLvl w:val="1"/>
    </w:pPr>
    <w:rPr>
      <w:rFonts w:ascii="Gungsuh" w:eastAsia="Gungsuh" w:hAnsi="Gungsuh" w:cs="Gungsuh"/>
      <w:sz w:val="20"/>
      <w:szCs w:val="20"/>
    </w:rPr>
  </w:style>
  <w:style w:type="paragraph" w:customStyle="1" w:styleId="260">
    <w:name w:val="Σώμα κειμένου (26)"/>
    <w:basedOn w:val="a0"/>
    <w:link w:val="26"/>
    <w:uiPriority w:val="99"/>
    <w:rsid w:val="00D7018D"/>
    <w:pPr>
      <w:shd w:val="clear" w:color="auto" w:fill="FFFFFF"/>
      <w:spacing w:after="240" w:line="240" w:lineRule="atLeast"/>
    </w:pPr>
    <w:rPr>
      <w:rFonts w:ascii="Gungsuh" w:eastAsia="Gungsuh" w:hAnsi="Gungsuh" w:cs="Gungsuh"/>
      <w:sz w:val="20"/>
      <w:szCs w:val="20"/>
    </w:rPr>
  </w:style>
  <w:style w:type="paragraph" w:styleId="Web">
    <w:name w:val="Normal (Web)"/>
    <w:basedOn w:val="a0"/>
    <w:uiPriority w:val="99"/>
    <w:rsid w:val="00257F5F"/>
    <w:pPr>
      <w:spacing w:before="100" w:beforeAutospacing="1" w:after="100" w:afterAutospacing="1"/>
    </w:pPr>
    <w:rPr>
      <w:rFonts w:ascii="Times New Roman" w:eastAsia="Times New Roman" w:hAnsi="Times New Roman"/>
      <w:sz w:val="24"/>
      <w:szCs w:val="24"/>
    </w:rPr>
  </w:style>
  <w:style w:type="character" w:styleId="a9">
    <w:name w:val="Emphasis"/>
    <w:basedOn w:val="a1"/>
    <w:uiPriority w:val="20"/>
    <w:qFormat/>
    <w:rsid w:val="00BB14EB"/>
    <w:rPr>
      <w:i/>
      <w:iCs/>
    </w:rPr>
  </w:style>
  <w:style w:type="paragraph" w:styleId="aa">
    <w:name w:val="footer"/>
    <w:basedOn w:val="a0"/>
    <w:link w:val="Char0"/>
    <w:rsid w:val="00BB14EB"/>
    <w:pPr>
      <w:tabs>
        <w:tab w:val="center" w:pos="4320"/>
        <w:tab w:val="right" w:pos="8640"/>
      </w:tabs>
    </w:pPr>
    <w:rPr>
      <w:rFonts w:ascii="Times New Roman" w:eastAsia="Times New Roman" w:hAnsi="Times New Roman"/>
      <w:sz w:val="24"/>
      <w:szCs w:val="24"/>
    </w:rPr>
  </w:style>
  <w:style w:type="character" w:customStyle="1" w:styleId="Char0">
    <w:name w:val="Υποσέλιδο Char"/>
    <w:basedOn w:val="a1"/>
    <w:link w:val="aa"/>
    <w:uiPriority w:val="99"/>
    <w:locked/>
    <w:rsid w:val="00BB14EB"/>
    <w:rPr>
      <w:rFonts w:ascii="Times New Roman" w:hAnsi="Times New Roman" w:cs="Times New Roman"/>
      <w:sz w:val="24"/>
      <w:szCs w:val="24"/>
      <w:lang w:val="en-US"/>
    </w:rPr>
  </w:style>
  <w:style w:type="paragraph" w:styleId="ab">
    <w:name w:val="caption"/>
    <w:basedOn w:val="a0"/>
    <w:next w:val="a0"/>
    <w:qFormat/>
    <w:rsid w:val="00BB14EB"/>
    <w:pPr>
      <w:framePr w:w="8075" w:h="11445" w:hSpace="180" w:wrap="auto" w:vAnchor="text" w:hAnchor="page" w:x="1921" w:y="526"/>
      <w:pBdr>
        <w:top w:val="single" w:sz="6" w:space="1" w:color="auto"/>
        <w:left w:val="single" w:sz="6" w:space="1" w:color="auto"/>
        <w:bottom w:val="single" w:sz="6" w:space="1" w:color="auto"/>
        <w:right w:val="single" w:sz="6" w:space="1" w:color="auto"/>
      </w:pBdr>
      <w:shd w:val="pct10" w:color="auto" w:fill="auto"/>
      <w:spacing w:after="120"/>
      <w:ind w:firstLine="284"/>
      <w:jc w:val="center"/>
    </w:pPr>
    <w:rPr>
      <w:rFonts w:ascii="Times New Roman" w:eastAsia="Times New Roman" w:hAnsi="Times New Roman"/>
      <w:b/>
      <w:bCs/>
      <w:sz w:val="24"/>
      <w:szCs w:val="24"/>
    </w:rPr>
  </w:style>
  <w:style w:type="paragraph" w:styleId="2">
    <w:name w:val="List Bullet 2"/>
    <w:basedOn w:val="a0"/>
    <w:autoRedefine/>
    <w:rsid w:val="00BB14EB"/>
    <w:pPr>
      <w:numPr>
        <w:numId w:val="2"/>
      </w:numPr>
      <w:tabs>
        <w:tab w:val="clear" w:pos="643"/>
      </w:tabs>
      <w:ind w:left="360" w:right="26" w:firstLine="0"/>
      <w:jc w:val="both"/>
    </w:pPr>
    <w:rPr>
      <w:rFonts w:ascii="Times New Roman" w:eastAsia="Times New Roman" w:hAnsi="Times New Roman"/>
      <w:sz w:val="24"/>
      <w:szCs w:val="24"/>
    </w:rPr>
  </w:style>
  <w:style w:type="paragraph" w:styleId="ac">
    <w:name w:val="Title"/>
    <w:basedOn w:val="a0"/>
    <w:link w:val="Char1"/>
    <w:qFormat/>
    <w:rsid w:val="00BB14EB"/>
    <w:rPr>
      <w:rFonts w:ascii="Arial" w:eastAsia="Times New Roman" w:hAnsi="Arial" w:cs="Arial"/>
      <w:b/>
      <w:bCs/>
      <w:sz w:val="24"/>
      <w:szCs w:val="24"/>
    </w:rPr>
  </w:style>
  <w:style w:type="character" w:customStyle="1" w:styleId="Char1">
    <w:name w:val="Τίτλος Char"/>
    <w:basedOn w:val="a1"/>
    <w:link w:val="ac"/>
    <w:uiPriority w:val="99"/>
    <w:locked/>
    <w:rsid w:val="00BB14EB"/>
    <w:rPr>
      <w:rFonts w:ascii="Arial" w:hAnsi="Arial" w:cs="Arial"/>
      <w:b/>
      <w:bCs/>
      <w:sz w:val="24"/>
      <w:szCs w:val="24"/>
    </w:rPr>
  </w:style>
  <w:style w:type="paragraph" w:styleId="ad">
    <w:name w:val="Body Text"/>
    <w:basedOn w:val="a0"/>
    <w:link w:val="Char2"/>
    <w:rsid w:val="00BB14EB"/>
    <w:pPr>
      <w:tabs>
        <w:tab w:val="left" w:pos="-720"/>
        <w:tab w:val="left" w:pos="0"/>
      </w:tabs>
      <w:suppressAutoHyphens/>
      <w:jc w:val="both"/>
    </w:pPr>
    <w:rPr>
      <w:rFonts w:ascii="Arial" w:eastAsia="Times New Roman" w:hAnsi="Arial" w:cs="Arial"/>
      <w:spacing w:val="-3"/>
      <w:sz w:val="24"/>
      <w:szCs w:val="24"/>
    </w:rPr>
  </w:style>
  <w:style w:type="character" w:customStyle="1" w:styleId="Char2">
    <w:name w:val="Σώμα κειμένου Char"/>
    <w:basedOn w:val="a1"/>
    <w:link w:val="ad"/>
    <w:uiPriority w:val="99"/>
    <w:locked/>
    <w:rsid w:val="00BB14EB"/>
    <w:rPr>
      <w:rFonts w:ascii="Arial" w:hAnsi="Arial" w:cs="Arial"/>
      <w:spacing w:val="-3"/>
      <w:sz w:val="20"/>
      <w:szCs w:val="20"/>
    </w:rPr>
  </w:style>
  <w:style w:type="paragraph" w:styleId="ae">
    <w:name w:val="Body Text Indent"/>
    <w:basedOn w:val="a0"/>
    <w:link w:val="Char3"/>
    <w:rsid w:val="00BB14EB"/>
    <w:pPr>
      <w:spacing w:after="120"/>
      <w:ind w:left="360"/>
    </w:pPr>
    <w:rPr>
      <w:rFonts w:ascii="Times New Roman" w:eastAsia="Times New Roman" w:hAnsi="Times New Roman"/>
      <w:sz w:val="24"/>
      <w:szCs w:val="24"/>
    </w:rPr>
  </w:style>
  <w:style w:type="character" w:customStyle="1" w:styleId="Char3">
    <w:name w:val="Σώμα κείμενου με εσοχή Char"/>
    <w:basedOn w:val="a1"/>
    <w:link w:val="ae"/>
    <w:uiPriority w:val="99"/>
    <w:locked/>
    <w:rsid w:val="00BB14EB"/>
    <w:rPr>
      <w:rFonts w:ascii="Times New Roman" w:hAnsi="Times New Roman" w:cs="Times New Roman"/>
      <w:sz w:val="24"/>
      <w:szCs w:val="24"/>
      <w:lang w:eastAsia="el-GR"/>
    </w:rPr>
  </w:style>
  <w:style w:type="paragraph" w:styleId="af">
    <w:name w:val="Subtitle"/>
    <w:basedOn w:val="a0"/>
    <w:link w:val="Char4"/>
    <w:qFormat/>
    <w:rsid w:val="00BB14EB"/>
    <w:pPr>
      <w:jc w:val="center"/>
    </w:pPr>
    <w:rPr>
      <w:rFonts w:ascii="Garamond" w:eastAsia="Times New Roman" w:hAnsi="Garamond" w:cs="Garamond"/>
      <w:b/>
      <w:bCs/>
      <w:color w:val="000000"/>
      <w:sz w:val="20"/>
      <w:szCs w:val="20"/>
    </w:rPr>
  </w:style>
  <w:style w:type="character" w:customStyle="1" w:styleId="Char4">
    <w:name w:val="Υπότιτλος Char"/>
    <w:basedOn w:val="a1"/>
    <w:link w:val="af"/>
    <w:uiPriority w:val="99"/>
    <w:locked/>
    <w:rsid w:val="00BB14EB"/>
    <w:rPr>
      <w:rFonts w:ascii="Garamond" w:hAnsi="Garamond" w:cs="Garamond"/>
      <w:b/>
      <w:bCs/>
      <w:color w:val="000000"/>
      <w:sz w:val="20"/>
      <w:szCs w:val="20"/>
    </w:rPr>
  </w:style>
  <w:style w:type="paragraph" w:styleId="22">
    <w:name w:val="Body Text 2"/>
    <w:basedOn w:val="a0"/>
    <w:link w:val="2Char0"/>
    <w:rsid w:val="00BB14EB"/>
    <w:pPr>
      <w:spacing w:after="120" w:line="480" w:lineRule="auto"/>
    </w:pPr>
    <w:rPr>
      <w:rFonts w:ascii="Times New Roman" w:eastAsia="Times New Roman" w:hAnsi="Times New Roman"/>
      <w:sz w:val="24"/>
      <w:szCs w:val="24"/>
    </w:rPr>
  </w:style>
  <w:style w:type="character" w:customStyle="1" w:styleId="2Char0">
    <w:name w:val="Σώμα κείμενου 2 Char"/>
    <w:basedOn w:val="a1"/>
    <w:link w:val="22"/>
    <w:uiPriority w:val="99"/>
    <w:locked/>
    <w:rsid w:val="00BB14EB"/>
    <w:rPr>
      <w:rFonts w:ascii="Times New Roman" w:hAnsi="Times New Roman" w:cs="Times New Roman"/>
      <w:sz w:val="24"/>
      <w:szCs w:val="24"/>
      <w:lang w:eastAsia="el-GR"/>
    </w:rPr>
  </w:style>
  <w:style w:type="paragraph" w:styleId="31">
    <w:name w:val="Body Text 3"/>
    <w:basedOn w:val="a0"/>
    <w:link w:val="3Char0"/>
    <w:rsid w:val="00BB14EB"/>
    <w:pPr>
      <w:spacing w:after="120"/>
    </w:pPr>
    <w:rPr>
      <w:rFonts w:ascii="Times New Roman" w:eastAsia="Times New Roman" w:hAnsi="Times New Roman"/>
      <w:sz w:val="16"/>
      <w:szCs w:val="16"/>
    </w:rPr>
  </w:style>
  <w:style w:type="character" w:customStyle="1" w:styleId="3Char0">
    <w:name w:val="Σώμα κείμενου 3 Char"/>
    <w:basedOn w:val="a1"/>
    <w:link w:val="31"/>
    <w:uiPriority w:val="99"/>
    <w:locked/>
    <w:rsid w:val="00BB14EB"/>
    <w:rPr>
      <w:rFonts w:ascii="Times New Roman" w:hAnsi="Times New Roman" w:cs="Times New Roman"/>
      <w:sz w:val="16"/>
      <w:szCs w:val="16"/>
      <w:lang w:eastAsia="el-GR"/>
    </w:rPr>
  </w:style>
  <w:style w:type="paragraph" w:styleId="23">
    <w:name w:val="Body Text Indent 2"/>
    <w:basedOn w:val="a0"/>
    <w:link w:val="2Char1"/>
    <w:rsid w:val="00BB14EB"/>
    <w:pPr>
      <w:spacing w:after="120" w:line="480" w:lineRule="auto"/>
      <w:ind w:left="360"/>
    </w:pPr>
    <w:rPr>
      <w:rFonts w:ascii="Times New Roman" w:eastAsia="Times New Roman" w:hAnsi="Times New Roman"/>
      <w:sz w:val="24"/>
      <w:szCs w:val="24"/>
    </w:rPr>
  </w:style>
  <w:style w:type="character" w:customStyle="1" w:styleId="2Char1">
    <w:name w:val="Σώμα κείμενου με εσοχή 2 Char"/>
    <w:basedOn w:val="a1"/>
    <w:link w:val="23"/>
    <w:uiPriority w:val="99"/>
    <w:locked/>
    <w:rsid w:val="00BB14EB"/>
    <w:rPr>
      <w:rFonts w:ascii="Times New Roman" w:hAnsi="Times New Roman" w:cs="Times New Roman"/>
      <w:sz w:val="24"/>
      <w:szCs w:val="24"/>
      <w:lang w:eastAsia="el-GR"/>
    </w:rPr>
  </w:style>
  <w:style w:type="paragraph" w:styleId="32">
    <w:name w:val="Body Text Indent 3"/>
    <w:basedOn w:val="a0"/>
    <w:link w:val="3Char1"/>
    <w:rsid w:val="00BB14EB"/>
    <w:pPr>
      <w:spacing w:after="120"/>
      <w:ind w:left="360"/>
    </w:pPr>
    <w:rPr>
      <w:rFonts w:ascii="Times New Roman" w:eastAsia="Times New Roman" w:hAnsi="Times New Roman"/>
      <w:sz w:val="16"/>
      <w:szCs w:val="16"/>
    </w:rPr>
  </w:style>
  <w:style w:type="character" w:customStyle="1" w:styleId="3Char1">
    <w:name w:val="Σώμα κείμενου με εσοχή 3 Char"/>
    <w:basedOn w:val="a1"/>
    <w:link w:val="32"/>
    <w:uiPriority w:val="99"/>
    <w:locked/>
    <w:rsid w:val="00BB14EB"/>
    <w:rPr>
      <w:rFonts w:ascii="Times New Roman" w:hAnsi="Times New Roman" w:cs="Times New Roman"/>
      <w:sz w:val="16"/>
      <w:szCs w:val="16"/>
      <w:lang w:eastAsia="el-GR"/>
    </w:rPr>
  </w:style>
  <w:style w:type="paragraph" w:styleId="af0">
    <w:name w:val="Block Text"/>
    <w:basedOn w:val="a0"/>
    <w:rsid w:val="00BB14EB"/>
    <w:pPr>
      <w:ind w:left="-284" w:right="702"/>
      <w:jc w:val="both"/>
    </w:pPr>
    <w:rPr>
      <w:rFonts w:ascii="Times New Roman" w:eastAsia="Times New Roman" w:hAnsi="Times New Roman"/>
      <w:sz w:val="24"/>
      <w:szCs w:val="24"/>
    </w:rPr>
  </w:style>
  <w:style w:type="character" w:customStyle="1" w:styleId="PlainTextChar">
    <w:name w:val="Plain Text Char"/>
    <w:aliases w:val="Char Char"/>
    <w:uiPriority w:val="99"/>
    <w:locked/>
    <w:rsid w:val="00BB14EB"/>
    <w:rPr>
      <w:rFonts w:ascii="Courier New" w:hAnsi="Courier New" w:cs="Courier New"/>
      <w:sz w:val="24"/>
      <w:szCs w:val="24"/>
    </w:rPr>
  </w:style>
  <w:style w:type="paragraph" w:styleId="af1">
    <w:name w:val="Plain Text"/>
    <w:aliases w:val="Char"/>
    <w:basedOn w:val="a0"/>
    <w:link w:val="Char5"/>
    <w:uiPriority w:val="99"/>
    <w:rsid w:val="00BB14EB"/>
    <w:rPr>
      <w:rFonts w:ascii="Courier New" w:hAnsi="Courier New" w:cs="Courier New"/>
      <w:sz w:val="24"/>
      <w:szCs w:val="24"/>
    </w:rPr>
  </w:style>
  <w:style w:type="character" w:customStyle="1" w:styleId="Char5">
    <w:name w:val="Απλό κείμενο Char"/>
    <w:aliases w:val="Char Char1"/>
    <w:basedOn w:val="a1"/>
    <w:link w:val="af1"/>
    <w:semiHidden/>
    <w:locked/>
    <w:rsid w:val="00BB14EB"/>
    <w:rPr>
      <w:rFonts w:ascii="Consolas" w:hAnsi="Consolas" w:cs="Consolas"/>
      <w:sz w:val="21"/>
      <w:szCs w:val="21"/>
    </w:rPr>
  </w:style>
  <w:style w:type="paragraph" w:customStyle="1" w:styleId="Subtitle1">
    <w:name w:val="Subtitle1"/>
    <w:basedOn w:val="a0"/>
    <w:rsid w:val="00BB14EB"/>
    <w:pPr>
      <w:spacing w:before="100" w:beforeAutospacing="1" w:after="100" w:afterAutospacing="1"/>
    </w:pPr>
    <w:rPr>
      <w:rFonts w:ascii="Verdana" w:eastAsia="Times New Roman" w:hAnsi="Verdana" w:cs="Verdana"/>
      <w:b/>
      <w:bCs/>
      <w:color w:val="000066"/>
      <w:sz w:val="26"/>
      <w:szCs w:val="26"/>
    </w:rPr>
  </w:style>
  <w:style w:type="paragraph" w:customStyle="1" w:styleId="BodyText21">
    <w:name w:val="Body Text 21"/>
    <w:basedOn w:val="a0"/>
    <w:rsid w:val="00BB14EB"/>
    <w:pPr>
      <w:spacing w:after="120" w:line="360" w:lineRule="auto"/>
      <w:ind w:firstLine="720"/>
      <w:jc w:val="both"/>
    </w:pPr>
    <w:rPr>
      <w:rFonts w:ascii="Times New Roman" w:eastAsia="Times New Roman" w:hAnsi="Times New Roman"/>
    </w:rPr>
  </w:style>
  <w:style w:type="paragraph" w:customStyle="1" w:styleId="Style2">
    <w:name w:val="Style2"/>
    <w:basedOn w:val="31"/>
    <w:rsid w:val="00BB14EB"/>
  </w:style>
  <w:style w:type="paragraph" w:customStyle="1" w:styleId="BULLET">
    <w:name w:val="BULLET"/>
    <w:basedOn w:val="ad"/>
    <w:rsid w:val="00BB14EB"/>
    <w:pPr>
      <w:tabs>
        <w:tab w:val="clear" w:pos="-720"/>
        <w:tab w:val="clear" w:pos="0"/>
      </w:tabs>
      <w:suppressAutoHyphens w:val="0"/>
      <w:spacing w:after="120" w:line="312" w:lineRule="auto"/>
      <w:ind w:left="720" w:hanging="360"/>
    </w:pPr>
    <w:rPr>
      <w:rFonts w:ascii="Times New Roman" w:eastAsia="SimSun" w:hAnsi="Times New Roman" w:cs="Times New Roman"/>
      <w:noProof/>
      <w:spacing w:val="0"/>
      <w:sz w:val="22"/>
      <w:szCs w:val="22"/>
    </w:rPr>
  </w:style>
  <w:style w:type="paragraph" w:customStyle="1" w:styleId="BULLETFIRST">
    <w:name w:val="BULLET_FIRST"/>
    <w:basedOn w:val="BULLET"/>
    <w:rsid w:val="00BB14EB"/>
    <w:pPr>
      <w:numPr>
        <w:numId w:val="3"/>
      </w:numPr>
      <w:spacing w:after="60"/>
    </w:pPr>
  </w:style>
  <w:style w:type="paragraph" w:customStyle="1" w:styleId="LESSONTITLE">
    <w:name w:val="LESSON_TITLE"/>
    <w:basedOn w:val="a0"/>
    <w:rsid w:val="00BB14EB"/>
    <w:pPr>
      <w:keepNext/>
      <w:pBdr>
        <w:bottom w:val="single" w:sz="4" w:space="1" w:color="auto"/>
      </w:pBdr>
      <w:tabs>
        <w:tab w:val="right" w:pos="6237"/>
      </w:tabs>
      <w:spacing w:after="120"/>
      <w:ind w:right="527"/>
    </w:pPr>
    <w:rPr>
      <w:rFonts w:ascii="Times New Roman" w:eastAsia="SimSun" w:hAnsi="Times New Roman"/>
      <w:b/>
      <w:bCs/>
      <w:i/>
      <w:iCs/>
    </w:rPr>
  </w:style>
  <w:style w:type="paragraph" w:customStyle="1" w:styleId="BULLETBOLD">
    <w:name w:val="BULLET_BOLD"/>
    <w:basedOn w:val="BULLET"/>
    <w:rsid w:val="00BB14EB"/>
    <w:pPr>
      <w:tabs>
        <w:tab w:val="num" w:pos="720"/>
      </w:tabs>
      <w:spacing w:before="120" w:after="0"/>
      <w:ind w:left="357" w:hanging="357"/>
    </w:pPr>
    <w:rPr>
      <w:b/>
      <w:bCs/>
    </w:rPr>
  </w:style>
  <w:style w:type="paragraph" w:customStyle="1" w:styleId="INDENT">
    <w:name w:val="INDENT"/>
    <w:basedOn w:val="a0"/>
    <w:rsid w:val="00BB14EB"/>
    <w:pPr>
      <w:spacing w:before="40" w:after="40"/>
      <w:ind w:left="357"/>
      <w:jc w:val="both"/>
    </w:pPr>
    <w:rPr>
      <w:rFonts w:ascii="Times New Roman" w:eastAsia="SimSun" w:hAnsi="Times New Roman"/>
      <w:noProof/>
    </w:rPr>
  </w:style>
  <w:style w:type="paragraph" w:customStyle="1" w:styleId="stoixeia">
    <w:name w:val="stoixeia"/>
    <w:basedOn w:val="a0"/>
    <w:rsid w:val="00BB14EB"/>
    <w:pPr>
      <w:ind w:left="284"/>
    </w:pPr>
    <w:rPr>
      <w:rFonts w:ascii="Times New Roman" w:eastAsia="SimSun" w:hAnsi="Times New Roman"/>
      <w:noProof/>
    </w:rPr>
  </w:style>
  <w:style w:type="paragraph" w:customStyle="1" w:styleId="stoixeialoipa">
    <w:name w:val="stoixeia_loipa"/>
    <w:basedOn w:val="a0"/>
    <w:rsid w:val="00BB14EB"/>
    <w:pPr>
      <w:tabs>
        <w:tab w:val="num" w:pos="643"/>
      </w:tabs>
      <w:ind w:left="643" w:hanging="360"/>
    </w:pPr>
    <w:rPr>
      <w:rFonts w:ascii="Times New Roman" w:eastAsia="SimSun" w:hAnsi="Times New Roman"/>
      <w:sz w:val="20"/>
      <w:szCs w:val="20"/>
    </w:rPr>
  </w:style>
  <w:style w:type="paragraph" w:customStyle="1" w:styleId="1">
    <w:name w:val="Κείμενο1"/>
    <w:basedOn w:val="ae"/>
    <w:rsid w:val="00BB14EB"/>
    <w:pPr>
      <w:numPr>
        <w:numId w:val="4"/>
      </w:numPr>
      <w:tabs>
        <w:tab w:val="clear" w:pos="360"/>
      </w:tabs>
      <w:spacing w:after="0"/>
      <w:ind w:left="0" w:firstLine="567"/>
      <w:jc w:val="both"/>
    </w:pPr>
    <w:rPr>
      <w:sz w:val="22"/>
      <w:szCs w:val="22"/>
    </w:rPr>
  </w:style>
  <w:style w:type="paragraph" w:customStyle="1" w:styleId="Web1">
    <w:name w:val="Κανονικό (Web)1"/>
    <w:basedOn w:val="a0"/>
    <w:rsid w:val="00BB14EB"/>
    <w:pPr>
      <w:spacing w:before="100" w:beforeAutospacing="1" w:after="100" w:afterAutospacing="1"/>
    </w:pPr>
    <w:rPr>
      <w:rFonts w:ascii="Arial Unicode MS" w:hAnsi="Arial Unicode MS" w:cs="Arial Unicode MS"/>
      <w:sz w:val="24"/>
      <w:szCs w:val="24"/>
    </w:rPr>
  </w:style>
  <w:style w:type="paragraph" w:customStyle="1" w:styleId="sandra">
    <w:name w:val="sandra"/>
    <w:basedOn w:val="a0"/>
    <w:rsid w:val="00BB14EB"/>
    <w:pPr>
      <w:spacing w:before="120" w:after="120" w:line="360" w:lineRule="auto"/>
      <w:jc w:val="both"/>
    </w:pPr>
    <w:rPr>
      <w:rFonts w:ascii="Arial" w:eastAsia="Times New Roman" w:hAnsi="Arial" w:cs="Arial"/>
    </w:rPr>
  </w:style>
  <w:style w:type="paragraph" w:customStyle="1" w:styleId="Text">
    <w:name w:val="Text"/>
    <w:basedOn w:val="a0"/>
    <w:rsid w:val="00BB14EB"/>
    <w:pPr>
      <w:spacing w:before="120" w:line="220" w:lineRule="atLeast"/>
      <w:jc w:val="both"/>
    </w:pPr>
    <w:rPr>
      <w:rFonts w:ascii="Georgia" w:eastAsia="Times New Roman" w:hAnsi="Georgia" w:cs="Georgia"/>
    </w:rPr>
  </w:style>
  <w:style w:type="paragraph" w:customStyle="1" w:styleId="entry">
    <w:name w:val="entry"/>
    <w:basedOn w:val="a0"/>
    <w:next w:val="a0"/>
    <w:rsid w:val="00BB14EB"/>
    <w:pPr>
      <w:tabs>
        <w:tab w:val="left" w:pos="567"/>
        <w:tab w:val="left" w:pos="993"/>
      </w:tabs>
      <w:spacing w:after="1200"/>
      <w:ind w:firstLine="284"/>
      <w:jc w:val="both"/>
    </w:pPr>
    <w:rPr>
      <w:rFonts w:ascii="MgSouvenirLight" w:eastAsia="Times New Roman" w:hAnsi="MgSouvenirLight" w:cs="MgSouvenirLight"/>
      <w:sz w:val="24"/>
      <w:szCs w:val="24"/>
    </w:rPr>
  </w:style>
  <w:style w:type="paragraph" w:customStyle="1" w:styleId="Date1">
    <w:name w:val="Date1"/>
    <w:basedOn w:val="a0"/>
    <w:rsid w:val="00BB14EB"/>
    <w:pPr>
      <w:tabs>
        <w:tab w:val="left" w:pos="567"/>
        <w:tab w:val="left" w:pos="993"/>
      </w:tabs>
      <w:spacing w:after="120"/>
      <w:ind w:left="6096" w:firstLine="284"/>
      <w:jc w:val="both"/>
    </w:pPr>
    <w:rPr>
      <w:rFonts w:ascii="MgSouvenirLight" w:eastAsia="Times New Roman" w:hAnsi="MgSouvenirLight" w:cs="MgSouvenirLight"/>
      <w:sz w:val="24"/>
      <w:szCs w:val="24"/>
    </w:rPr>
  </w:style>
  <w:style w:type="paragraph" w:customStyle="1" w:styleId="receicer">
    <w:name w:val="receicer"/>
    <w:basedOn w:val="a0"/>
    <w:rsid w:val="00BB14EB"/>
    <w:pPr>
      <w:tabs>
        <w:tab w:val="left" w:pos="567"/>
        <w:tab w:val="left" w:pos="993"/>
      </w:tabs>
      <w:spacing w:after="120"/>
      <w:ind w:left="4820" w:firstLine="284"/>
      <w:jc w:val="both"/>
    </w:pPr>
    <w:rPr>
      <w:rFonts w:ascii="MgSouvenirLight" w:eastAsia="Times New Roman" w:hAnsi="MgSouvenirLight" w:cs="MgSouvenirLight"/>
      <w:sz w:val="24"/>
      <w:szCs w:val="24"/>
    </w:rPr>
  </w:style>
  <w:style w:type="paragraph" w:customStyle="1" w:styleId="sign">
    <w:name w:val="sign"/>
    <w:basedOn w:val="a0"/>
    <w:next w:val="a0"/>
    <w:rsid w:val="00BB14EB"/>
    <w:pPr>
      <w:tabs>
        <w:tab w:val="left" w:pos="567"/>
        <w:tab w:val="left" w:pos="993"/>
      </w:tabs>
      <w:spacing w:after="120"/>
      <w:ind w:left="5104" w:firstLine="284"/>
      <w:jc w:val="center"/>
    </w:pPr>
    <w:rPr>
      <w:rFonts w:ascii="MgSouvenirLight" w:eastAsia="Times New Roman" w:hAnsi="MgSouvenirLight" w:cs="MgSouvenirLight"/>
      <w:b/>
      <w:bCs/>
      <w:caps/>
      <w:sz w:val="24"/>
      <w:szCs w:val="24"/>
    </w:rPr>
  </w:style>
  <w:style w:type="paragraph" w:customStyle="1" w:styleId="indent1">
    <w:name w:val="indent1"/>
    <w:basedOn w:val="a0"/>
    <w:next w:val="a0"/>
    <w:rsid w:val="00BB14EB"/>
    <w:pPr>
      <w:tabs>
        <w:tab w:val="left" w:pos="567"/>
        <w:tab w:val="left" w:pos="993"/>
      </w:tabs>
      <w:spacing w:after="120"/>
      <w:ind w:left="567" w:hanging="567"/>
      <w:jc w:val="both"/>
    </w:pPr>
    <w:rPr>
      <w:rFonts w:ascii="MgSouvenirLight" w:eastAsia="Times New Roman" w:hAnsi="MgSouvenirLight" w:cs="MgSouvenirLight"/>
      <w:sz w:val="24"/>
      <w:szCs w:val="24"/>
    </w:rPr>
  </w:style>
  <w:style w:type="paragraph" w:customStyle="1" w:styleId="indent2">
    <w:name w:val="indent2"/>
    <w:basedOn w:val="indent1"/>
    <w:rsid w:val="00BB14EB"/>
    <w:pPr>
      <w:ind w:left="1134"/>
    </w:pPr>
  </w:style>
  <w:style w:type="paragraph" w:customStyle="1" w:styleId="keno">
    <w:name w:val="keno"/>
    <w:basedOn w:val="a0"/>
    <w:rsid w:val="00BB14EB"/>
    <w:pPr>
      <w:tabs>
        <w:tab w:val="left" w:pos="567"/>
        <w:tab w:val="left" w:pos="993"/>
      </w:tabs>
      <w:spacing w:after="120" w:line="120" w:lineRule="exact"/>
      <w:ind w:firstLine="284"/>
      <w:jc w:val="both"/>
    </w:pPr>
    <w:rPr>
      <w:rFonts w:ascii="MgSouvenirLight" w:eastAsia="Times New Roman" w:hAnsi="MgSouvenirLight" w:cs="MgSouvenirLight"/>
      <w:sz w:val="24"/>
      <w:szCs w:val="24"/>
    </w:rPr>
  </w:style>
  <w:style w:type="paragraph" w:customStyle="1" w:styleId="af2">
    <w:name w:val="ÓõíÝ÷åéá ëßóôáò"/>
    <w:basedOn w:val="a0"/>
    <w:rsid w:val="00BB14EB"/>
    <w:pPr>
      <w:spacing w:after="120"/>
      <w:ind w:left="283" w:firstLine="284"/>
      <w:jc w:val="both"/>
    </w:pPr>
    <w:rPr>
      <w:rFonts w:ascii="Times New Roman" w:eastAsia="Times New Roman" w:hAnsi="Times New Roman"/>
      <w:sz w:val="24"/>
      <w:szCs w:val="24"/>
      <w:lang w:val="en-GB"/>
    </w:rPr>
  </w:style>
  <w:style w:type="paragraph" w:customStyle="1" w:styleId="af3">
    <w:name w:val="Ëßóôá ìå áñéèìïýò"/>
    <w:basedOn w:val="a0"/>
    <w:rsid w:val="00BB14EB"/>
    <w:pPr>
      <w:spacing w:after="120"/>
      <w:ind w:left="283" w:hanging="283"/>
      <w:jc w:val="both"/>
    </w:pPr>
    <w:rPr>
      <w:rFonts w:ascii="Times New Roman" w:eastAsia="Times New Roman" w:hAnsi="Times New Roman"/>
      <w:sz w:val="24"/>
      <w:szCs w:val="24"/>
      <w:lang w:val="en-GB"/>
    </w:rPr>
  </w:style>
  <w:style w:type="paragraph" w:customStyle="1" w:styleId="test">
    <w:name w:val="test"/>
    <w:basedOn w:val="a0"/>
    <w:rsid w:val="00BB14EB"/>
    <w:pPr>
      <w:spacing w:after="120"/>
      <w:ind w:firstLine="284"/>
      <w:jc w:val="both"/>
    </w:pPr>
    <w:rPr>
      <w:rFonts w:ascii="Times New Roman" w:eastAsia="Times New Roman" w:hAnsi="Times New Roman"/>
      <w:sz w:val="24"/>
      <w:szCs w:val="24"/>
      <w:lang w:val="en-GB"/>
    </w:rPr>
  </w:style>
  <w:style w:type="paragraph" w:customStyle="1" w:styleId="bullet0">
    <w:name w:val="bullet"/>
    <w:rsid w:val="00BB14EB"/>
    <w:pPr>
      <w:tabs>
        <w:tab w:val="num" w:pos="720"/>
      </w:tabs>
      <w:ind w:left="720" w:hanging="360"/>
    </w:pPr>
    <w:rPr>
      <w:rFonts w:ascii="Times New Roman" w:eastAsia="Times New Roman" w:hAnsi="Times New Roman"/>
      <w:noProof/>
      <w:lang w:val="en-US" w:eastAsia="en-US"/>
    </w:rPr>
  </w:style>
  <w:style w:type="paragraph" w:customStyle="1" w:styleId="Logo">
    <w:name w:val="Logo"/>
    <w:basedOn w:val="a0"/>
    <w:rsid w:val="00BB14EB"/>
    <w:pPr>
      <w:spacing w:after="120"/>
      <w:ind w:firstLine="284"/>
      <w:jc w:val="both"/>
    </w:pPr>
    <w:rPr>
      <w:rFonts w:ascii="Arial" w:eastAsia="Times New Roman" w:hAnsi="Arial" w:cs="Arial"/>
      <w:sz w:val="24"/>
      <w:szCs w:val="24"/>
      <w:lang w:val="en-GB"/>
    </w:rPr>
  </w:style>
  <w:style w:type="paragraph" w:customStyle="1" w:styleId="maintext">
    <w:name w:val="maintext"/>
    <w:basedOn w:val="a0"/>
    <w:rsid w:val="00BB14EB"/>
    <w:pPr>
      <w:spacing w:before="100" w:beforeAutospacing="1" w:after="100" w:afterAutospacing="1"/>
    </w:pPr>
    <w:rPr>
      <w:rFonts w:ascii="Verdana" w:hAnsi="Verdana" w:cs="Verdana"/>
      <w:color w:val="000000"/>
      <w:sz w:val="18"/>
      <w:szCs w:val="18"/>
    </w:rPr>
  </w:style>
  <w:style w:type="paragraph" w:customStyle="1" w:styleId="maintext1">
    <w:name w:val="maintext1"/>
    <w:basedOn w:val="a0"/>
    <w:rsid w:val="00BB14EB"/>
    <w:pPr>
      <w:spacing w:before="100" w:beforeAutospacing="1" w:after="100" w:afterAutospacing="1"/>
    </w:pPr>
    <w:rPr>
      <w:rFonts w:ascii="Arial Unicode MS" w:hAnsi="Arial Unicode MS" w:cs="Arial Unicode MS"/>
      <w:sz w:val="24"/>
      <w:szCs w:val="24"/>
    </w:rPr>
  </w:style>
  <w:style w:type="paragraph" w:customStyle="1" w:styleId="DefinitionList">
    <w:name w:val="Definition List"/>
    <w:basedOn w:val="a0"/>
    <w:next w:val="a0"/>
    <w:rsid w:val="00BB14EB"/>
    <w:pPr>
      <w:snapToGrid w:val="0"/>
      <w:ind w:left="360"/>
    </w:pPr>
    <w:rPr>
      <w:rFonts w:ascii="Times New Roman" w:eastAsia="Times New Roman" w:hAnsi="Times New Roman"/>
      <w:sz w:val="24"/>
      <w:szCs w:val="24"/>
    </w:rPr>
  </w:style>
  <w:style w:type="paragraph" w:customStyle="1" w:styleId="course-description">
    <w:name w:val="course-description"/>
    <w:basedOn w:val="a0"/>
    <w:rsid w:val="00BB14EB"/>
    <w:pPr>
      <w:spacing w:before="100" w:beforeAutospacing="1" w:after="100" w:afterAutospacing="1"/>
    </w:pPr>
    <w:rPr>
      <w:rFonts w:ascii="Times New Roman" w:eastAsia="Times New Roman" w:hAnsi="Times New Roman"/>
      <w:sz w:val="24"/>
      <w:szCs w:val="24"/>
    </w:rPr>
  </w:style>
  <w:style w:type="paragraph" w:customStyle="1" w:styleId="124">
    <w:name w:val="Επικεφαλίδα 124"/>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2">
    <w:name w:val="Επικεφαλίδα 112"/>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3">
    <w:name w:val="Επικεφαλίδα 113"/>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contentnormal9pt">
    <w:name w:val="contentnormal9pt"/>
    <w:basedOn w:val="a0"/>
    <w:rsid w:val="00BB14EB"/>
    <w:pPr>
      <w:spacing w:before="100" w:beforeAutospacing="1" w:after="100" w:afterAutospacing="1"/>
    </w:pPr>
    <w:rPr>
      <w:rFonts w:ascii="Times New Roman" w:eastAsia="Times New Roman" w:hAnsi="Times New Roman"/>
      <w:sz w:val="24"/>
      <w:szCs w:val="24"/>
    </w:rPr>
  </w:style>
  <w:style w:type="character" w:customStyle="1" w:styleId="subtitle2">
    <w:name w:val="subtitle2"/>
    <w:basedOn w:val="a1"/>
    <w:rsid w:val="00BB14EB"/>
    <w:rPr>
      <w:rFonts w:ascii="Verdana" w:hAnsi="Verdana" w:cs="Verdana"/>
      <w:b/>
      <w:bCs/>
      <w:color w:val="000066"/>
      <w:sz w:val="26"/>
      <w:szCs w:val="26"/>
    </w:rPr>
  </w:style>
  <w:style w:type="character" w:customStyle="1" w:styleId="text0">
    <w:name w:val="text"/>
    <w:basedOn w:val="a1"/>
    <w:rsid w:val="00BB14EB"/>
  </w:style>
  <w:style w:type="character" w:customStyle="1" w:styleId="maintitle">
    <w:name w:val="maintitle"/>
    <w:basedOn w:val="a1"/>
    <w:rsid w:val="00BB14EB"/>
  </w:style>
  <w:style w:type="character" w:customStyle="1" w:styleId="newsheader">
    <w:name w:val="newsheader"/>
    <w:basedOn w:val="a1"/>
    <w:rsid w:val="00BB14EB"/>
    <w:rPr>
      <w:sz w:val="17"/>
      <w:szCs w:val="17"/>
      <w:u w:val="none"/>
      <w:effect w:val="none"/>
    </w:rPr>
  </w:style>
  <w:style w:type="character" w:customStyle="1" w:styleId="contentnormal9pt1">
    <w:name w:val="contentnormal9pt1"/>
    <w:basedOn w:val="a1"/>
    <w:rsid w:val="00BB14EB"/>
  </w:style>
  <w:style w:type="character" w:customStyle="1" w:styleId="contentboldblue9pt">
    <w:name w:val="contentboldblue9pt"/>
    <w:basedOn w:val="a1"/>
    <w:rsid w:val="00BB14EB"/>
  </w:style>
  <w:style w:type="character" w:customStyle="1" w:styleId="60">
    <w:name w:val="Επικεφαλίδα #6_"/>
    <w:basedOn w:val="a1"/>
    <w:link w:val="61"/>
    <w:uiPriority w:val="99"/>
    <w:locked/>
    <w:rsid w:val="00663BE8"/>
    <w:rPr>
      <w:rFonts w:ascii="Gungsuh" w:eastAsia="Gungsuh" w:hAnsi="Gungsuh" w:cs="Gungsuh"/>
      <w:spacing w:val="10"/>
      <w:sz w:val="19"/>
      <w:szCs w:val="19"/>
      <w:shd w:val="clear" w:color="auto" w:fill="FFFFFF"/>
    </w:rPr>
  </w:style>
  <w:style w:type="paragraph" w:customStyle="1" w:styleId="61">
    <w:name w:val="Επικεφαλίδα #6"/>
    <w:basedOn w:val="a0"/>
    <w:link w:val="60"/>
    <w:uiPriority w:val="99"/>
    <w:rsid w:val="00663BE8"/>
    <w:pPr>
      <w:shd w:val="clear" w:color="auto" w:fill="FFFFFF"/>
      <w:spacing w:before="600" w:after="1020" w:line="240" w:lineRule="atLeast"/>
      <w:ind w:hanging="800"/>
      <w:jc w:val="center"/>
      <w:outlineLvl w:val="5"/>
    </w:pPr>
    <w:rPr>
      <w:rFonts w:ascii="Gungsuh" w:eastAsia="Gungsuh" w:hAnsi="Gungsuh" w:cs="Gungsuh"/>
      <w:spacing w:val="10"/>
      <w:sz w:val="19"/>
      <w:szCs w:val="19"/>
    </w:rPr>
  </w:style>
  <w:style w:type="character" w:customStyle="1" w:styleId="af4">
    <w:name w:val="Σώμα κειμένου + Έντονη γραφή"/>
    <w:basedOn w:val="a8"/>
    <w:uiPriority w:val="99"/>
    <w:rsid w:val="005568D7"/>
    <w:rPr>
      <w:rFonts w:ascii="Gungsuh" w:eastAsia="Gungsuh" w:hAnsi="Gungsuh" w:cs="Gungsuh"/>
      <w:b/>
      <w:bCs/>
      <w:spacing w:val="0"/>
      <w:sz w:val="17"/>
      <w:szCs w:val="17"/>
    </w:rPr>
  </w:style>
  <w:style w:type="paragraph" w:styleId="af5">
    <w:name w:val="header"/>
    <w:basedOn w:val="a0"/>
    <w:link w:val="Char6"/>
    <w:uiPriority w:val="99"/>
    <w:rsid w:val="00B017AE"/>
    <w:pPr>
      <w:tabs>
        <w:tab w:val="center" w:pos="4153"/>
        <w:tab w:val="right" w:pos="8306"/>
      </w:tabs>
    </w:pPr>
  </w:style>
  <w:style w:type="character" w:customStyle="1" w:styleId="Char6">
    <w:name w:val="Κεφαλίδα Char"/>
    <w:basedOn w:val="a1"/>
    <w:link w:val="af5"/>
    <w:uiPriority w:val="99"/>
    <w:locked/>
    <w:rsid w:val="00B017AE"/>
  </w:style>
  <w:style w:type="character" w:customStyle="1" w:styleId="70">
    <w:name w:val="Επικεφαλίδα #7_"/>
    <w:basedOn w:val="a1"/>
    <w:link w:val="71"/>
    <w:uiPriority w:val="99"/>
    <w:locked/>
    <w:rsid w:val="003C516E"/>
    <w:rPr>
      <w:rFonts w:ascii="Gungsuh" w:eastAsia="Gungsuh" w:hAnsi="Gungsuh" w:cs="Gungsuh"/>
      <w:sz w:val="17"/>
      <w:szCs w:val="17"/>
      <w:shd w:val="clear" w:color="auto" w:fill="FFFFFF"/>
    </w:rPr>
  </w:style>
  <w:style w:type="paragraph" w:customStyle="1" w:styleId="71">
    <w:name w:val="Επικεφαλίδα #7"/>
    <w:basedOn w:val="a0"/>
    <w:link w:val="70"/>
    <w:uiPriority w:val="99"/>
    <w:rsid w:val="003C516E"/>
    <w:pPr>
      <w:shd w:val="clear" w:color="auto" w:fill="FFFFFF"/>
      <w:spacing w:after="180" w:line="240" w:lineRule="atLeast"/>
      <w:ind w:hanging="320"/>
      <w:outlineLvl w:val="6"/>
    </w:pPr>
    <w:rPr>
      <w:rFonts w:ascii="Gungsuh" w:eastAsia="Gungsuh" w:hAnsi="Gungsuh" w:cs="Gungsuh"/>
      <w:sz w:val="17"/>
      <w:szCs w:val="17"/>
    </w:rPr>
  </w:style>
  <w:style w:type="character" w:customStyle="1" w:styleId="62">
    <w:name w:val="Σώμα κειμένου (6)_"/>
    <w:basedOn w:val="a1"/>
    <w:uiPriority w:val="99"/>
    <w:rsid w:val="003C516E"/>
    <w:rPr>
      <w:rFonts w:ascii="Arial" w:eastAsia="Times New Roman" w:hAnsi="Arial" w:cs="Arial"/>
      <w:spacing w:val="0"/>
      <w:sz w:val="18"/>
      <w:szCs w:val="18"/>
    </w:rPr>
  </w:style>
  <w:style w:type="character" w:customStyle="1" w:styleId="612">
    <w:name w:val="Σώμα κειμένου (6) + 12 στ."/>
    <w:basedOn w:val="62"/>
    <w:uiPriority w:val="99"/>
    <w:rsid w:val="003C516E"/>
    <w:rPr>
      <w:rFonts w:ascii="Arial" w:eastAsia="Times New Roman" w:hAnsi="Arial" w:cs="Arial"/>
      <w:spacing w:val="0"/>
      <w:sz w:val="24"/>
      <w:szCs w:val="24"/>
    </w:rPr>
  </w:style>
  <w:style w:type="character" w:customStyle="1" w:styleId="63">
    <w:name w:val="Σώμα κειμένου (6)"/>
    <w:basedOn w:val="62"/>
    <w:uiPriority w:val="99"/>
    <w:rsid w:val="003C516E"/>
    <w:rPr>
      <w:rFonts w:ascii="Arial" w:eastAsia="Times New Roman" w:hAnsi="Arial" w:cs="Arial"/>
      <w:spacing w:val="0"/>
      <w:sz w:val="18"/>
      <w:szCs w:val="18"/>
    </w:rPr>
  </w:style>
  <w:style w:type="character" w:customStyle="1" w:styleId="72">
    <w:name w:val="Επικεφαλίδα #7 + Χωρίς έντονη γραφή"/>
    <w:basedOn w:val="70"/>
    <w:uiPriority w:val="99"/>
    <w:rsid w:val="003C516E"/>
    <w:rPr>
      <w:rFonts w:ascii="Gungsuh" w:eastAsia="Gungsuh" w:hAnsi="Gungsuh" w:cs="Gungsuh"/>
      <w:b/>
      <w:bCs/>
      <w:spacing w:val="0"/>
      <w:sz w:val="17"/>
      <w:szCs w:val="17"/>
      <w:shd w:val="clear" w:color="auto" w:fill="FFFFFF"/>
    </w:rPr>
  </w:style>
  <w:style w:type="character" w:customStyle="1" w:styleId="720">
    <w:name w:val="Επικεφαλίδα #7 (2)_"/>
    <w:basedOn w:val="a1"/>
    <w:uiPriority w:val="99"/>
    <w:rsid w:val="003C516E"/>
    <w:rPr>
      <w:rFonts w:ascii="Gungsuh" w:eastAsia="Gungsuh" w:hAnsi="Gungsuh" w:cs="Gungsuh"/>
      <w:spacing w:val="0"/>
      <w:sz w:val="17"/>
      <w:szCs w:val="17"/>
    </w:rPr>
  </w:style>
  <w:style w:type="character" w:customStyle="1" w:styleId="721">
    <w:name w:val="Επικεφαλίδα #7 (2) + Έντονη γραφή"/>
    <w:basedOn w:val="720"/>
    <w:uiPriority w:val="99"/>
    <w:rsid w:val="003C516E"/>
    <w:rPr>
      <w:rFonts w:ascii="Gungsuh" w:eastAsia="Gungsuh" w:hAnsi="Gungsuh" w:cs="Gungsuh"/>
      <w:b/>
      <w:bCs/>
      <w:spacing w:val="0"/>
      <w:sz w:val="17"/>
      <w:szCs w:val="17"/>
    </w:rPr>
  </w:style>
  <w:style w:type="character" w:customStyle="1" w:styleId="722">
    <w:name w:val="Επικεφαλίδα #7 (2)"/>
    <w:basedOn w:val="720"/>
    <w:uiPriority w:val="99"/>
    <w:rsid w:val="003C516E"/>
    <w:rPr>
      <w:rFonts w:ascii="Gungsuh" w:eastAsia="Gungsuh" w:hAnsi="Gungsuh" w:cs="Gungsuh"/>
      <w:spacing w:val="0"/>
      <w:sz w:val="17"/>
      <w:szCs w:val="17"/>
    </w:rPr>
  </w:style>
  <w:style w:type="character" w:customStyle="1" w:styleId="af6">
    <w:name w:val="Κεφαλίδα ή υποσέλιδο_"/>
    <w:basedOn w:val="a1"/>
    <w:link w:val="af7"/>
    <w:uiPriority w:val="99"/>
    <w:locked/>
    <w:rsid w:val="000C2DEA"/>
    <w:rPr>
      <w:rFonts w:ascii="Times New Roman" w:hAnsi="Times New Roman" w:cs="Times New Roman"/>
      <w:sz w:val="20"/>
      <w:szCs w:val="20"/>
      <w:shd w:val="clear" w:color="auto" w:fill="FFFFFF"/>
    </w:rPr>
  </w:style>
  <w:style w:type="character" w:customStyle="1" w:styleId="Gungsuh">
    <w:name w:val="Κεφαλίδα ή υποσέλιδο + Gungsuh"/>
    <w:aliases w:val="7 στ.,Πλάγια γραφή"/>
    <w:basedOn w:val="af6"/>
    <w:uiPriority w:val="99"/>
    <w:rsid w:val="000C2DEA"/>
    <w:rPr>
      <w:rFonts w:ascii="Gungsuh" w:eastAsia="Gungsuh" w:hAnsi="Gungsuh" w:cs="Gungsuh"/>
      <w:i/>
      <w:iCs/>
      <w:sz w:val="14"/>
      <w:szCs w:val="14"/>
      <w:shd w:val="clear" w:color="auto" w:fill="FFFFFF"/>
    </w:rPr>
  </w:style>
  <w:style w:type="paragraph" w:customStyle="1" w:styleId="af7">
    <w:name w:val="Κεφαλίδα ή υποσέλιδο"/>
    <w:basedOn w:val="a0"/>
    <w:link w:val="af6"/>
    <w:uiPriority w:val="99"/>
    <w:rsid w:val="000C2DEA"/>
    <w:pPr>
      <w:shd w:val="clear" w:color="auto" w:fill="FFFFFF"/>
    </w:pPr>
    <w:rPr>
      <w:rFonts w:ascii="Times New Roman" w:eastAsia="Times New Roman" w:hAnsi="Times New Roman"/>
      <w:sz w:val="20"/>
      <w:szCs w:val="20"/>
    </w:rPr>
  </w:style>
  <w:style w:type="character" w:customStyle="1" w:styleId="80">
    <w:name w:val="Σώμα κειμένου (8)_"/>
    <w:basedOn w:val="a1"/>
    <w:uiPriority w:val="99"/>
    <w:rsid w:val="0088499F"/>
    <w:rPr>
      <w:rFonts w:ascii="Gungsuh" w:eastAsia="Gungsuh" w:hAnsi="Gungsuh" w:cs="Gungsuh"/>
      <w:spacing w:val="0"/>
      <w:sz w:val="17"/>
      <w:szCs w:val="17"/>
    </w:rPr>
  </w:style>
  <w:style w:type="character" w:customStyle="1" w:styleId="90">
    <w:name w:val="Σώμα κειμένου (9)_"/>
    <w:basedOn w:val="a1"/>
    <w:uiPriority w:val="99"/>
    <w:rsid w:val="0088499F"/>
    <w:rPr>
      <w:rFonts w:ascii="Gungsuh" w:eastAsia="Gungsuh" w:hAnsi="Gungsuh" w:cs="Gungsuh"/>
      <w:spacing w:val="0"/>
      <w:sz w:val="14"/>
      <w:szCs w:val="14"/>
    </w:rPr>
  </w:style>
  <w:style w:type="character" w:customStyle="1" w:styleId="14">
    <w:name w:val="Σώμα κειμένου (14)_"/>
    <w:basedOn w:val="a1"/>
    <w:uiPriority w:val="99"/>
    <w:rsid w:val="0088499F"/>
    <w:rPr>
      <w:rFonts w:ascii="Arial" w:eastAsia="Times New Roman" w:hAnsi="Arial" w:cs="Arial"/>
      <w:spacing w:val="0"/>
      <w:sz w:val="16"/>
      <w:szCs w:val="16"/>
    </w:rPr>
  </w:style>
  <w:style w:type="character" w:customStyle="1" w:styleId="Arial">
    <w:name w:val="Κεφαλίδα ή υποσέλιδο + Arial"/>
    <w:aliases w:val="7,5 στ."/>
    <w:basedOn w:val="af6"/>
    <w:uiPriority w:val="99"/>
    <w:rsid w:val="0088499F"/>
    <w:rPr>
      <w:rFonts w:ascii="Arial" w:eastAsia="Times New Roman" w:hAnsi="Arial" w:cs="Arial"/>
      <w:spacing w:val="0"/>
      <w:sz w:val="15"/>
      <w:szCs w:val="15"/>
      <w:shd w:val="clear" w:color="auto" w:fill="FFFFFF"/>
    </w:rPr>
  </w:style>
  <w:style w:type="character" w:customStyle="1" w:styleId="140">
    <w:name w:val="Σώμα κειμένου (14)"/>
    <w:basedOn w:val="14"/>
    <w:uiPriority w:val="99"/>
    <w:rsid w:val="0088499F"/>
    <w:rPr>
      <w:rFonts w:ascii="Arial" w:eastAsia="Times New Roman" w:hAnsi="Arial" w:cs="Arial"/>
      <w:spacing w:val="0"/>
      <w:sz w:val="16"/>
      <w:szCs w:val="16"/>
    </w:rPr>
  </w:style>
  <w:style w:type="character" w:customStyle="1" w:styleId="220">
    <w:name w:val="Επικεφαλίδα #2 (2)_"/>
    <w:basedOn w:val="a1"/>
    <w:link w:val="221"/>
    <w:uiPriority w:val="99"/>
    <w:locked/>
    <w:rsid w:val="0088499F"/>
    <w:rPr>
      <w:rFonts w:ascii="Gungsuh" w:eastAsia="Gungsuh" w:hAnsi="Gungsuh" w:cs="Gungsuh"/>
      <w:spacing w:val="10"/>
      <w:sz w:val="19"/>
      <w:szCs w:val="19"/>
      <w:shd w:val="clear" w:color="auto" w:fill="FFFFFF"/>
    </w:rPr>
  </w:style>
  <w:style w:type="character" w:customStyle="1" w:styleId="2200">
    <w:name w:val="Επικεφαλίδα #2 (2) + Διάστιχο 0 στ."/>
    <w:basedOn w:val="220"/>
    <w:uiPriority w:val="99"/>
    <w:rsid w:val="0088499F"/>
    <w:rPr>
      <w:rFonts w:ascii="Gungsuh" w:eastAsia="Gungsuh" w:hAnsi="Gungsuh" w:cs="Gungsuh"/>
      <w:spacing w:val="0"/>
      <w:sz w:val="19"/>
      <w:szCs w:val="19"/>
      <w:shd w:val="clear" w:color="auto" w:fill="FFFFFF"/>
    </w:rPr>
  </w:style>
  <w:style w:type="character" w:customStyle="1" w:styleId="210">
    <w:name w:val="Σώμα κειμένου (21)_"/>
    <w:basedOn w:val="a1"/>
    <w:uiPriority w:val="99"/>
    <w:rsid w:val="0088499F"/>
    <w:rPr>
      <w:rFonts w:ascii="Gungsuh" w:eastAsia="Gungsuh" w:hAnsi="Gungsuh" w:cs="Gungsuh"/>
      <w:spacing w:val="10"/>
      <w:sz w:val="16"/>
      <w:szCs w:val="16"/>
    </w:rPr>
  </w:style>
  <w:style w:type="character" w:customStyle="1" w:styleId="211">
    <w:name w:val="Σώμα κειμένου (21)"/>
    <w:basedOn w:val="210"/>
    <w:uiPriority w:val="99"/>
    <w:rsid w:val="0088499F"/>
    <w:rPr>
      <w:rFonts w:ascii="Gungsuh" w:eastAsia="Gungsuh" w:hAnsi="Gungsuh" w:cs="Gungsuh"/>
      <w:spacing w:val="10"/>
      <w:sz w:val="16"/>
      <w:szCs w:val="16"/>
    </w:rPr>
  </w:style>
  <w:style w:type="character" w:customStyle="1" w:styleId="91">
    <w:name w:val="Σώμα κειμένου (9)"/>
    <w:basedOn w:val="90"/>
    <w:uiPriority w:val="99"/>
    <w:rsid w:val="0088499F"/>
    <w:rPr>
      <w:rFonts w:ascii="Gungsuh" w:eastAsia="Gungsuh" w:hAnsi="Gungsuh" w:cs="Gungsuh"/>
      <w:spacing w:val="0"/>
      <w:sz w:val="14"/>
      <w:szCs w:val="14"/>
    </w:rPr>
  </w:style>
  <w:style w:type="character" w:customStyle="1" w:styleId="14Gungsuh">
    <w:name w:val="Σώμα κειμένου (14) + Gungsuh"/>
    <w:aliases w:val="Πλάγια γραφή1,Διάστιχο 0 στ."/>
    <w:basedOn w:val="14"/>
    <w:uiPriority w:val="99"/>
    <w:rsid w:val="0088499F"/>
    <w:rPr>
      <w:rFonts w:ascii="Gungsuh" w:eastAsia="Gungsuh" w:hAnsi="Gungsuh" w:cs="Gungsuh"/>
      <w:i/>
      <w:iCs/>
      <w:spacing w:val="10"/>
      <w:sz w:val="16"/>
      <w:szCs w:val="16"/>
    </w:rPr>
  </w:style>
  <w:style w:type="character" w:customStyle="1" w:styleId="21Arial">
    <w:name w:val="Σώμα κειμένου (21) + Arial"/>
    <w:aliases w:val="Χωρίς πλάγια γραφή,Διάστιχο 0 στ.1"/>
    <w:basedOn w:val="210"/>
    <w:uiPriority w:val="99"/>
    <w:rsid w:val="0088499F"/>
    <w:rPr>
      <w:rFonts w:ascii="Arial" w:eastAsia="Times New Roman" w:hAnsi="Arial" w:cs="Arial"/>
      <w:i/>
      <w:iCs/>
      <w:spacing w:val="0"/>
      <w:sz w:val="16"/>
      <w:szCs w:val="16"/>
    </w:rPr>
  </w:style>
  <w:style w:type="character" w:customStyle="1" w:styleId="42">
    <w:name w:val="Επικεφαλίδα #4 (2)_"/>
    <w:basedOn w:val="a1"/>
    <w:uiPriority w:val="99"/>
    <w:rsid w:val="0088499F"/>
    <w:rPr>
      <w:rFonts w:ascii="Gungsuh" w:eastAsia="Gungsuh" w:hAnsi="Gungsuh" w:cs="Gungsuh"/>
      <w:spacing w:val="0"/>
      <w:sz w:val="17"/>
      <w:szCs w:val="17"/>
    </w:rPr>
  </w:style>
  <w:style w:type="character" w:customStyle="1" w:styleId="420">
    <w:name w:val="Επικεφαλίδα #4 (2)"/>
    <w:basedOn w:val="42"/>
    <w:uiPriority w:val="99"/>
    <w:rsid w:val="0088499F"/>
    <w:rPr>
      <w:rFonts w:ascii="Gungsuh" w:eastAsia="Gungsuh" w:hAnsi="Gungsuh" w:cs="Gungsuh"/>
      <w:spacing w:val="0"/>
      <w:sz w:val="17"/>
      <w:szCs w:val="17"/>
    </w:rPr>
  </w:style>
  <w:style w:type="character" w:customStyle="1" w:styleId="81">
    <w:name w:val="Σώμα κειμένου (8)"/>
    <w:basedOn w:val="80"/>
    <w:uiPriority w:val="99"/>
    <w:rsid w:val="0088499F"/>
    <w:rPr>
      <w:rFonts w:ascii="Gungsuh" w:eastAsia="Gungsuh" w:hAnsi="Gungsuh" w:cs="Gungsuh"/>
      <w:spacing w:val="0"/>
      <w:sz w:val="17"/>
      <w:szCs w:val="17"/>
    </w:rPr>
  </w:style>
  <w:style w:type="paragraph" w:customStyle="1" w:styleId="221">
    <w:name w:val="Επικεφαλίδα #2 (2)"/>
    <w:basedOn w:val="a0"/>
    <w:link w:val="220"/>
    <w:uiPriority w:val="99"/>
    <w:rsid w:val="0088499F"/>
    <w:pPr>
      <w:shd w:val="clear" w:color="auto" w:fill="FFFFFF"/>
      <w:spacing w:after="240" w:line="274" w:lineRule="exact"/>
      <w:jc w:val="center"/>
      <w:outlineLvl w:val="1"/>
    </w:pPr>
    <w:rPr>
      <w:rFonts w:ascii="Gungsuh" w:eastAsia="Gungsuh" w:hAnsi="Gungsuh" w:cs="Gungsuh"/>
      <w:spacing w:val="10"/>
      <w:sz w:val="19"/>
      <w:szCs w:val="19"/>
    </w:rPr>
  </w:style>
  <w:style w:type="character" w:customStyle="1" w:styleId="small1">
    <w:name w:val="small1"/>
    <w:basedOn w:val="a1"/>
    <w:uiPriority w:val="99"/>
    <w:rsid w:val="006D1BDD"/>
    <w:rPr>
      <w:rFonts w:ascii="Verdana" w:hAnsi="Verdana" w:cs="Verdana"/>
      <w:sz w:val="20"/>
      <w:szCs w:val="20"/>
    </w:rPr>
  </w:style>
  <w:style w:type="character" w:customStyle="1" w:styleId="contributornametrigger">
    <w:name w:val="contributornametrigger"/>
    <w:basedOn w:val="a1"/>
    <w:uiPriority w:val="99"/>
    <w:rsid w:val="00665910"/>
  </w:style>
  <w:style w:type="paragraph" w:styleId="a">
    <w:name w:val="List Bullet"/>
    <w:basedOn w:val="a0"/>
    <w:uiPriority w:val="99"/>
    <w:semiHidden/>
    <w:rsid w:val="009863AA"/>
    <w:pPr>
      <w:numPr>
        <w:numId w:val="13"/>
      </w:numPr>
    </w:pPr>
  </w:style>
  <w:style w:type="paragraph" w:styleId="af8">
    <w:name w:val="List"/>
    <w:basedOn w:val="a0"/>
    <w:uiPriority w:val="99"/>
    <w:rsid w:val="009863AA"/>
    <w:pPr>
      <w:ind w:left="283" w:hanging="283"/>
    </w:pPr>
    <w:rPr>
      <w:rFonts w:ascii="Times New Roman" w:eastAsia="Times New Roman" w:hAnsi="Times New Roman"/>
      <w:sz w:val="24"/>
      <w:szCs w:val="24"/>
      <w:lang w:val="en-GB"/>
    </w:rPr>
  </w:style>
  <w:style w:type="paragraph" w:customStyle="1" w:styleId="13">
    <w:name w:val="Παράγραφος λίστας1"/>
    <w:basedOn w:val="a0"/>
    <w:rsid w:val="002D3D0D"/>
    <w:pPr>
      <w:spacing w:line="360" w:lineRule="auto"/>
      <w:ind w:left="720"/>
      <w:jc w:val="both"/>
    </w:pPr>
    <w:rPr>
      <w:rFonts w:ascii="Times New Roman" w:eastAsia="Times New Roman" w:hAnsi="Times New Roman"/>
      <w:sz w:val="24"/>
      <w:szCs w:val="24"/>
    </w:rPr>
  </w:style>
  <w:style w:type="character" w:styleId="af9">
    <w:name w:val="Strong"/>
    <w:basedOn w:val="a1"/>
    <w:uiPriority w:val="22"/>
    <w:qFormat/>
    <w:rsid w:val="008D57DC"/>
    <w:rPr>
      <w:b/>
      <w:bCs/>
    </w:rPr>
  </w:style>
  <w:style w:type="character" w:customStyle="1" w:styleId="-7">
    <w:name w:val="Υπερ-σύνδεση7"/>
    <w:basedOn w:val="a1"/>
    <w:rsid w:val="00245A03"/>
    <w:rPr>
      <w:rFonts w:ascii="Verdana" w:hAnsi="Verdana" w:cs="Verdana"/>
      <w:color w:val="auto"/>
      <w:u w:val="none"/>
      <w:effect w:val="none"/>
    </w:rPr>
  </w:style>
  <w:style w:type="paragraph" w:styleId="afa">
    <w:name w:val="footnote text"/>
    <w:basedOn w:val="a0"/>
    <w:link w:val="Char7"/>
    <w:uiPriority w:val="99"/>
    <w:semiHidden/>
    <w:rsid w:val="002942E8"/>
    <w:rPr>
      <w:sz w:val="20"/>
      <w:szCs w:val="20"/>
    </w:rPr>
  </w:style>
  <w:style w:type="character" w:customStyle="1" w:styleId="Char7">
    <w:name w:val="Κείμενο υποσημείωσης Char"/>
    <w:basedOn w:val="a1"/>
    <w:link w:val="afa"/>
    <w:uiPriority w:val="99"/>
    <w:semiHidden/>
    <w:locked/>
    <w:rsid w:val="002942E8"/>
    <w:rPr>
      <w:lang w:eastAsia="en-US"/>
    </w:rPr>
  </w:style>
  <w:style w:type="character" w:styleId="afb">
    <w:name w:val="footnote reference"/>
    <w:basedOn w:val="a1"/>
    <w:uiPriority w:val="99"/>
    <w:semiHidden/>
    <w:rsid w:val="002942E8"/>
    <w:rPr>
      <w:vertAlign w:val="superscript"/>
    </w:rPr>
  </w:style>
  <w:style w:type="character" w:customStyle="1" w:styleId="apple-style-span">
    <w:name w:val="apple-style-span"/>
    <w:basedOn w:val="a1"/>
    <w:uiPriority w:val="99"/>
    <w:rsid w:val="00AA7928"/>
  </w:style>
  <w:style w:type="paragraph" w:customStyle="1" w:styleId="Default">
    <w:name w:val="Default"/>
    <w:rsid w:val="00504774"/>
    <w:pPr>
      <w:autoSpaceDE w:val="0"/>
      <w:autoSpaceDN w:val="0"/>
      <w:adjustRightInd w:val="0"/>
    </w:pPr>
    <w:rPr>
      <w:rFonts w:ascii="Arial" w:hAnsi="Arial" w:cs="Arial"/>
      <w:color w:val="000000"/>
      <w:sz w:val="24"/>
      <w:szCs w:val="24"/>
      <w:lang w:eastAsia="en-US"/>
    </w:rPr>
  </w:style>
  <w:style w:type="paragraph" w:customStyle="1" w:styleId="24">
    <w:name w:val="Παράγραφος λίστας2"/>
    <w:basedOn w:val="a0"/>
    <w:uiPriority w:val="99"/>
    <w:rsid w:val="001861B9"/>
    <w:pPr>
      <w:ind w:left="720"/>
    </w:pPr>
  </w:style>
  <w:style w:type="paragraph" w:customStyle="1" w:styleId="15">
    <w:name w:val="Υπότιτλος1"/>
    <w:basedOn w:val="a0"/>
    <w:rsid w:val="0041121D"/>
    <w:pPr>
      <w:spacing w:before="100" w:beforeAutospacing="1" w:after="100" w:afterAutospacing="1"/>
    </w:pPr>
    <w:rPr>
      <w:rFonts w:ascii="Verdana" w:eastAsia="Times New Roman" w:hAnsi="Verdana"/>
      <w:b/>
      <w:bCs/>
      <w:color w:val="000066"/>
      <w:sz w:val="26"/>
      <w:szCs w:val="26"/>
    </w:rPr>
  </w:style>
  <w:style w:type="paragraph" w:customStyle="1" w:styleId="16">
    <w:name w:val="Ημερομηνία1"/>
    <w:basedOn w:val="a0"/>
    <w:rsid w:val="0041121D"/>
    <w:pPr>
      <w:tabs>
        <w:tab w:val="left" w:pos="567"/>
        <w:tab w:val="left" w:pos="993"/>
      </w:tabs>
      <w:spacing w:after="120"/>
      <w:ind w:left="6096" w:firstLine="284"/>
      <w:jc w:val="both"/>
    </w:pPr>
    <w:rPr>
      <w:rFonts w:ascii="MgSouvenirLight" w:eastAsia="Times New Roman" w:hAnsi="MgSouvenirLight"/>
      <w:sz w:val="24"/>
      <w:szCs w:val="20"/>
    </w:rPr>
  </w:style>
  <w:style w:type="character" w:customStyle="1" w:styleId="Bodytext2">
    <w:name w:val="Body text (2)_"/>
    <w:basedOn w:val="a1"/>
    <w:link w:val="Bodytext20"/>
    <w:rsid w:val="00F71652"/>
    <w:rPr>
      <w:shd w:val="clear" w:color="auto" w:fill="FFFFFF"/>
    </w:rPr>
  </w:style>
  <w:style w:type="character" w:customStyle="1" w:styleId="Bodytext3">
    <w:name w:val="Body text (3)_"/>
    <w:basedOn w:val="a1"/>
    <w:link w:val="Bodytext30"/>
    <w:rsid w:val="00F71652"/>
    <w:rPr>
      <w:b/>
      <w:bCs/>
      <w:shd w:val="clear" w:color="auto" w:fill="FFFFFF"/>
    </w:rPr>
  </w:style>
  <w:style w:type="character" w:customStyle="1" w:styleId="Bodytext4">
    <w:name w:val="Body text (4)_"/>
    <w:basedOn w:val="a1"/>
    <w:link w:val="Bodytext40"/>
    <w:rsid w:val="00F71652"/>
    <w:rPr>
      <w:b/>
      <w:bCs/>
      <w:shd w:val="clear" w:color="auto" w:fill="FFFFFF"/>
    </w:rPr>
  </w:style>
  <w:style w:type="character" w:customStyle="1" w:styleId="Heading1">
    <w:name w:val="Heading #1_"/>
    <w:basedOn w:val="a1"/>
    <w:link w:val="Heading10"/>
    <w:rsid w:val="00F71652"/>
    <w:rPr>
      <w:shd w:val="clear" w:color="auto" w:fill="FFFFFF"/>
    </w:rPr>
  </w:style>
  <w:style w:type="character" w:customStyle="1" w:styleId="Bodytext2Bold">
    <w:name w:val="Body text (2) + Bold"/>
    <w:basedOn w:val="Bodytext2"/>
    <w:rsid w:val="00F71652"/>
    <w:rPr>
      <w:b/>
      <w:bCs/>
      <w:shd w:val="clear" w:color="auto" w:fill="FFFFFF"/>
    </w:rPr>
  </w:style>
  <w:style w:type="character" w:customStyle="1" w:styleId="Bodytext26pt">
    <w:name w:val="Body text (2) + 6 pt"/>
    <w:aliases w:val="Bold"/>
    <w:basedOn w:val="Bodytext2"/>
    <w:rsid w:val="00F71652"/>
    <w:rPr>
      <w:b/>
      <w:bCs/>
      <w:sz w:val="12"/>
      <w:szCs w:val="12"/>
      <w:shd w:val="clear" w:color="auto" w:fill="FFFFFF"/>
    </w:rPr>
  </w:style>
  <w:style w:type="character" w:customStyle="1" w:styleId="Bodytext2Corbel">
    <w:name w:val="Body text (2) + Corbel"/>
    <w:aliases w:val="Italic"/>
    <w:basedOn w:val="Bodytext2"/>
    <w:rsid w:val="00F71652"/>
    <w:rPr>
      <w:rFonts w:ascii="Corbel" w:hAnsi="Corbel" w:cs="Corbel"/>
      <w:i/>
      <w:iCs/>
      <w:shd w:val="clear" w:color="auto" w:fill="FFFFFF"/>
    </w:rPr>
  </w:style>
  <w:style w:type="paragraph" w:customStyle="1" w:styleId="Bodytext20">
    <w:name w:val="Body text (2)"/>
    <w:basedOn w:val="a0"/>
    <w:link w:val="Bodytext2"/>
    <w:rsid w:val="00F71652"/>
    <w:pPr>
      <w:widowControl w:val="0"/>
      <w:shd w:val="clear" w:color="auto" w:fill="FFFFFF"/>
      <w:spacing w:after="300" w:line="240" w:lineRule="atLeast"/>
      <w:jc w:val="both"/>
    </w:pPr>
  </w:style>
  <w:style w:type="paragraph" w:customStyle="1" w:styleId="Bodytext30">
    <w:name w:val="Body text (3)"/>
    <w:basedOn w:val="a0"/>
    <w:link w:val="Bodytext3"/>
    <w:rsid w:val="00F71652"/>
    <w:pPr>
      <w:widowControl w:val="0"/>
      <w:shd w:val="clear" w:color="auto" w:fill="FFFFFF"/>
      <w:spacing w:line="278" w:lineRule="exact"/>
      <w:jc w:val="both"/>
    </w:pPr>
    <w:rPr>
      <w:b/>
      <w:bCs/>
    </w:rPr>
  </w:style>
  <w:style w:type="paragraph" w:customStyle="1" w:styleId="Bodytext40">
    <w:name w:val="Body text (4)"/>
    <w:basedOn w:val="a0"/>
    <w:link w:val="Bodytext4"/>
    <w:rsid w:val="00F71652"/>
    <w:pPr>
      <w:widowControl w:val="0"/>
      <w:shd w:val="clear" w:color="auto" w:fill="FFFFFF"/>
      <w:spacing w:line="278" w:lineRule="exact"/>
      <w:jc w:val="both"/>
    </w:pPr>
    <w:rPr>
      <w:b/>
      <w:bCs/>
    </w:rPr>
  </w:style>
  <w:style w:type="paragraph" w:customStyle="1" w:styleId="Heading10">
    <w:name w:val="Heading #1"/>
    <w:basedOn w:val="a0"/>
    <w:link w:val="Heading1"/>
    <w:rsid w:val="00F71652"/>
    <w:pPr>
      <w:widowControl w:val="0"/>
      <w:shd w:val="clear" w:color="auto" w:fill="FFFFFF"/>
      <w:spacing w:before="540" w:after="600" w:line="240" w:lineRule="atLeast"/>
      <w:outlineLvl w:val="0"/>
    </w:pPr>
  </w:style>
  <w:style w:type="character" w:customStyle="1" w:styleId="Heading12">
    <w:name w:val="Heading #1 (2)_"/>
    <w:basedOn w:val="a1"/>
    <w:link w:val="Heading120"/>
    <w:rsid w:val="00F71652"/>
    <w:rPr>
      <w:b/>
      <w:bCs/>
      <w:shd w:val="clear" w:color="auto" w:fill="FFFFFF"/>
    </w:rPr>
  </w:style>
  <w:style w:type="character" w:customStyle="1" w:styleId="Bodytext5">
    <w:name w:val="Body text (5)_"/>
    <w:basedOn w:val="a1"/>
    <w:link w:val="Bodytext50"/>
    <w:rsid w:val="00F71652"/>
    <w:rPr>
      <w:b/>
      <w:bCs/>
      <w:shd w:val="clear" w:color="auto" w:fill="FFFFFF"/>
    </w:rPr>
  </w:style>
  <w:style w:type="character" w:customStyle="1" w:styleId="Bodytext6">
    <w:name w:val="Body text (6)_"/>
    <w:basedOn w:val="a1"/>
    <w:link w:val="Bodytext60"/>
    <w:rsid w:val="00F71652"/>
    <w:rPr>
      <w:b/>
      <w:bCs/>
      <w:shd w:val="clear" w:color="auto" w:fill="FFFFFF"/>
    </w:rPr>
  </w:style>
  <w:style w:type="paragraph" w:customStyle="1" w:styleId="Heading120">
    <w:name w:val="Heading #1 (2)"/>
    <w:basedOn w:val="a0"/>
    <w:link w:val="Heading12"/>
    <w:rsid w:val="00F71652"/>
    <w:pPr>
      <w:widowControl w:val="0"/>
      <w:shd w:val="clear" w:color="auto" w:fill="FFFFFF"/>
      <w:spacing w:after="300" w:line="240" w:lineRule="atLeast"/>
      <w:jc w:val="both"/>
      <w:outlineLvl w:val="0"/>
    </w:pPr>
    <w:rPr>
      <w:b/>
      <w:bCs/>
    </w:rPr>
  </w:style>
  <w:style w:type="paragraph" w:customStyle="1" w:styleId="Bodytext50">
    <w:name w:val="Body text (5)"/>
    <w:basedOn w:val="a0"/>
    <w:link w:val="Bodytext5"/>
    <w:rsid w:val="00F71652"/>
    <w:pPr>
      <w:widowControl w:val="0"/>
      <w:shd w:val="clear" w:color="auto" w:fill="FFFFFF"/>
      <w:spacing w:before="60" w:after="60" w:line="240" w:lineRule="atLeast"/>
      <w:jc w:val="both"/>
    </w:pPr>
    <w:rPr>
      <w:b/>
      <w:bCs/>
    </w:rPr>
  </w:style>
  <w:style w:type="paragraph" w:customStyle="1" w:styleId="Bodytext60">
    <w:name w:val="Body text (6)"/>
    <w:basedOn w:val="a0"/>
    <w:link w:val="Bodytext6"/>
    <w:rsid w:val="00F71652"/>
    <w:pPr>
      <w:widowControl w:val="0"/>
      <w:shd w:val="clear" w:color="auto" w:fill="FFFFFF"/>
      <w:spacing w:before="60" w:line="274" w:lineRule="exact"/>
      <w:jc w:val="both"/>
    </w:pPr>
    <w:rPr>
      <w:b/>
      <w:bCs/>
    </w:rPr>
  </w:style>
  <w:style w:type="character" w:customStyle="1" w:styleId="Bodytext7">
    <w:name w:val="Body text (7)_"/>
    <w:basedOn w:val="a1"/>
    <w:link w:val="Bodytext70"/>
    <w:rsid w:val="003F1D0A"/>
    <w:rPr>
      <w:b/>
      <w:bCs/>
      <w:shd w:val="clear" w:color="auto" w:fill="FFFFFF"/>
    </w:rPr>
  </w:style>
  <w:style w:type="character" w:customStyle="1" w:styleId="Bodytext8">
    <w:name w:val="Body text (8)_"/>
    <w:basedOn w:val="a1"/>
    <w:link w:val="Bodytext80"/>
    <w:rsid w:val="003F1D0A"/>
    <w:rPr>
      <w:b/>
      <w:bCs/>
      <w:shd w:val="clear" w:color="auto" w:fill="FFFFFF"/>
    </w:rPr>
  </w:style>
  <w:style w:type="character" w:customStyle="1" w:styleId="Bodytext211pt">
    <w:name w:val="Body text (2) + 11 pt"/>
    <w:aliases w:val="Bold1,Italic1"/>
    <w:basedOn w:val="Bodytext2"/>
    <w:rsid w:val="003F1D0A"/>
    <w:rPr>
      <w:b/>
      <w:bCs/>
      <w:i/>
      <w:iCs/>
      <w:sz w:val="22"/>
      <w:szCs w:val="22"/>
      <w:shd w:val="clear" w:color="auto" w:fill="FFFFFF"/>
      <w:lang w:val="en-US" w:eastAsia="en-US" w:bidi="ar-SA"/>
    </w:rPr>
  </w:style>
  <w:style w:type="paragraph" w:customStyle="1" w:styleId="Bodytext70">
    <w:name w:val="Body text (7)"/>
    <w:basedOn w:val="a0"/>
    <w:link w:val="Bodytext7"/>
    <w:rsid w:val="003F1D0A"/>
    <w:pPr>
      <w:widowControl w:val="0"/>
      <w:shd w:val="clear" w:color="auto" w:fill="FFFFFF"/>
      <w:spacing w:line="278" w:lineRule="exact"/>
      <w:jc w:val="both"/>
    </w:pPr>
    <w:rPr>
      <w:b/>
      <w:bCs/>
    </w:rPr>
  </w:style>
  <w:style w:type="paragraph" w:customStyle="1" w:styleId="Bodytext80">
    <w:name w:val="Body text (8)"/>
    <w:basedOn w:val="a0"/>
    <w:link w:val="Bodytext8"/>
    <w:rsid w:val="003F1D0A"/>
    <w:pPr>
      <w:widowControl w:val="0"/>
      <w:shd w:val="clear" w:color="auto" w:fill="FFFFFF"/>
      <w:spacing w:line="278" w:lineRule="exact"/>
      <w:jc w:val="both"/>
    </w:pPr>
    <w:rPr>
      <w:b/>
      <w:bCs/>
    </w:rPr>
  </w:style>
  <w:style w:type="character" w:customStyle="1" w:styleId="Heading1Char">
    <w:name w:val="Heading 1 Char"/>
    <w:basedOn w:val="a1"/>
    <w:rsid w:val="00F47098"/>
    <w:rPr>
      <w:rFonts w:ascii="Arial" w:eastAsia="Times New Roman" w:hAnsi="Arial" w:cs="Arial"/>
      <w:b/>
      <w:bCs/>
      <w:kern w:val="32"/>
      <w:sz w:val="32"/>
      <w:szCs w:val="32"/>
      <w:lang w:eastAsia="el-GR"/>
    </w:rPr>
  </w:style>
  <w:style w:type="character" w:customStyle="1" w:styleId="Heading2Char">
    <w:name w:val="Heading 2 Char"/>
    <w:basedOn w:val="a1"/>
    <w:rsid w:val="00F47098"/>
    <w:rPr>
      <w:rFonts w:ascii="Arial" w:eastAsia="Times New Roman" w:hAnsi="Arial" w:cs="Arial"/>
      <w:b/>
      <w:bCs/>
      <w:i/>
      <w:iCs/>
      <w:sz w:val="28"/>
      <w:szCs w:val="28"/>
      <w:lang w:eastAsia="el-GR"/>
    </w:rPr>
  </w:style>
  <w:style w:type="character" w:customStyle="1" w:styleId="Heading3Char">
    <w:name w:val="Heading 3 Char"/>
    <w:basedOn w:val="a1"/>
    <w:rsid w:val="00F47098"/>
    <w:rPr>
      <w:rFonts w:ascii="Arial" w:eastAsia="Times New Roman" w:hAnsi="Arial" w:cs="Arial"/>
      <w:b/>
      <w:bCs/>
      <w:sz w:val="26"/>
      <w:szCs w:val="26"/>
      <w:lang w:eastAsia="el-GR"/>
    </w:rPr>
  </w:style>
  <w:style w:type="character" w:customStyle="1" w:styleId="Heading4Char">
    <w:name w:val="Heading 4 Char"/>
    <w:basedOn w:val="a1"/>
    <w:rsid w:val="00F47098"/>
    <w:rPr>
      <w:rFonts w:ascii="Times New Roman" w:eastAsia="Times New Roman" w:hAnsi="Times New Roman" w:cs="Times New Roman"/>
      <w:b/>
      <w:bCs/>
      <w:sz w:val="28"/>
      <w:szCs w:val="28"/>
      <w:lang w:eastAsia="el-GR"/>
    </w:rPr>
  </w:style>
  <w:style w:type="character" w:customStyle="1" w:styleId="Heading5Char">
    <w:name w:val="Heading 5 Char"/>
    <w:basedOn w:val="a1"/>
    <w:rsid w:val="00F47098"/>
    <w:rPr>
      <w:rFonts w:ascii="Times New Roman" w:eastAsia="Times New Roman" w:hAnsi="Times New Roman" w:cs="Times New Roman"/>
      <w:b/>
      <w:bCs/>
      <w:i/>
      <w:iCs/>
      <w:sz w:val="26"/>
      <w:szCs w:val="26"/>
      <w:lang w:eastAsia="el-GR"/>
    </w:rPr>
  </w:style>
  <w:style w:type="character" w:customStyle="1" w:styleId="Heading6Char">
    <w:name w:val="Heading 6 Char"/>
    <w:basedOn w:val="a1"/>
    <w:rsid w:val="00F47098"/>
    <w:rPr>
      <w:rFonts w:ascii="Times New Roman" w:eastAsia="Times New Roman" w:hAnsi="Times New Roman" w:cs="Times New Roman"/>
      <w:b/>
      <w:bCs/>
      <w:lang w:eastAsia="el-GR"/>
    </w:rPr>
  </w:style>
  <w:style w:type="character" w:customStyle="1" w:styleId="Heading7Char">
    <w:name w:val="Heading 7 Char"/>
    <w:basedOn w:val="a1"/>
    <w:rsid w:val="00F47098"/>
    <w:rPr>
      <w:rFonts w:ascii="Arial Unicode MS" w:eastAsia="Arial Unicode MS" w:hAnsi="Arial Unicode MS" w:cs="Arial Unicode MS"/>
      <w:b/>
      <w:sz w:val="24"/>
      <w:szCs w:val="24"/>
    </w:rPr>
  </w:style>
  <w:style w:type="character" w:customStyle="1" w:styleId="Heading8Char">
    <w:name w:val="Heading 8 Char"/>
    <w:basedOn w:val="a1"/>
    <w:rsid w:val="00F47098"/>
    <w:rPr>
      <w:rFonts w:ascii="Arial Unicode MS" w:eastAsia="Arial Unicode MS" w:hAnsi="Arial Unicode MS" w:cs="Arial Unicode MS"/>
      <w:b/>
      <w:sz w:val="24"/>
      <w:szCs w:val="24"/>
    </w:rPr>
  </w:style>
  <w:style w:type="character" w:customStyle="1" w:styleId="Heading9Char">
    <w:name w:val="Heading 9 Char"/>
    <w:basedOn w:val="a1"/>
    <w:rsid w:val="00F47098"/>
    <w:rPr>
      <w:rFonts w:ascii="Arial" w:eastAsia="Times New Roman" w:hAnsi="Arial" w:cs="Arial"/>
      <w:lang w:eastAsia="el-GR"/>
    </w:rPr>
  </w:style>
  <w:style w:type="numbering" w:customStyle="1" w:styleId="17">
    <w:name w:val="Χωρίς λίστα1"/>
    <w:next w:val="a3"/>
    <w:semiHidden/>
    <w:rsid w:val="00F47098"/>
  </w:style>
  <w:style w:type="character" w:customStyle="1" w:styleId="FooterChar">
    <w:name w:val="Footer Char"/>
    <w:basedOn w:val="a1"/>
    <w:rsid w:val="00F47098"/>
    <w:rPr>
      <w:rFonts w:ascii="Times New Roman" w:eastAsia="Times New Roman" w:hAnsi="Times New Roman" w:cs="Times New Roman"/>
      <w:sz w:val="24"/>
      <w:szCs w:val="24"/>
      <w:lang w:val="en-US"/>
    </w:rPr>
  </w:style>
  <w:style w:type="character" w:customStyle="1" w:styleId="TitleChar">
    <w:name w:val="Title Char"/>
    <w:basedOn w:val="a1"/>
    <w:rsid w:val="00F47098"/>
    <w:rPr>
      <w:rFonts w:ascii="Arial" w:eastAsia="Times New Roman" w:hAnsi="Arial" w:cs="Arial"/>
      <w:b/>
      <w:bCs/>
      <w:sz w:val="24"/>
      <w:szCs w:val="24"/>
    </w:rPr>
  </w:style>
  <w:style w:type="character" w:customStyle="1" w:styleId="BodyTextChar">
    <w:name w:val="Body Text Char"/>
    <w:basedOn w:val="a1"/>
    <w:rsid w:val="00F47098"/>
    <w:rPr>
      <w:rFonts w:ascii="Arial" w:eastAsia="Times New Roman" w:hAnsi="Arial" w:cs="Times New Roman"/>
      <w:spacing w:val="-3"/>
      <w:sz w:val="24"/>
      <w:szCs w:val="20"/>
    </w:rPr>
  </w:style>
  <w:style w:type="character" w:customStyle="1" w:styleId="BodyTextIndentChar">
    <w:name w:val="Body Text Indent Char"/>
    <w:basedOn w:val="a1"/>
    <w:rsid w:val="00F47098"/>
    <w:rPr>
      <w:rFonts w:ascii="Times New Roman" w:eastAsia="Times New Roman" w:hAnsi="Times New Roman" w:cs="Times New Roman"/>
      <w:sz w:val="24"/>
      <w:szCs w:val="24"/>
      <w:lang w:eastAsia="el-GR"/>
    </w:rPr>
  </w:style>
  <w:style w:type="character" w:customStyle="1" w:styleId="SubtitleChar">
    <w:name w:val="Subtitle Char"/>
    <w:basedOn w:val="a1"/>
    <w:rsid w:val="00F47098"/>
    <w:rPr>
      <w:rFonts w:ascii="Garamond" w:eastAsia="Times New Roman" w:hAnsi="Garamond" w:cs="Times New Roman"/>
      <w:b/>
      <w:bCs/>
      <w:color w:val="000000"/>
      <w:sz w:val="20"/>
      <w:szCs w:val="20"/>
    </w:rPr>
  </w:style>
  <w:style w:type="character" w:customStyle="1" w:styleId="BodyText2Char">
    <w:name w:val="Body Text 2 Char"/>
    <w:basedOn w:val="a1"/>
    <w:rsid w:val="00F47098"/>
    <w:rPr>
      <w:rFonts w:ascii="Times New Roman" w:eastAsia="Times New Roman" w:hAnsi="Times New Roman" w:cs="Times New Roman"/>
      <w:sz w:val="24"/>
      <w:szCs w:val="24"/>
      <w:lang w:eastAsia="el-GR"/>
    </w:rPr>
  </w:style>
  <w:style w:type="character" w:customStyle="1" w:styleId="BodyText3Char">
    <w:name w:val="Body Text 3 Char"/>
    <w:basedOn w:val="a1"/>
    <w:rsid w:val="00F47098"/>
    <w:rPr>
      <w:rFonts w:ascii="Times New Roman" w:eastAsia="Times New Roman" w:hAnsi="Times New Roman" w:cs="Times New Roman"/>
      <w:sz w:val="16"/>
      <w:szCs w:val="16"/>
      <w:lang w:eastAsia="el-GR"/>
    </w:rPr>
  </w:style>
  <w:style w:type="character" w:customStyle="1" w:styleId="BodyTextIndent2Char">
    <w:name w:val="Body Text Indent 2 Char"/>
    <w:basedOn w:val="a1"/>
    <w:rsid w:val="00F47098"/>
    <w:rPr>
      <w:rFonts w:ascii="Times New Roman" w:eastAsia="Times New Roman" w:hAnsi="Times New Roman" w:cs="Times New Roman"/>
      <w:sz w:val="24"/>
      <w:szCs w:val="24"/>
      <w:lang w:eastAsia="el-GR"/>
    </w:rPr>
  </w:style>
  <w:style w:type="character" w:customStyle="1" w:styleId="BodyTextIndent3Char">
    <w:name w:val="Body Text Indent 3 Char"/>
    <w:basedOn w:val="a1"/>
    <w:rsid w:val="00F47098"/>
    <w:rPr>
      <w:rFonts w:ascii="Times New Roman" w:eastAsia="Times New Roman" w:hAnsi="Times New Roman" w:cs="Times New Roman"/>
      <w:sz w:val="16"/>
      <w:szCs w:val="16"/>
      <w:lang w:eastAsia="el-GR"/>
    </w:rPr>
  </w:style>
  <w:style w:type="character" w:customStyle="1" w:styleId="PlainTextChar1">
    <w:name w:val="Plain Text Char1"/>
    <w:basedOn w:val="a1"/>
    <w:uiPriority w:val="99"/>
    <w:semiHidden/>
    <w:rsid w:val="00F47098"/>
    <w:rPr>
      <w:rFonts w:ascii="Consolas" w:hAnsi="Consolas" w:cs="Consolas"/>
      <w:sz w:val="21"/>
      <w:szCs w:val="21"/>
    </w:rPr>
  </w:style>
  <w:style w:type="character" w:customStyle="1" w:styleId="Char10">
    <w:name w:val="Απλό κείμενο Char1"/>
    <w:basedOn w:val="a1"/>
    <w:uiPriority w:val="99"/>
    <w:semiHidden/>
    <w:rsid w:val="00F47098"/>
    <w:rPr>
      <w:rFonts w:ascii="Consolas" w:hAnsi="Consolas"/>
      <w:sz w:val="21"/>
      <w:szCs w:val="21"/>
    </w:rPr>
  </w:style>
  <w:style w:type="character" w:customStyle="1" w:styleId="BalloonTextChar">
    <w:name w:val="Balloon Text Char"/>
    <w:basedOn w:val="a1"/>
    <w:semiHidden/>
    <w:rsid w:val="00F47098"/>
    <w:rPr>
      <w:rFonts w:ascii="Tahoma" w:eastAsia="Times New Roman" w:hAnsi="Tahoma" w:cs="Tahoma"/>
      <w:sz w:val="16"/>
      <w:szCs w:val="16"/>
      <w:lang w:eastAsia="el-GR"/>
    </w:rPr>
  </w:style>
  <w:style w:type="paragraph" w:customStyle="1" w:styleId="msolistparagraph0">
    <w:name w:val="msolistparagraph"/>
    <w:basedOn w:val="a0"/>
    <w:rsid w:val="00657955"/>
    <w:pPr>
      <w:ind w:left="720"/>
    </w:pPr>
    <w:rPr>
      <w:rFonts w:ascii="Times New Roman" w:eastAsia="Times New Roman" w:hAnsi="Times New Roman"/>
      <w:sz w:val="24"/>
      <w:szCs w:val="24"/>
    </w:rPr>
  </w:style>
  <w:style w:type="paragraph" w:customStyle="1" w:styleId="40address">
    <w:name w:val="40 address"/>
    <w:basedOn w:val="a0"/>
    <w:rsid w:val="007F4B19"/>
    <w:pPr>
      <w:spacing w:after="180"/>
    </w:pPr>
    <w:rPr>
      <w:rFonts w:ascii="Times New Roman" w:eastAsia="Times New Roman" w:hAnsi="Times New Roman"/>
      <w:sz w:val="26"/>
      <w:szCs w:val="20"/>
      <w:lang w:val="it-IT"/>
    </w:rPr>
  </w:style>
  <w:style w:type="paragraph" w:customStyle="1" w:styleId="bodytext200">
    <w:name w:val="bodytext20"/>
    <w:basedOn w:val="a0"/>
    <w:rsid w:val="009D1DDE"/>
    <w:pPr>
      <w:spacing w:before="100" w:beforeAutospacing="1" w:after="100" w:afterAutospacing="1"/>
    </w:pPr>
    <w:rPr>
      <w:rFonts w:ascii="Times New Roman" w:eastAsia="Times New Roman" w:hAnsi="Times New Roman"/>
      <w:sz w:val="24"/>
      <w:szCs w:val="24"/>
    </w:rPr>
  </w:style>
  <w:style w:type="paragraph" w:customStyle="1" w:styleId="33">
    <w:name w:val="Παράγραφος λίστας3"/>
    <w:basedOn w:val="a0"/>
    <w:uiPriority w:val="99"/>
    <w:rsid w:val="00BB1F77"/>
    <w:pPr>
      <w:ind w:left="720"/>
      <w:contextualSpacing/>
    </w:pPr>
    <w:rPr>
      <w:rFonts w:eastAsia="Times New Roman"/>
    </w:rPr>
  </w:style>
  <w:style w:type="paragraph" w:customStyle="1" w:styleId="par">
    <w:name w:val="par"/>
    <w:basedOn w:val="a0"/>
    <w:rsid w:val="006F42CC"/>
    <w:pPr>
      <w:spacing w:before="120" w:after="0" w:line="360" w:lineRule="auto"/>
      <w:jc w:val="both"/>
    </w:pPr>
    <w:rPr>
      <w:rFonts w:ascii="Arial" w:eastAsia="Times New Roman" w:hAnsi="Arial"/>
      <w:szCs w:val="20"/>
    </w:rPr>
  </w:style>
  <w:style w:type="paragraph" w:styleId="-HTML">
    <w:name w:val="HTML Preformatted"/>
    <w:basedOn w:val="a0"/>
    <w:link w:val="-HTMLChar"/>
    <w:uiPriority w:val="99"/>
    <w:semiHidden/>
    <w:unhideWhenUsed/>
    <w:rsid w:val="006A3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l-GR"/>
    </w:rPr>
  </w:style>
  <w:style w:type="character" w:customStyle="1" w:styleId="-HTMLChar">
    <w:name w:val="Προ-διαμορφωμένο HTML Char"/>
    <w:basedOn w:val="a1"/>
    <w:link w:val="-HTML"/>
    <w:uiPriority w:val="99"/>
    <w:semiHidden/>
    <w:rsid w:val="006A32CD"/>
    <w:rPr>
      <w:rFonts w:ascii="Courier New" w:eastAsiaTheme="minorHAnsi" w:hAnsi="Courier New" w:cs="Courier New"/>
      <w:sz w:val="20"/>
      <w:szCs w:val="20"/>
    </w:rPr>
  </w:style>
  <w:style w:type="paragraph" w:customStyle="1" w:styleId="afc">
    <w:name w:val="Τίτλος_Μαθ"/>
    <w:basedOn w:val="a0"/>
    <w:link w:val="Char8"/>
    <w:qFormat/>
    <w:rsid w:val="006A32CD"/>
    <w:pPr>
      <w:spacing w:after="60" w:line="240" w:lineRule="auto"/>
      <w:outlineLvl w:val="1"/>
    </w:pPr>
    <w:rPr>
      <w:rFonts w:ascii="Arial" w:hAnsi="Arial"/>
      <w:b/>
      <w:sz w:val="24"/>
      <w:szCs w:val="20"/>
    </w:rPr>
  </w:style>
  <w:style w:type="character" w:customStyle="1" w:styleId="Char8">
    <w:name w:val="Τίτλος_Μαθ Char"/>
    <w:link w:val="afc"/>
    <w:locked/>
    <w:rsid w:val="006A32CD"/>
    <w:rPr>
      <w:rFonts w:ascii="Arial" w:hAnsi="Arial"/>
      <w:b/>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2072">
      <w:bodyDiv w:val="1"/>
      <w:marLeft w:val="0"/>
      <w:marRight w:val="0"/>
      <w:marTop w:val="0"/>
      <w:marBottom w:val="0"/>
      <w:divBdr>
        <w:top w:val="none" w:sz="0" w:space="0" w:color="auto"/>
        <w:left w:val="none" w:sz="0" w:space="0" w:color="auto"/>
        <w:bottom w:val="none" w:sz="0" w:space="0" w:color="auto"/>
        <w:right w:val="none" w:sz="0" w:space="0" w:color="auto"/>
      </w:divBdr>
    </w:div>
    <w:div w:id="34816876">
      <w:bodyDiv w:val="1"/>
      <w:marLeft w:val="0"/>
      <w:marRight w:val="0"/>
      <w:marTop w:val="0"/>
      <w:marBottom w:val="0"/>
      <w:divBdr>
        <w:top w:val="none" w:sz="0" w:space="0" w:color="auto"/>
        <w:left w:val="none" w:sz="0" w:space="0" w:color="auto"/>
        <w:bottom w:val="none" w:sz="0" w:space="0" w:color="auto"/>
        <w:right w:val="none" w:sz="0" w:space="0" w:color="auto"/>
      </w:divBdr>
    </w:div>
    <w:div w:id="64183040">
      <w:bodyDiv w:val="1"/>
      <w:marLeft w:val="0"/>
      <w:marRight w:val="0"/>
      <w:marTop w:val="0"/>
      <w:marBottom w:val="0"/>
      <w:divBdr>
        <w:top w:val="none" w:sz="0" w:space="0" w:color="auto"/>
        <w:left w:val="none" w:sz="0" w:space="0" w:color="auto"/>
        <w:bottom w:val="none" w:sz="0" w:space="0" w:color="auto"/>
        <w:right w:val="none" w:sz="0" w:space="0" w:color="auto"/>
      </w:divBdr>
    </w:div>
    <w:div w:id="66346530">
      <w:bodyDiv w:val="1"/>
      <w:marLeft w:val="0"/>
      <w:marRight w:val="0"/>
      <w:marTop w:val="0"/>
      <w:marBottom w:val="0"/>
      <w:divBdr>
        <w:top w:val="none" w:sz="0" w:space="0" w:color="auto"/>
        <w:left w:val="none" w:sz="0" w:space="0" w:color="auto"/>
        <w:bottom w:val="none" w:sz="0" w:space="0" w:color="auto"/>
        <w:right w:val="none" w:sz="0" w:space="0" w:color="auto"/>
      </w:divBdr>
    </w:div>
    <w:div w:id="186527574">
      <w:bodyDiv w:val="1"/>
      <w:marLeft w:val="0"/>
      <w:marRight w:val="0"/>
      <w:marTop w:val="0"/>
      <w:marBottom w:val="0"/>
      <w:divBdr>
        <w:top w:val="none" w:sz="0" w:space="0" w:color="auto"/>
        <w:left w:val="none" w:sz="0" w:space="0" w:color="auto"/>
        <w:bottom w:val="none" w:sz="0" w:space="0" w:color="auto"/>
        <w:right w:val="none" w:sz="0" w:space="0" w:color="auto"/>
      </w:divBdr>
    </w:div>
    <w:div w:id="409817009">
      <w:bodyDiv w:val="1"/>
      <w:marLeft w:val="0"/>
      <w:marRight w:val="0"/>
      <w:marTop w:val="0"/>
      <w:marBottom w:val="0"/>
      <w:divBdr>
        <w:top w:val="none" w:sz="0" w:space="0" w:color="auto"/>
        <w:left w:val="none" w:sz="0" w:space="0" w:color="auto"/>
        <w:bottom w:val="none" w:sz="0" w:space="0" w:color="auto"/>
        <w:right w:val="none" w:sz="0" w:space="0" w:color="auto"/>
      </w:divBdr>
      <w:divsChild>
        <w:div w:id="1239365893">
          <w:marLeft w:val="0"/>
          <w:marRight w:val="0"/>
          <w:marTop w:val="0"/>
          <w:marBottom w:val="0"/>
          <w:divBdr>
            <w:top w:val="none" w:sz="0" w:space="0" w:color="auto"/>
            <w:left w:val="none" w:sz="0" w:space="0" w:color="auto"/>
            <w:bottom w:val="none" w:sz="0" w:space="0" w:color="auto"/>
            <w:right w:val="none" w:sz="0" w:space="0" w:color="auto"/>
          </w:divBdr>
          <w:divsChild>
            <w:div w:id="746456660">
              <w:marLeft w:val="0"/>
              <w:marRight w:val="0"/>
              <w:marTop w:val="0"/>
              <w:marBottom w:val="0"/>
              <w:divBdr>
                <w:top w:val="none" w:sz="0" w:space="0" w:color="auto"/>
                <w:left w:val="none" w:sz="0" w:space="0" w:color="auto"/>
                <w:bottom w:val="none" w:sz="0" w:space="0" w:color="auto"/>
                <w:right w:val="none" w:sz="0" w:space="0" w:color="auto"/>
              </w:divBdr>
              <w:divsChild>
                <w:div w:id="522020011">
                  <w:marLeft w:val="0"/>
                  <w:marRight w:val="0"/>
                  <w:marTop w:val="0"/>
                  <w:marBottom w:val="0"/>
                  <w:divBdr>
                    <w:top w:val="none" w:sz="0" w:space="0" w:color="auto"/>
                    <w:left w:val="none" w:sz="0" w:space="0" w:color="auto"/>
                    <w:bottom w:val="none" w:sz="0" w:space="0" w:color="auto"/>
                    <w:right w:val="none" w:sz="0" w:space="0" w:color="auto"/>
                  </w:divBdr>
                  <w:divsChild>
                    <w:div w:id="2130783122">
                      <w:marLeft w:val="0"/>
                      <w:marRight w:val="0"/>
                      <w:marTop w:val="0"/>
                      <w:marBottom w:val="0"/>
                      <w:divBdr>
                        <w:top w:val="none" w:sz="0" w:space="0" w:color="auto"/>
                        <w:left w:val="none" w:sz="0" w:space="0" w:color="auto"/>
                        <w:bottom w:val="none" w:sz="0" w:space="0" w:color="auto"/>
                        <w:right w:val="none" w:sz="0" w:space="0" w:color="auto"/>
                      </w:divBdr>
                      <w:divsChild>
                        <w:div w:id="570695008">
                          <w:marLeft w:val="0"/>
                          <w:marRight w:val="0"/>
                          <w:marTop w:val="0"/>
                          <w:marBottom w:val="0"/>
                          <w:divBdr>
                            <w:top w:val="none" w:sz="0" w:space="0" w:color="auto"/>
                            <w:left w:val="none" w:sz="0" w:space="0" w:color="auto"/>
                            <w:bottom w:val="none" w:sz="0" w:space="0" w:color="auto"/>
                            <w:right w:val="none" w:sz="0" w:space="0" w:color="auto"/>
                          </w:divBdr>
                          <w:divsChild>
                            <w:div w:id="1207108762">
                              <w:marLeft w:val="0"/>
                              <w:marRight w:val="0"/>
                              <w:marTop w:val="0"/>
                              <w:marBottom w:val="0"/>
                              <w:divBdr>
                                <w:top w:val="none" w:sz="0" w:space="0" w:color="auto"/>
                                <w:left w:val="none" w:sz="0" w:space="0" w:color="auto"/>
                                <w:bottom w:val="none" w:sz="0" w:space="0" w:color="auto"/>
                                <w:right w:val="none" w:sz="0" w:space="0" w:color="auto"/>
                              </w:divBdr>
                              <w:divsChild>
                                <w:div w:id="2114352305">
                                  <w:marLeft w:val="0"/>
                                  <w:marRight w:val="0"/>
                                  <w:marTop w:val="0"/>
                                  <w:marBottom w:val="0"/>
                                  <w:divBdr>
                                    <w:top w:val="none" w:sz="0" w:space="0" w:color="auto"/>
                                    <w:left w:val="none" w:sz="0" w:space="0" w:color="auto"/>
                                    <w:bottom w:val="none" w:sz="0" w:space="0" w:color="auto"/>
                                    <w:right w:val="none" w:sz="0" w:space="0" w:color="auto"/>
                                  </w:divBdr>
                                  <w:divsChild>
                                    <w:div w:id="754666356">
                                      <w:marLeft w:val="0"/>
                                      <w:marRight w:val="0"/>
                                      <w:marTop w:val="0"/>
                                      <w:marBottom w:val="0"/>
                                      <w:divBdr>
                                        <w:top w:val="none" w:sz="0" w:space="0" w:color="auto"/>
                                        <w:left w:val="none" w:sz="0" w:space="0" w:color="auto"/>
                                        <w:bottom w:val="none" w:sz="0" w:space="0" w:color="auto"/>
                                        <w:right w:val="none" w:sz="0" w:space="0" w:color="auto"/>
                                      </w:divBdr>
                                      <w:divsChild>
                                        <w:div w:id="1822845917">
                                          <w:marLeft w:val="0"/>
                                          <w:marRight w:val="0"/>
                                          <w:marTop w:val="0"/>
                                          <w:marBottom w:val="0"/>
                                          <w:divBdr>
                                            <w:top w:val="none" w:sz="0" w:space="0" w:color="auto"/>
                                            <w:left w:val="none" w:sz="0" w:space="0" w:color="auto"/>
                                            <w:bottom w:val="none" w:sz="0" w:space="0" w:color="auto"/>
                                            <w:right w:val="none" w:sz="0" w:space="0" w:color="auto"/>
                                          </w:divBdr>
                                          <w:divsChild>
                                            <w:div w:id="28146246">
                                              <w:marLeft w:val="0"/>
                                              <w:marRight w:val="0"/>
                                              <w:marTop w:val="0"/>
                                              <w:marBottom w:val="0"/>
                                              <w:divBdr>
                                                <w:top w:val="none" w:sz="0" w:space="0" w:color="auto"/>
                                                <w:left w:val="none" w:sz="0" w:space="0" w:color="auto"/>
                                                <w:bottom w:val="none" w:sz="0" w:space="0" w:color="auto"/>
                                                <w:right w:val="none" w:sz="0" w:space="0" w:color="auto"/>
                                              </w:divBdr>
                                            </w:div>
                                          </w:divsChild>
                                        </w:div>
                                        <w:div w:id="1935703295">
                                          <w:marLeft w:val="0"/>
                                          <w:marRight w:val="0"/>
                                          <w:marTop w:val="0"/>
                                          <w:marBottom w:val="0"/>
                                          <w:divBdr>
                                            <w:top w:val="none" w:sz="0" w:space="0" w:color="auto"/>
                                            <w:left w:val="none" w:sz="0" w:space="0" w:color="auto"/>
                                            <w:bottom w:val="none" w:sz="0" w:space="0" w:color="auto"/>
                                            <w:right w:val="none" w:sz="0" w:space="0" w:color="auto"/>
                                          </w:divBdr>
                                        </w:div>
                                      </w:divsChild>
                                    </w:div>
                                    <w:div w:id="1222407449">
                                      <w:marLeft w:val="0"/>
                                      <w:marRight w:val="0"/>
                                      <w:marTop w:val="0"/>
                                      <w:marBottom w:val="0"/>
                                      <w:divBdr>
                                        <w:top w:val="none" w:sz="0" w:space="0" w:color="auto"/>
                                        <w:left w:val="none" w:sz="0" w:space="0" w:color="auto"/>
                                        <w:bottom w:val="none" w:sz="0" w:space="0" w:color="auto"/>
                                        <w:right w:val="none" w:sz="0" w:space="0" w:color="auto"/>
                                      </w:divBdr>
                                      <w:divsChild>
                                        <w:div w:id="1770349623">
                                          <w:marLeft w:val="0"/>
                                          <w:marRight w:val="0"/>
                                          <w:marTop w:val="0"/>
                                          <w:marBottom w:val="0"/>
                                          <w:divBdr>
                                            <w:top w:val="none" w:sz="0" w:space="0" w:color="auto"/>
                                            <w:left w:val="none" w:sz="0" w:space="0" w:color="auto"/>
                                            <w:bottom w:val="none" w:sz="0" w:space="0" w:color="auto"/>
                                            <w:right w:val="none" w:sz="0" w:space="0" w:color="auto"/>
                                          </w:divBdr>
                                          <w:divsChild>
                                            <w:div w:id="1797484361">
                                              <w:marLeft w:val="0"/>
                                              <w:marRight w:val="0"/>
                                              <w:marTop w:val="0"/>
                                              <w:marBottom w:val="0"/>
                                              <w:divBdr>
                                                <w:top w:val="none" w:sz="0" w:space="0" w:color="auto"/>
                                                <w:left w:val="none" w:sz="0" w:space="0" w:color="auto"/>
                                                <w:bottom w:val="none" w:sz="0" w:space="0" w:color="auto"/>
                                                <w:right w:val="none" w:sz="0" w:space="0" w:color="auto"/>
                                              </w:divBdr>
                                            </w:div>
                                          </w:divsChild>
                                        </w:div>
                                        <w:div w:id="2080667726">
                                          <w:marLeft w:val="0"/>
                                          <w:marRight w:val="0"/>
                                          <w:marTop w:val="0"/>
                                          <w:marBottom w:val="0"/>
                                          <w:divBdr>
                                            <w:top w:val="none" w:sz="0" w:space="0" w:color="auto"/>
                                            <w:left w:val="none" w:sz="0" w:space="0" w:color="auto"/>
                                            <w:bottom w:val="none" w:sz="0" w:space="0" w:color="auto"/>
                                            <w:right w:val="none" w:sz="0" w:space="0" w:color="auto"/>
                                          </w:divBdr>
                                        </w:div>
                                      </w:divsChild>
                                    </w:div>
                                    <w:div w:id="1251425466">
                                      <w:marLeft w:val="0"/>
                                      <w:marRight w:val="0"/>
                                      <w:marTop w:val="0"/>
                                      <w:marBottom w:val="0"/>
                                      <w:divBdr>
                                        <w:top w:val="none" w:sz="0" w:space="0" w:color="auto"/>
                                        <w:left w:val="none" w:sz="0" w:space="0" w:color="auto"/>
                                        <w:bottom w:val="none" w:sz="0" w:space="0" w:color="auto"/>
                                        <w:right w:val="none" w:sz="0" w:space="0" w:color="auto"/>
                                      </w:divBdr>
                                      <w:divsChild>
                                        <w:div w:id="1598096860">
                                          <w:marLeft w:val="0"/>
                                          <w:marRight w:val="0"/>
                                          <w:marTop w:val="0"/>
                                          <w:marBottom w:val="0"/>
                                          <w:divBdr>
                                            <w:top w:val="none" w:sz="0" w:space="0" w:color="auto"/>
                                            <w:left w:val="none" w:sz="0" w:space="0" w:color="auto"/>
                                            <w:bottom w:val="none" w:sz="0" w:space="0" w:color="auto"/>
                                            <w:right w:val="none" w:sz="0" w:space="0" w:color="auto"/>
                                          </w:divBdr>
                                          <w:divsChild>
                                            <w:div w:id="9668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27213">
                                      <w:marLeft w:val="0"/>
                                      <w:marRight w:val="0"/>
                                      <w:marTop w:val="0"/>
                                      <w:marBottom w:val="0"/>
                                      <w:divBdr>
                                        <w:top w:val="none" w:sz="0" w:space="0" w:color="auto"/>
                                        <w:left w:val="none" w:sz="0" w:space="0" w:color="auto"/>
                                        <w:bottom w:val="none" w:sz="0" w:space="0" w:color="auto"/>
                                        <w:right w:val="none" w:sz="0" w:space="0" w:color="auto"/>
                                      </w:divBdr>
                                      <w:divsChild>
                                        <w:div w:id="939489659">
                                          <w:marLeft w:val="0"/>
                                          <w:marRight w:val="0"/>
                                          <w:marTop w:val="0"/>
                                          <w:marBottom w:val="0"/>
                                          <w:divBdr>
                                            <w:top w:val="none" w:sz="0" w:space="0" w:color="auto"/>
                                            <w:left w:val="none" w:sz="0" w:space="0" w:color="auto"/>
                                            <w:bottom w:val="none" w:sz="0" w:space="0" w:color="auto"/>
                                            <w:right w:val="none" w:sz="0" w:space="0" w:color="auto"/>
                                          </w:divBdr>
                                        </w:div>
                                        <w:div w:id="982195651">
                                          <w:marLeft w:val="0"/>
                                          <w:marRight w:val="0"/>
                                          <w:marTop w:val="0"/>
                                          <w:marBottom w:val="0"/>
                                          <w:divBdr>
                                            <w:top w:val="none" w:sz="0" w:space="0" w:color="auto"/>
                                            <w:left w:val="none" w:sz="0" w:space="0" w:color="auto"/>
                                            <w:bottom w:val="none" w:sz="0" w:space="0" w:color="auto"/>
                                            <w:right w:val="none" w:sz="0" w:space="0" w:color="auto"/>
                                          </w:divBdr>
                                          <w:divsChild>
                                            <w:div w:id="20337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81270">
                                      <w:marLeft w:val="0"/>
                                      <w:marRight w:val="0"/>
                                      <w:marTop w:val="0"/>
                                      <w:marBottom w:val="0"/>
                                      <w:divBdr>
                                        <w:top w:val="none" w:sz="0" w:space="0" w:color="auto"/>
                                        <w:left w:val="none" w:sz="0" w:space="0" w:color="auto"/>
                                        <w:bottom w:val="none" w:sz="0" w:space="0" w:color="auto"/>
                                        <w:right w:val="none" w:sz="0" w:space="0" w:color="auto"/>
                                      </w:divBdr>
                                      <w:divsChild>
                                        <w:div w:id="874804245">
                                          <w:marLeft w:val="0"/>
                                          <w:marRight w:val="0"/>
                                          <w:marTop w:val="0"/>
                                          <w:marBottom w:val="0"/>
                                          <w:divBdr>
                                            <w:top w:val="none" w:sz="0" w:space="0" w:color="auto"/>
                                            <w:left w:val="none" w:sz="0" w:space="0" w:color="auto"/>
                                            <w:bottom w:val="none" w:sz="0" w:space="0" w:color="auto"/>
                                            <w:right w:val="none" w:sz="0" w:space="0" w:color="auto"/>
                                          </w:divBdr>
                                          <w:divsChild>
                                            <w:div w:id="10004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329543">
      <w:bodyDiv w:val="1"/>
      <w:marLeft w:val="0"/>
      <w:marRight w:val="0"/>
      <w:marTop w:val="0"/>
      <w:marBottom w:val="0"/>
      <w:divBdr>
        <w:top w:val="none" w:sz="0" w:space="0" w:color="auto"/>
        <w:left w:val="none" w:sz="0" w:space="0" w:color="auto"/>
        <w:bottom w:val="none" w:sz="0" w:space="0" w:color="auto"/>
        <w:right w:val="none" w:sz="0" w:space="0" w:color="auto"/>
      </w:divBdr>
    </w:div>
    <w:div w:id="478808417">
      <w:bodyDiv w:val="1"/>
      <w:marLeft w:val="0"/>
      <w:marRight w:val="0"/>
      <w:marTop w:val="0"/>
      <w:marBottom w:val="0"/>
      <w:divBdr>
        <w:top w:val="none" w:sz="0" w:space="0" w:color="auto"/>
        <w:left w:val="none" w:sz="0" w:space="0" w:color="auto"/>
        <w:bottom w:val="none" w:sz="0" w:space="0" w:color="auto"/>
        <w:right w:val="none" w:sz="0" w:space="0" w:color="auto"/>
      </w:divBdr>
      <w:divsChild>
        <w:div w:id="1902015583">
          <w:marLeft w:val="0"/>
          <w:marRight w:val="0"/>
          <w:marTop w:val="0"/>
          <w:marBottom w:val="0"/>
          <w:divBdr>
            <w:top w:val="none" w:sz="0" w:space="0" w:color="auto"/>
            <w:left w:val="none" w:sz="0" w:space="0" w:color="auto"/>
            <w:bottom w:val="none" w:sz="0" w:space="0" w:color="auto"/>
            <w:right w:val="none" w:sz="0" w:space="0" w:color="auto"/>
          </w:divBdr>
          <w:divsChild>
            <w:div w:id="1063795836">
              <w:marLeft w:val="0"/>
              <w:marRight w:val="0"/>
              <w:marTop w:val="0"/>
              <w:marBottom w:val="0"/>
              <w:divBdr>
                <w:top w:val="none" w:sz="0" w:space="0" w:color="auto"/>
                <w:left w:val="none" w:sz="0" w:space="0" w:color="auto"/>
                <w:bottom w:val="none" w:sz="0" w:space="0" w:color="auto"/>
                <w:right w:val="none" w:sz="0" w:space="0" w:color="auto"/>
              </w:divBdr>
              <w:divsChild>
                <w:div w:id="1461223074">
                  <w:marLeft w:val="0"/>
                  <w:marRight w:val="0"/>
                  <w:marTop w:val="0"/>
                  <w:marBottom w:val="0"/>
                  <w:divBdr>
                    <w:top w:val="none" w:sz="0" w:space="0" w:color="auto"/>
                    <w:left w:val="none" w:sz="0" w:space="0" w:color="auto"/>
                    <w:bottom w:val="none" w:sz="0" w:space="0" w:color="auto"/>
                    <w:right w:val="none" w:sz="0" w:space="0" w:color="auto"/>
                  </w:divBdr>
                  <w:divsChild>
                    <w:div w:id="1971587892">
                      <w:marLeft w:val="0"/>
                      <w:marRight w:val="0"/>
                      <w:marTop w:val="0"/>
                      <w:marBottom w:val="0"/>
                      <w:divBdr>
                        <w:top w:val="none" w:sz="0" w:space="0" w:color="auto"/>
                        <w:left w:val="none" w:sz="0" w:space="0" w:color="auto"/>
                        <w:bottom w:val="none" w:sz="0" w:space="0" w:color="auto"/>
                        <w:right w:val="none" w:sz="0" w:space="0" w:color="auto"/>
                      </w:divBdr>
                      <w:divsChild>
                        <w:div w:id="32193436">
                          <w:marLeft w:val="0"/>
                          <w:marRight w:val="0"/>
                          <w:marTop w:val="0"/>
                          <w:marBottom w:val="0"/>
                          <w:divBdr>
                            <w:top w:val="none" w:sz="0" w:space="0" w:color="auto"/>
                            <w:left w:val="none" w:sz="0" w:space="0" w:color="auto"/>
                            <w:bottom w:val="none" w:sz="0" w:space="0" w:color="auto"/>
                            <w:right w:val="none" w:sz="0" w:space="0" w:color="auto"/>
                          </w:divBdr>
                          <w:divsChild>
                            <w:div w:id="1229683434">
                              <w:marLeft w:val="0"/>
                              <w:marRight w:val="0"/>
                              <w:marTop w:val="0"/>
                              <w:marBottom w:val="0"/>
                              <w:divBdr>
                                <w:top w:val="none" w:sz="0" w:space="0" w:color="auto"/>
                                <w:left w:val="none" w:sz="0" w:space="0" w:color="auto"/>
                                <w:bottom w:val="none" w:sz="0" w:space="0" w:color="auto"/>
                                <w:right w:val="none" w:sz="0" w:space="0" w:color="auto"/>
                              </w:divBdr>
                              <w:divsChild>
                                <w:div w:id="634217884">
                                  <w:marLeft w:val="0"/>
                                  <w:marRight w:val="0"/>
                                  <w:marTop w:val="0"/>
                                  <w:marBottom w:val="0"/>
                                  <w:divBdr>
                                    <w:top w:val="none" w:sz="0" w:space="0" w:color="auto"/>
                                    <w:left w:val="none" w:sz="0" w:space="0" w:color="auto"/>
                                    <w:bottom w:val="none" w:sz="0" w:space="0" w:color="auto"/>
                                    <w:right w:val="none" w:sz="0" w:space="0" w:color="auto"/>
                                  </w:divBdr>
                                  <w:divsChild>
                                    <w:div w:id="281884492">
                                      <w:marLeft w:val="0"/>
                                      <w:marRight w:val="0"/>
                                      <w:marTop w:val="0"/>
                                      <w:marBottom w:val="0"/>
                                      <w:divBdr>
                                        <w:top w:val="none" w:sz="0" w:space="0" w:color="auto"/>
                                        <w:left w:val="none" w:sz="0" w:space="0" w:color="auto"/>
                                        <w:bottom w:val="none" w:sz="0" w:space="0" w:color="auto"/>
                                        <w:right w:val="none" w:sz="0" w:space="0" w:color="auto"/>
                                      </w:divBdr>
                                      <w:divsChild>
                                        <w:div w:id="401752970">
                                          <w:marLeft w:val="0"/>
                                          <w:marRight w:val="0"/>
                                          <w:marTop w:val="0"/>
                                          <w:marBottom w:val="0"/>
                                          <w:divBdr>
                                            <w:top w:val="none" w:sz="0" w:space="0" w:color="auto"/>
                                            <w:left w:val="none" w:sz="0" w:space="0" w:color="auto"/>
                                            <w:bottom w:val="none" w:sz="0" w:space="0" w:color="auto"/>
                                            <w:right w:val="none" w:sz="0" w:space="0" w:color="auto"/>
                                          </w:divBdr>
                                          <w:divsChild>
                                            <w:div w:id="559900600">
                                              <w:marLeft w:val="0"/>
                                              <w:marRight w:val="0"/>
                                              <w:marTop w:val="0"/>
                                              <w:marBottom w:val="0"/>
                                              <w:divBdr>
                                                <w:top w:val="none" w:sz="0" w:space="0" w:color="auto"/>
                                                <w:left w:val="none" w:sz="0" w:space="0" w:color="auto"/>
                                                <w:bottom w:val="none" w:sz="0" w:space="0" w:color="auto"/>
                                                <w:right w:val="none" w:sz="0" w:space="0" w:color="auto"/>
                                              </w:divBdr>
                                            </w:div>
                                          </w:divsChild>
                                        </w:div>
                                        <w:div w:id="1667899051">
                                          <w:marLeft w:val="0"/>
                                          <w:marRight w:val="0"/>
                                          <w:marTop w:val="0"/>
                                          <w:marBottom w:val="0"/>
                                          <w:divBdr>
                                            <w:top w:val="none" w:sz="0" w:space="0" w:color="auto"/>
                                            <w:left w:val="none" w:sz="0" w:space="0" w:color="auto"/>
                                            <w:bottom w:val="none" w:sz="0" w:space="0" w:color="auto"/>
                                            <w:right w:val="none" w:sz="0" w:space="0" w:color="auto"/>
                                          </w:divBdr>
                                        </w:div>
                                      </w:divsChild>
                                    </w:div>
                                    <w:div w:id="1145048955">
                                      <w:marLeft w:val="0"/>
                                      <w:marRight w:val="0"/>
                                      <w:marTop w:val="0"/>
                                      <w:marBottom w:val="0"/>
                                      <w:divBdr>
                                        <w:top w:val="none" w:sz="0" w:space="0" w:color="auto"/>
                                        <w:left w:val="none" w:sz="0" w:space="0" w:color="auto"/>
                                        <w:bottom w:val="none" w:sz="0" w:space="0" w:color="auto"/>
                                        <w:right w:val="none" w:sz="0" w:space="0" w:color="auto"/>
                                      </w:divBdr>
                                      <w:divsChild>
                                        <w:div w:id="32703657">
                                          <w:marLeft w:val="0"/>
                                          <w:marRight w:val="0"/>
                                          <w:marTop w:val="0"/>
                                          <w:marBottom w:val="0"/>
                                          <w:divBdr>
                                            <w:top w:val="none" w:sz="0" w:space="0" w:color="auto"/>
                                            <w:left w:val="none" w:sz="0" w:space="0" w:color="auto"/>
                                            <w:bottom w:val="none" w:sz="0" w:space="0" w:color="auto"/>
                                            <w:right w:val="none" w:sz="0" w:space="0" w:color="auto"/>
                                          </w:divBdr>
                                          <w:divsChild>
                                            <w:div w:id="16825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7194">
                                      <w:marLeft w:val="0"/>
                                      <w:marRight w:val="0"/>
                                      <w:marTop w:val="0"/>
                                      <w:marBottom w:val="0"/>
                                      <w:divBdr>
                                        <w:top w:val="none" w:sz="0" w:space="0" w:color="auto"/>
                                        <w:left w:val="none" w:sz="0" w:space="0" w:color="auto"/>
                                        <w:bottom w:val="none" w:sz="0" w:space="0" w:color="auto"/>
                                        <w:right w:val="none" w:sz="0" w:space="0" w:color="auto"/>
                                      </w:divBdr>
                                      <w:divsChild>
                                        <w:div w:id="1275600067">
                                          <w:marLeft w:val="0"/>
                                          <w:marRight w:val="0"/>
                                          <w:marTop w:val="0"/>
                                          <w:marBottom w:val="0"/>
                                          <w:divBdr>
                                            <w:top w:val="none" w:sz="0" w:space="0" w:color="auto"/>
                                            <w:left w:val="none" w:sz="0" w:space="0" w:color="auto"/>
                                            <w:bottom w:val="none" w:sz="0" w:space="0" w:color="auto"/>
                                            <w:right w:val="none" w:sz="0" w:space="0" w:color="auto"/>
                                          </w:divBdr>
                                          <w:divsChild>
                                            <w:div w:id="2102601823">
                                              <w:marLeft w:val="0"/>
                                              <w:marRight w:val="0"/>
                                              <w:marTop w:val="0"/>
                                              <w:marBottom w:val="0"/>
                                              <w:divBdr>
                                                <w:top w:val="none" w:sz="0" w:space="0" w:color="auto"/>
                                                <w:left w:val="none" w:sz="0" w:space="0" w:color="auto"/>
                                                <w:bottom w:val="none" w:sz="0" w:space="0" w:color="auto"/>
                                                <w:right w:val="none" w:sz="0" w:space="0" w:color="auto"/>
                                              </w:divBdr>
                                            </w:div>
                                          </w:divsChild>
                                        </w:div>
                                        <w:div w:id="1959947695">
                                          <w:marLeft w:val="0"/>
                                          <w:marRight w:val="0"/>
                                          <w:marTop w:val="0"/>
                                          <w:marBottom w:val="0"/>
                                          <w:divBdr>
                                            <w:top w:val="none" w:sz="0" w:space="0" w:color="auto"/>
                                            <w:left w:val="none" w:sz="0" w:space="0" w:color="auto"/>
                                            <w:bottom w:val="none" w:sz="0" w:space="0" w:color="auto"/>
                                            <w:right w:val="none" w:sz="0" w:space="0" w:color="auto"/>
                                          </w:divBdr>
                                        </w:div>
                                      </w:divsChild>
                                    </w:div>
                                    <w:div w:id="1925070099">
                                      <w:marLeft w:val="0"/>
                                      <w:marRight w:val="0"/>
                                      <w:marTop w:val="0"/>
                                      <w:marBottom w:val="0"/>
                                      <w:divBdr>
                                        <w:top w:val="none" w:sz="0" w:space="0" w:color="auto"/>
                                        <w:left w:val="none" w:sz="0" w:space="0" w:color="auto"/>
                                        <w:bottom w:val="none" w:sz="0" w:space="0" w:color="auto"/>
                                        <w:right w:val="none" w:sz="0" w:space="0" w:color="auto"/>
                                      </w:divBdr>
                                      <w:divsChild>
                                        <w:div w:id="1152020868">
                                          <w:marLeft w:val="0"/>
                                          <w:marRight w:val="0"/>
                                          <w:marTop w:val="0"/>
                                          <w:marBottom w:val="0"/>
                                          <w:divBdr>
                                            <w:top w:val="none" w:sz="0" w:space="0" w:color="auto"/>
                                            <w:left w:val="none" w:sz="0" w:space="0" w:color="auto"/>
                                            <w:bottom w:val="none" w:sz="0" w:space="0" w:color="auto"/>
                                            <w:right w:val="none" w:sz="0" w:space="0" w:color="auto"/>
                                          </w:divBdr>
                                          <w:divsChild>
                                            <w:div w:id="17233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6245">
                                      <w:marLeft w:val="0"/>
                                      <w:marRight w:val="0"/>
                                      <w:marTop w:val="0"/>
                                      <w:marBottom w:val="0"/>
                                      <w:divBdr>
                                        <w:top w:val="none" w:sz="0" w:space="0" w:color="auto"/>
                                        <w:left w:val="none" w:sz="0" w:space="0" w:color="auto"/>
                                        <w:bottom w:val="none" w:sz="0" w:space="0" w:color="auto"/>
                                        <w:right w:val="none" w:sz="0" w:space="0" w:color="auto"/>
                                      </w:divBdr>
                                      <w:divsChild>
                                        <w:div w:id="1013803929">
                                          <w:marLeft w:val="0"/>
                                          <w:marRight w:val="0"/>
                                          <w:marTop w:val="0"/>
                                          <w:marBottom w:val="0"/>
                                          <w:divBdr>
                                            <w:top w:val="none" w:sz="0" w:space="0" w:color="auto"/>
                                            <w:left w:val="none" w:sz="0" w:space="0" w:color="auto"/>
                                            <w:bottom w:val="none" w:sz="0" w:space="0" w:color="auto"/>
                                            <w:right w:val="none" w:sz="0" w:space="0" w:color="auto"/>
                                          </w:divBdr>
                                        </w:div>
                                        <w:div w:id="1412577841">
                                          <w:marLeft w:val="0"/>
                                          <w:marRight w:val="0"/>
                                          <w:marTop w:val="0"/>
                                          <w:marBottom w:val="0"/>
                                          <w:divBdr>
                                            <w:top w:val="none" w:sz="0" w:space="0" w:color="auto"/>
                                            <w:left w:val="none" w:sz="0" w:space="0" w:color="auto"/>
                                            <w:bottom w:val="none" w:sz="0" w:space="0" w:color="auto"/>
                                            <w:right w:val="none" w:sz="0" w:space="0" w:color="auto"/>
                                          </w:divBdr>
                                          <w:divsChild>
                                            <w:div w:id="17802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23521">
      <w:bodyDiv w:val="1"/>
      <w:marLeft w:val="0"/>
      <w:marRight w:val="0"/>
      <w:marTop w:val="0"/>
      <w:marBottom w:val="0"/>
      <w:divBdr>
        <w:top w:val="none" w:sz="0" w:space="0" w:color="auto"/>
        <w:left w:val="none" w:sz="0" w:space="0" w:color="auto"/>
        <w:bottom w:val="none" w:sz="0" w:space="0" w:color="auto"/>
        <w:right w:val="none" w:sz="0" w:space="0" w:color="auto"/>
      </w:divBdr>
    </w:div>
    <w:div w:id="566497003">
      <w:bodyDiv w:val="1"/>
      <w:marLeft w:val="0"/>
      <w:marRight w:val="0"/>
      <w:marTop w:val="0"/>
      <w:marBottom w:val="0"/>
      <w:divBdr>
        <w:top w:val="none" w:sz="0" w:space="0" w:color="auto"/>
        <w:left w:val="none" w:sz="0" w:space="0" w:color="auto"/>
        <w:bottom w:val="none" w:sz="0" w:space="0" w:color="auto"/>
        <w:right w:val="none" w:sz="0" w:space="0" w:color="auto"/>
      </w:divBdr>
    </w:div>
    <w:div w:id="568997090">
      <w:bodyDiv w:val="1"/>
      <w:marLeft w:val="0"/>
      <w:marRight w:val="0"/>
      <w:marTop w:val="0"/>
      <w:marBottom w:val="0"/>
      <w:divBdr>
        <w:top w:val="none" w:sz="0" w:space="0" w:color="auto"/>
        <w:left w:val="none" w:sz="0" w:space="0" w:color="auto"/>
        <w:bottom w:val="none" w:sz="0" w:space="0" w:color="auto"/>
        <w:right w:val="none" w:sz="0" w:space="0" w:color="auto"/>
      </w:divBdr>
    </w:div>
    <w:div w:id="656302691">
      <w:bodyDiv w:val="1"/>
      <w:marLeft w:val="0"/>
      <w:marRight w:val="0"/>
      <w:marTop w:val="0"/>
      <w:marBottom w:val="0"/>
      <w:divBdr>
        <w:top w:val="none" w:sz="0" w:space="0" w:color="auto"/>
        <w:left w:val="none" w:sz="0" w:space="0" w:color="auto"/>
        <w:bottom w:val="none" w:sz="0" w:space="0" w:color="auto"/>
        <w:right w:val="none" w:sz="0" w:space="0" w:color="auto"/>
      </w:divBdr>
    </w:div>
    <w:div w:id="711999978">
      <w:bodyDiv w:val="1"/>
      <w:marLeft w:val="0"/>
      <w:marRight w:val="0"/>
      <w:marTop w:val="0"/>
      <w:marBottom w:val="0"/>
      <w:divBdr>
        <w:top w:val="none" w:sz="0" w:space="0" w:color="auto"/>
        <w:left w:val="none" w:sz="0" w:space="0" w:color="auto"/>
        <w:bottom w:val="none" w:sz="0" w:space="0" w:color="auto"/>
        <w:right w:val="none" w:sz="0" w:space="0" w:color="auto"/>
      </w:divBdr>
    </w:div>
    <w:div w:id="736899635">
      <w:bodyDiv w:val="1"/>
      <w:marLeft w:val="0"/>
      <w:marRight w:val="0"/>
      <w:marTop w:val="0"/>
      <w:marBottom w:val="0"/>
      <w:divBdr>
        <w:top w:val="none" w:sz="0" w:space="0" w:color="auto"/>
        <w:left w:val="none" w:sz="0" w:space="0" w:color="auto"/>
        <w:bottom w:val="none" w:sz="0" w:space="0" w:color="auto"/>
        <w:right w:val="none" w:sz="0" w:space="0" w:color="auto"/>
      </w:divBdr>
    </w:div>
    <w:div w:id="744498680">
      <w:bodyDiv w:val="1"/>
      <w:marLeft w:val="0"/>
      <w:marRight w:val="0"/>
      <w:marTop w:val="0"/>
      <w:marBottom w:val="0"/>
      <w:divBdr>
        <w:top w:val="none" w:sz="0" w:space="0" w:color="auto"/>
        <w:left w:val="none" w:sz="0" w:space="0" w:color="auto"/>
        <w:bottom w:val="none" w:sz="0" w:space="0" w:color="auto"/>
        <w:right w:val="none" w:sz="0" w:space="0" w:color="auto"/>
      </w:divBdr>
    </w:div>
    <w:div w:id="753210618">
      <w:bodyDiv w:val="1"/>
      <w:marLeft w:val="0"/>
      <w:marRight w:val="0"/>
      <w:marTop w:val="0"/>
      <w:marBottom w:val="0"/>
      <w:divBdr>
        <w:top w:val="none" w:sz="0" w:space="0" w:color="auto"/>
        <w:left w:val="none" w:sz="0" w:space="0" w:color="auto"/>
        <w:bottom w:val="none" w:sz="0" w:space="0" w:color="auto"/>
        <w:right w:val="none" w:sz="0" w:space="0" w:color="auto"/>
      </w:divBdr>
    </w:div>
    <w:div w:id="757483760">
      <w:bodyDiv w:val="1"/>
      <w:marLeft w:val="0"/>
      <w:marRight w:val="0"/>
      <w:marTop w:val="0"/>
      <w:marBottom w:val="0"/>
      <w:divBdr>
        <w:top w:val="none" w:sz="0" w:space="0" w:color="auto"/>
        <w:left w:val="none" w:sz="0" w:space="0" w:color="auto"/>
        <w:bottom w:val="none" w:sz="0" w:space="0" w:color="auto"/>
        <w:right w:val="none" w:sz="0" w:space="0" w:color="auto"/>
      </w:divBdr>
    </w:div>
    <w:div w:id="802499235">
      <w:bodyDiv w:val="1"/>
      <w:marLeft w:val="0"/>
      <w:marRight w:val="0"/>
      <w:marTop w:val="0"/>
      <w:marBottom w:val="0"/>
      <w:divBdr>
        <w:top w:val="none" w:sz="0" w:space="0" w:color="auto"/>
        <w:left w:val="none" w:sz="0" w:space="0" w:color="auto"/>
        <w:bottom w:val="none" w:sz="0" w:space="0" w:color="auto"/>
        <w:right w:val="none" w:sz="0" w:space="0" w:color="auto"/>
      </w:divBdr>
    </w:div>
    <w:div w:id="857545345">
      <w:bodyDiv w:val="1"/>
      <w:marLeft w:val="0"/>
      <w:marRight w:val="0"/>
      <w:marTop w:val="0"/>
      <w:marBottom w:val="0"/>
      <w:divBdr>
        <w:top w:val="none" w:sz="0" w:space="0" w:color="auto"/>
        <w:left w:val="none" w:sz="0" w:space="0" w:color="auto"/>
        <w:bottom w:val="none" w:sz="0" w:space="0" w:color="auto"/>
        <w:right w:val="none" w:sz="0" w:space="0" w:color="auto"/>
      </w:divBdr>
    </w:div>
    <w:div w:id="873886730">
      <w:bodyDiv w:val="1"/>
      <w:marLeft w:val="0"/>
      <w:marRight w:val="0"/>
      <w:marTop w:val="0"/>
      <w:marBottom w:val="0"/>
      <w:divBdr>
        <w:top w:val="none" w:sz="0" w:space="0" w:color="auto"/>
        <w:left w:val="none" w:sz="0" w:space="0" w:color="auto"/>
        <w:bottom w:val="none" w:sz="0" w:space="0" w:color="auto"/>
        <w:right w:val="none" w:sz="0" w:space="0" w:color="auto"/>
      </w:divBdr>
    </w:div>
    <w:div w:id="917666573">
      <w:bodyDiv w:val="1"/>
      <w:marLeft w:val="0"/>
      <w:marRight w:val="0"/>
      <w:marTop w:val="0"/>
      <w:marBottom w:val="0"/>
      <w:divBdr>
        <w:top w:val="none" w:sz="0" w:space="0" w:color="auto"/>
        <w:left w:val="none" w:sz="0" w:space="0" w:color="auto"/>
        <w:bottom w:val="none" w:sz="0" w:space="0" w:color="auto"/>
        <w:right w:val="none" w:sz="0" w:space="0" w:color="auto"/>
      </w:divBdr>
    </w:div>
    <w:div w:id="1005550834">
      <w:bodyDiv w:val="1"/>
      <w:marLeft w:val="0"/>
      <w:marRight w:val="0"/>
      <w:marTop w:val="0"/>
      <w:marBottom w:val="0"/>
      <w:divBdr>
        <w:top w:val="none" w:sz="0" w:space="0" w:color="auto"/>
        <w:left w:val="none" w:sz="0" w:space="0" w:color="auto"/>
        <w:bottom w:val="none" w:sz="0" w:space="0" w:color="auto"/>
        <w:right w:val="none" w:sz="0" w:space="0" w:color="auto"/>
      </w:divBdr>
    </w:div>
    <w:div w:id="1033270709">
      <w:bodyDiv w:val="1"/>
      <w:marLeft w:val="0"/>
      <w:marRight w:val="0"/>
      <w:marTop w:val="0"/>
      <w:marBottom w:val="0"/>
      <w:divBdr>
        <w:top w:val="none" w:sz="0" w:space="0" w:color="auto"/>
        <w:left w:val="none" w:sz="0" w:space="0" w:color="auto"/>
        <w:bottom w:val="none" w:sz="0" w:space="0" w:color="auto"/>
        <w:right w:val="none" w:sz="0" w:space="0" w:color="auto"/>
      </w:divBdr>
    </w:div>
    <w:div w:id="1084768438">
      <w:bodyDiv w:val="1"/>
      <w:marLeft w:val="0"/>
      <w:marRight w:val="0"/>
      <w:marTop w:val="0"/>
      <w:marBottom w:val="0"/>
      <w:divBdr>
        <w:top w:val="none" w:sz="0" w:space="0" w:color="auto"/>
        <w:left w:val="none" w:sz="0" w:space="0" w:color="auto"/>
        <w:bottom w:val="none" w:sz="0" w:space="0" w:color="auto"/>
        <w:right w:val="none" w:sz="0" w:space="0" w:color="auto"/>
      </w:divBdr>
    </w:div>
    <w:div w:id="1092779813">
      <w:bodyDiv w:val="1"/>
      <w:marLeft w:val="0"/>
      <w:marRight w:val="0"/>
      <w:marTop w:val="0"/>
      <w:marBottom w:val="0"/>
      <w:divBdr>
        <w:top w:val="none" w:sz="0" w:space="0" w:color="auto"/>
        <w:left w:val="none" w:sz="0" w:space="0" w:color="auto"/>
        <w:bottom w:val="none" w:sz="0" w:space="0" w:color="auto"/>
        <w:right w:val="none" w:sz="0" w:space="0" w:color="auto"/>
      </w:divBdr>
    </w:div>
    <w:div w:id="1107503259">
      <w:bodyDiv w:val="1"/>
      <w:marLeft w:val="0"/>
      <w:marRight w:val="0"/>
      <w:marTop w:val="0"/>
      <w:marBottom w:val="0"/>
      <w:divBdr>
        <w:top w:val="none" w:sz="0" w:space="0" w:color="auto"/>
        <w:left w:val="none" w:sz="0" w:space="0" w:color="auto"/>
        <w:bottom w:val="none" w:sz="0" w:space="0" w:color="auto"/>
        <w:right w:val="none" w:sz="0" w:space="0" w:color="auto"/>
      </w:divBdr>
    </w:div>
    <w:div w:id="1137379982">
      <w:marLeft w:val="0"/>
      <w:marRight w:val="0"/>
      <w:marTop w:val="0"/>
      <w:marBottom w:val="0"/>
      <w:divBdr>
        <w:top w:val="none" w:sz="0" w:space="0" w:color="auto"/>
        <w:left w:val="none" w:sz="0" w:space="0" w:color="auto"/>
        <w:bottom w:val="none" w:sz="0" w:space="0" w:color="auto"/>
        <w:right w:val="none" w:sz="0" w:space="0" w:color="auto"/>
      </w:divBdr>
    </w:div>
    <w:div w:id="1137379983">
      <w:marLeft w:val="0"/>
      <w:marRight w:val="0"/>
      <w:marTop w:val="0"/>
      <w:marBottom w:val="0"/>
      <w:divBdr>
        <w:top w:val="none" w:sz="0" w:space="0" w:color="auto"/>
        <w:left w:val="none" w:sz="0" w:space="0" w:color="auto"/>
        <w:bottom w:val="none" w:sz="0" w:space="0" w:color="auto"/>
        <w:right w:val="none" w:sz="0" w:space="0" w:color="auto"/>
      </w:divBdr>
    </w:div>
    <w:div w:id="1137379985">
      <w:marLeft w:val="0"/>
      <w:marRight w:val="0"/>
      <w:marTop w:val="0"/>
      <w:marBottom w:val="0"/>
      <w:divBdr>
        <w:top w:val="none" w:sz="0" w:space="0" w:color="auto"/>
        <w:left w:val="none" w:sz="0" w:space="0" w:color="auto"/>
        <w:bottom w:val="none" w:sz="0" w:space="0" w:color="auto"/>
        <w:right w:val="none" w:sz="0" w:space="0" w:color="auto"/>
      </w:divBdr>
    </w:div>
    <w:div w:id="1137379986">
      <w:marLeft w:val="0"/>
      <w:marRight w:val="0"/>
      <w:marTop w:val="0"/>
      <w:marBottom w:val="0"/>
      <w:divBdr>
        <w:top w:val="none" w:sz="0" w:space="0" w:color="auto"/>
        <w:left w:val="none" w:sz="0" w:space="0" w:color="auto"/>
        <w:bottom w:val="none" w:sz="0" w:space="0" w:color="auto"/>
        <w:right w:val="none" w:sz="0" w:space="0" w:color="auto"/>
      </w:divBdr>
      <w:divsChild>
        <w:div w:id="1137379984">
          <w:marLeft w:val="1440"/>
          <w:marRight w:val="0"/>
          <w:marTop w:val="0"/>
          <w:marBottom w:val="0"/>
          <w:divBdr>
            <w:top w:val="none" w:sz="0" w:space="0" w:color="auto"/>
            <w:left w:val="none" w:sz="0" w:space="0" w:color="auto"/>
            <w:bottom w:val="none" w:sz="0" w:space="0" w:color="auto"/>
            <w:right w:val="none" w:sz="0" w:space="0" w:color="auto"/>
          </w:divBdr>
        </w:div>
        <w:div w:id="1137379987">
          <w:marLeft w:val="1440"/>
          <w:marRight w:val="0"/>
          <w:marTop w:val="0"/>
          <w:marBottom w:val="0"/>
          <w:divBdr>
            <w:top w:val="none" w:sz="0" w:space="0" w:color="auto"/>
            <w:left w:val="none" w:sz="0" w:space="0" w:color="auto"/>
            <w:bottom w:val="none" w:sz="0" w:space="0" w:color="auto"/>
            <w:right w:val="none" w:sz="0" w:space="0" w:color="auto"/>
          </w:divBdr>
        </w:div>
      </w:divsChild>
    </w:div>
    <w:div w:id="1227764205">
      <w:bodyDiv w:val="1"/>
      <w:marLeft w:val="0"/>
      <w:marRight w:val="0"/>
      <w:marTop w:val="0"/>
      <w:marBottom w:val="0"/>
      <w:divBdr>
        <w:top w:val="none" w:sz="0" w:space="0" w:color="auto"/>
        <w:left w:val="none" w:sz="0" w:space="0" w:color="auto"/>
        <w:bottom w:val="none" w:sz="0" w:space="0" w:color="auto"/>
        <w:right w:val="none" w:sz="0" w:space="0" w:color="auto"/>
      </w:divBdr>
    </w:div>
    <w:div w:id="1230002159">
      <w:bodyDiv w:val="1"/>
      <w:marLeft w:val="0"/>
      <w:marRight w:val="0"/>
      <w:marTop w:val="0"/>
      <w:marBottom w:val="0"/>
      <w:divBdr>
        <w:top w:val="none" w:sz="0" w:space="0" w:color="auto"/>
        <w:left w:val="none" w:sz="0" w:space="0" w:color="auto"/>
        <w:bottom w:val="none" w:sz="0" w:space="0" w:color="auto"/>
        <w:right w:val="none" w:sz="0" w:space="0" w:color="auto"/>
      </w:divBdr>
    </w:div>
    <w:div w:id="1350060029">
      <w:bodyDiv w:val="1"/>
      <w:marLeft w:val="0"/>
      <w:marRight w:val="0"/>
      <w:marTop w:val="0"/>
      <w:marBottom w:val="0"/>
      <w:divBdr>
        <w:top w:val="none" w:sz="0" w:space="0" w:color="auto"/>
        <w:left w:val="none" w:sz="0" w:space="0" w:color="auto"/>
        <w:bottom w:val="none" w:sz="0" w:space="0" w:color="auto"/>
        <w:right w:val="none" w:sz="0" w:space="0" w:color="auto"/>
      </w:divBdr>
    </w:div>
    <w:div w:id="1352534668">
      <w:bodyDiv w:val="1"/>
      <w:marLeft w:val="0"/>
      <w:marRight w:val="0"/>
      <w:marTop w:val="0"/>
      <w:marBottom w:val="0"/>
      <w:divBdr>
        <w:top w:val="none" w:sz="0" w:space="0" w:color="auto"/>
        <w:left w:val="none" w:sz="0" w:space="0" w:color="auto"/>
        <w:bottom w:val="none" w:sz="0" w:space="0" w:color="auto"/>
        <w:right w:val="none" w:sz="0" w:space="0" w:color="auto"/>
      </w:divBdr>
    </w:div>
    <w:div w:id="1355382130">
      <w:bodyDiv w:val="1"/>
      <w:marLeft w:val="0"/>
      <w:marRight w:val="0"/>
      <w:marTop w:val="0"/>
      <w:marBottom w:val="0"/>
      <w:divBdr>
        <w:top w:val="none" w:sz="0" w:space="0" w:color="auto"/>
        <w:left w:val="none" w:sz="0" w:space="0" w:color="auto"/>
        <w:bottom w:val="none" w:sz="0" w:space="0" w:color="auto"/>
        <w:right w:val="none" w:sz="0" w:space="0" w:color="auto"/>
      </w:divBdr>
    </w:div>
    <w:div w:id="1425612546">
      <w:bodyDiv w:val="1"/>
      <w:marLeft w:val="0"/>
      <w:marRight w:val="0"/>
      <w:marTop w:val="0"/>
      <w:marBottom w:val="0"/>
      <w:divBdr>
        <w:top w:val="none" w:sz="0" w:space="0" w:color="auto"/>
        <w:left w:val="none" w:sz="0" w:space="0" w:color="auto"/>
        <w:bottom w:val="none" w:sz="0" w:space="0" w:color="auto"/>
        <w:right w:val="none" w:sz="0" w:space="0" w:color="auto"/>
      </w:divBdr>
    </w:div>
    <w:div w:id="1460343055">
      <w:bodyDiv w:val="1"/>
      <w:marLeft w:val="0"/>
      <w:marRight w:val="0"/>
      <w:marTop w:val="0"/>
      <w:marBottom w:val="0"/>
      <w:divBdr>
        <w:top w:val="none" w:sz="0" w:space="0" w:color="auto"/>
        <w:left w:val="none" w:sz="0" w:space="0" w:color="auto"/>
        <w:bottom w:val="none" w:sz="0" w:space="0" w:color="auto"/>
        <w:right w:val="none" w:sz="0" w:space="0" w:color="auto"/>
      </w:divBdr>
    </w:div>
    <w:div w:id="1665012105">
      <w:bodyDiv w:val="1"/>
      <w:marLeft w:val="0"/>
      <w:marRight w:val="0"/>
      <w:marTop w:val="0"/>
      <w:marBottom w:val="0"/>
      <w:divBdr>
        <w:top w:val="none" w:sz="0" w:space="0" w:color="auto"/>
        <w:left w:val="none" w:sz="0" w:space="0" w:color="auto"/>
        <w:bottom w:val="none" w:sz="0" w:space="0" w:color="auto"/>
        <w:right w:val="none" w:sz="0" w:space="0" w:color="auto"/>
      </w:divBdr>
      <w:divsChild>
        <w:div w:id="420755382">
          <w:marLeft w:val="0"/>
          <w:marRight w:val="0"/>
          <w:marTop w:val="0"/>
          <w:marBottom w:val="0"/>
          <w:divBdr>
            <w:top w:val="none" w:sz="0" w:space="0" w:color="auto"/>
            <w:left w:val="none" w:sz="0" w:space="0" w:color="auto"/>
            <w:bottom w:val="none" w:sz="0" w:space="0" w:color="auto"/>
            <w:right w:val="none" w:sz="0" w:space="0" w:color="auto"/>
          </w:divBdr>
          <w:divsChild>
            <w:div w:id="864947024">
              <w:marLeft w:val="0"/>
              <w:marRight w:val="0"/>
              <w:marTop w:val="0"/>
              <w:marBottom w:val="0"/>
              <w:divBdr>
                <w:top w:val="none" w:sz="0" w:space="0" w:color="auto"/>
                <w:left w:val="none" w:sz="0" w:space="0" w:color="auto"/>
                <w:bottom w:val="none" w:sz="0" w:space="0" w:color="auto"/>
                <w:right w:val="none" w:sz="0" w:space="0" w:color="auto"/>
              </w:divBdr>
              <w:divsChild>
                <w:div w:id="822234339">
                  <w:marLeft w:val="0"/>
                  <w:marRight w:val="0"/>
                  <w:marTop w:val="0"/>
                  <w:marBottom w:val="0"/>
                  <w:divBdr>
                    <w:top w:val="none" w:sz="0" w:space="0" w:color="auto"/>
                    <w:left w:val="none" w:sz="0" w:space="0" w:color="auto"/>
                    <w:bottom w:val="none" w:sz="0" w:space="0" w:color="auto"/>
                    <w:right w:val="none" w:sz="0" w:space="0" w:color="auto"/>
                  </w:divBdr>
                  <w:divsChild>
                    <w:div w:id="1510556945">
                      <w:marLeft w:val="0"/>
                      <w:marRight w:val="0"/>
                      <w:marTop w:val="0"/>
                      <w:marBottom w:val="0"/>
                      <w:divBdr>
                        <w:top w:val="none" w:sz="0" w:space="0" w:color="auto"/>
                        <w:left w:val="none" w:sz="0" w:space="0" w:color="auto"/>
                        <w:bottom w:val="none" w:sz="0" w:space="0" w:color="auto"/>
                        <w:right w:val="none" w:sz="0" w:space="0" w:color="auto"/>
                      </w:divBdr>
                      <w:divsChild>
                        <w:div w:id="1826780561">
                          <w:marLeft w:val="0"/>
                          <w:marRight w:val="0"/>
                          <w:marTop w:val="0"/>
                          <w:marBottom w:val="0"/>
                          <w:divBdr>
                            <w:top w:val="none" w:sz="0" w:space="0" w:color="auto"/>
                            <w:left w:val="none" w:sz="0" w:space="0" w:color="auto"/>
                            <w:bottom w:val="none" w:sz="0" w:space="0" w:color="auto"/>
                            <w:right w:val="none" w:sz="0" w:space="0" w:color="auto"/>
                          </w:divBdr>
                          <w:divsChild>
                            <w:div w:id="1457795799">
                              <w:marLeft w:val="0"/>
                              <w:marRight w:val="0"/>
                              <w:marTop w:val="0"/>
                              <w:marBottom w:val="0"/>
                              <w:divBdr>
                                <w:top w:val="none" w:sz="0" w:space="0" w:color="auto"/>
                                <w:left w:val="none" w:sz="0" w:space="0" w:color="auto"/>
                                <w:bottom w:val="none" w:sz="0" w:space="0" w:color="auto"/>
                                <w:right w:val="none" w:sz="0" w:space="0" w:color="auto"/>
                              </w:divBdr>
                              <w:divsChild>
                                <w:div w:id="932543629">
                                  <w:marLeft w:val="0"/>
                                  <w:marRight w:val="0"/>
                                  <w:marTop w:val="0"/>
                                  <w:marBottom w:val="0"/>
                                  <w:divBdr>
                                    <w:top w:val="none" w:sz="0" w:space="0" w:color="auto"/>
                                    <w:left w:val="none" w:sz="0" w:space="0" w:color="auto"/>
                                    <w:bottom w:val="none" w:sz="0" w:space="0" w:color="auto"/>
                                    <w:right w:val="none" w:sz="0" w:space="0" w:color="auto"/>
                                  </w:divBdr>
                                  <w:divsChild>
                                    <w:div w:id="98841004">
                                      <w:marLeft w:val="0"/>
                                      <w:marRight w:val="0"/>
                                      <w:marTop w:val="0"/>
                                      <w:marBottom w:val="0"/>
                                      <w:divBdr>
                                        <w:top w:val="none" w:sz="0" w:space="0" w:color="auto"/>
                                        <w:left w:val="none" w:sz="0" w:space="0" w:color="auto"/>
                                        <w:bottom w:val="none" w:sz="0" w:space="0" w:color="auto"/>
                                        <w:right w:val="none" w:sz="0" w:space="0" w:color="auto"/>
                                      </w:divBdr>
                                      <w:divsChild>
                                        <w:div w:id="206841115">
                                          <w:marLeft w:val="0"/>
                                          <w:marRight w:val="0"/>
                                          <w:marTop w:val="0"/>
                                          <w:marBottom w:val="0"/>
                                          <w:divBdr>
                                            <w:top w:val="none" w:sz="0" w:space="0" w:color="auto"/>
                                            <w:left w:val="none" w:sz="0" w:space="0" w:color="auto"/>
                                            <w:bottom w:val="none" w:sz="0" w:space="0" w:color="auto"/>
                                            <w:right w:val="none" w:sz="0" w:space="0" w:color="auto"/>
                                          </w:divBdr>
                                          <w:divsChild>
                                            <w:div w:id="19738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7675">
                                      <w:marLeft w:val="0"/>
                                      <w:marRight w:val="0"/>
                                      <w:marTop w:val="0"/>
                                      <w:marBottom w:val="0"/>
                                      <w:divBdr>
                                        <w:top w:val="none" w:sz="0" w:space="0" w:color="auto"/>
                                        <w:left w:val="none" w:sz="0" w:space="0" w:color="auto"/>
                                        <w:bottom w:val="none" w:sz="0" w:space="0" w:color="auto"/>
                                        <w:right w:val="none" w:sz="0" w:space="0" w:color="auto"/>
                                      </w:divBdr>
                                      <w:divsChild>
                                        <w:div w:id="638076852">
                                          <w:marLeft w:val="0"/>
                                          <w:marRight w:val="0"/>
                                          <w:marTop w:val="0"/>
                                          <w:marBottom w:val="0"/>
                                          <w:divBdr>
                                            <w:top w:val="none" w:sz="0" w:space="0" w:color="auto"/>
                                            <w:left w:val="none" w:sz="0" w:space="0" w:color="auto"/>
                                            <w:bottom w:val="none" w:sz="0" w:space="0" w:color="auto"/>
                                            <w:right w:val="none" w:sz="0" w:space="0" w:color="auto"/>
                                          </w:divBdr>
                                        </w:div>
                                        <w:div w:id="1958441895">
                                          <w:marLeft w:val="0"/>
                                          <w:marRight w:val="0"/>
                                          <w:marTop w:val="0"/>
                                          <w:marBottom w:val="0"/>
                                          <w:divBdr>
                                            <w:top w:val="none" w:sz="0" w:space="0" w:color="auto"/>
                                            <w:left w:val="none" w:sz="0" w:space="0" w:color="auto"/>
                                            <w:bottom w:val="none" w:sz="0" w:space="0" w:color="auto"/>
                                            <w:right w:val="none" w:sz="0" w:space="0" w:color="auto"/>
                                          </w:divBdr>
                                          <w:divsChild>
                                            <w:div w:id="19538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588">
                                      <w:marLeft w:val="0"/>
                                      <w:marRight w:val="0"/>
                                      <w:marTop w:val="0"/>
                                      <w:marBottom w:val="0"/>
                                      <w:divBdr>
                                        <w:top w:val="none" w:sz="0" w:space="0" w:color="auto"/>
                                        <w:left w:val="none" w:sz="0" w:space="0" w:color="auto"/>
                                        <w:bottom w:val="none" w:sz="0" w:space="0" w:color="auto"/>
                                        <w:right w:val="none" w:sz="0" w:space="0" w:color="auto"/>
                                      </w:divBdr>
                                      <w:divsChild>
                                        <w:div w:id="497161801">
                                          <w:marLeft w:val="0"/>
                                          <w:marRight w:val="0"/>
                                          <w:marTop w:val="0"/>
                                          <w:marBottom w:val="0"/>
                                          <w:divBdr>
                                            <w:top w:val="none" w:sz="0" w:space="0" w:color="auto"/>
                                            <w:left w:val="none" w:sz="0" w:space="0" w:color="auto"/>
                                            <w:bottom w:val="none" w:sz="0" w:space="0" w:color="auto"/>
                                            <w:right w:val="none" w:sz="0" w:space="0" w:color="auto"/>
                                          </w:divBdr>
                                        </w:div>
                                        <w:div w:id="1127241686">
                                          <w:marLeft w:val="0"/>
                                          <w:marRight w:val="0"/>
                                          <w:marTop w:val="0"/>
                                          <w:marBottom w:val="0"/>
                                          <w:divBdr>
                                            <w:top w:val="none" w:sz="0" w:space="0" w:color="auto"/>
                                            <w:left w:val="none" w:sz="0" w:space="0" w:color="auto"/>
                                            <w:bottom w:val="none" w:sz="0" w:space="0" w:color="auto"/>
                                            <w:right w:val="none" w:sz="0" w:space="0" w:color="auto"/>
                                          </w:divBdr>
                                          <w:divsChild>
                                            <w:div w:id="1904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5382">
                                      <w:marLeft w:val="0"/>
                                      <w:marRight w:val="0"/>
                                      <w:marTop w:val="0"/>
                                      <w:marBottom w:val="0"/>
                                      <w:divBdr>
                                        <w:top w:val="none" w:sz="0" w:space="0" w:color="auto"/>
                                        <w:left w:val="none" w:sz="0" w:space="0" w:color="auto"/>
                                        <w:bottom w:val="none" w:sz="0" w:space="0" w:color="auto"/>
                                        <w:right w:val="none" w:sz="0" w:space="0" w:color="auto"/>
                                      </w:divBdr>
                                      <w:divsChild>
                                        <w:div w:id="222184123">
                                          <w:marLeft w:val="0"/>
                                          <w:marRight w:val="0"/>
                                          <w:marTop w:val="0"/>
                                          <w:marBottom w:val="0"/>
                                          <w:divBdr>
                                            <w:top w:val="none" w:sz="0" w:space="0" w:color="auto"/>
                                            <w:left w:val="none" w:sz="0" w:space="0" w:color="auto"/>
                                            <w:bottom w:val="none" w:sz="0" w:space="0" w:color="auto"/>
                                            <w:right w:val="none" w:sz="0" w:space="0" w:color="auto"/>
                                          </w:divBdr>
                                        </w:div>
                                        <w:div w:id="491142070">
                                          <w:marLeft w:val="0"/>
                                          <w:marRight w:val="0"/>
                                          <w:marTop w:val="0"/>
                                          <w:marBottom w:val="0"/>
                                          <w:divBdr>
                                            <w:top w:val="none" w:sz="0" w:space="0" w:color="auto"/>
                                            <w:left w:val="none" w:sz="0" w:space="0" w:color="auto"/>
                                            <w:bottom w:val="none" w:sz="0" w:space="0" w:color="auto"/>
                                            <w:right w:val="none" w:sz="0" w:space="0" w:color="auto"/>
                                          </w:divBdr>
                                          <w:divsChild>
                                            <w:div w:id="56703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26865">
                                      <w:marLeft w:val="0"/>
                                      <w:marRight w:val="0"/>
                                      <w:marTop w:val="0"/>
                                      <w:marBottom w:val="0"/>
                                      <w:divBdr>
                                        <w:top w:val="none" w:sz="0" w:space="0" w:color="auto"/>
                                        <w:left w:val="none" w:sz="0" w:space="0" w:color="auto"/>
                                        <w:bottom w:val="none" w:sz="0" w:space="0" w:color="auto"/>
                                        <w:right w:val="none" w:sz="0" w:space="0" w:color="auto"/>
                                      </w:divBdr>
                                      <w:divsChild>
                                        <w:div w:id="1362972657">
                                          <w:marLeft w:val="0"/>
                                          <w:marRight w:val="0"/>
                                          <w:marTop w:val="0"/>
                                          <w:marBottom w:val="0"/>
                                          <w:divBdr>
                                            <w:top w:val="none" w:sz="0" w:space="0" w:color="auto"/>
                                            <w:left w:val="none" w:sz="0" w:space="0" w:color="auto"/>
                                            <w:bottom w:val="none" w:sz="0" w:space="0" w:color="auto"/>
                                            <w:right w:val="none" w:sz="0" w:space="0" w:color="auto"/>
                                          </w:divBdr>
                                          <w:divsChild>
                                            <w:div w:id="8812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32679">
      <w:bodyDiv w:val="1"/>
      <w:marLeft w:val="0"/>
      <w:marRight w:val="0"/>
      <w:marTop w:val="0"/>
      <w:marBottom w:val="0"/>
      <w:divBdr>
        <w:top w:val="none" w:sz="0" w:space="0" w:color="auto"/>
        <w:left w:val="none" w:sz="0" w:space="0" w:color="auto"/>
        <w:bottom w:val="none" w:sz="0" w:space="0" w:color="auto"/>
        <w:right w:val="none" w:sz="0" w:space="0" w:color="auto"/>
      </w:divBdr>
    </w:div>
    <w:div w:id="1843661659">
      <w:bodyDiv w:val="1"/>
      <w:marLeft w:val="0"/>
      <w:marRight w:val="0"/>
      <w:marTop w:val="0"/>
      <w:marBottom w:val="0"/>
      <w:divBdr>
        <w:top w:val="none" w:sz="0" w:space="0" w:color="auto"/>
        <w:left w:val="none" w:sz="0" w:space="0" w:color="auto"/>
        <w:bottom w:val="none" w:sz="0" w:space="0" w:color="auto"/>
        <w:right w:val="none" w:sz="0" w:space="0" w:color="auto"/>
      </w:divBdr>
    </w:div>
    <w:div w:id="1896508572">
      <w:bodyDiv w:val="1"/>
      <w:marLeft w:val="0"/>
      <w:marRight w:val="0"/>
      <w:marTop w:val="0"/>
      <w:marBottom w:val="0"/>
      <w:divBdr>
        <w:top w:val="none" w:sz="0" w:space="0" w:color="auto"/>
        <w:left w:val="none" w:sz="0" w:space="0" w:color="auto"/>
        <w:bottom w:val="none" w:sz="0" w:space="0" w:color="auto"/>
        <w:right w:val="none" w:sz="0" w:space="0" w:color="auto"/>
      </w:divBdr>
    </w:div>
    <w:div w:id="1946880999">
      <w:bodyDiv w:val="1"/>
      <w:marLeft w:val="0"/>
      <w:marRight w:val="0"/>
      <w:marTop w:val="0"/>
      <w:marBottom w:val="0"/>
      <w:divBdr>
        <w:top w:val="none" w:sz="0" w:space="0" w:color="auto"/>
        <w:left w:val="none" w:sz="0" w:space="0" w:color="auto"/>
        <w:bottom w:val="none" w:sz="0" w:space="0" w:color="auto"/>
        <w:right w:val="none" w:sz="0" w:space="0" w:color="auto"/>
      </w:divBdr>
    </w:div>
    <w:div w:id="194873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ueb.gr/pages/prosopiko/faculty_gr_short.php?facid=1192" TargetMode="External"/><Relationship Id="rId21" Type="http://schemas.openxmlformats.org/officeDocument/2006/relationships/image" Target="media/image2.jpeg"/><Relationship Id="rId42" Type="http://schemas.openxmlformats.org/officeDocument/2006/relationships/hyperlink" Target="http://www.aueb.gr/pages/prosopiko/faculty_gr_short.php?facid=1062" TargetMode="External"/><Relationship Id="rId47" Type="http://schemas.openxmlformats.org/officeDocument/2006/relationships/image" Target="media/image15.jpeg"/><Relationship Id="rId63" Type="http://schemas.openxmlformats.org/officeDocument/2006/relationships/image" Target="media/image24.png"/><Relationship Id="rId68" Type="http://schemas.openxmlformats.org/officeDocument/2006/relationships/image" Target="media/image27.jpeg"/><Relationship Id="rId84" Type="http://schemas.openxmlformats.org/officeDocument/2006/relationships/hyperlink" Target="https://www.aueb.gr/el/content/%20&#966;&#959;&#953;&#964;&#951;&#964;&#953;&#954;&#942;-&#955;&#941;&#963;&#967;&#951;" TargetMode="External"/><Relationship Id="rId89" Type="http://schemas.openxmlformats.org/officeDocument/2006/relationships/header" Target="header1.xml"/><Relationship Id="rId16" Type="http://schemas.openxmlformats.org/officeDocument/2006/relationships/hyperlink" Target="https://www.aueb.gr/el/content/%CE%BF%CF%81%CE%B3%CE%AC%CE%BD%CF%89%CF%83%CE%B7-%CE%BB%CE%B5%CE%B9%CF%84%CE%BF%CF%85%CF%81%CE%B3%CE%AF%CE%B1-%CE%B4%CE%B9%CE%BF%CE%AF%CE%BA%CE%B7%CF%83%CE%B7" TargetMode="External"/><Relationship Id="rId11" Type="http://schemas.openxmlformats.org/officeDocument/2006/relationships/hyperlink" Target="http://aueb.gr/" TargetMode="External"/><Relationship Id="rId32" Type="http://schemas.openxmlformats.org/officeDocument/2006/relationships/hyperlink" Target="http://www.aueb.gr/users/siomkos/" TargetMode="External"/><Relationship Id="rId37" Type="http://schemas.openxmlformats.org/officeDocument/2006/relationships/hyperlink" Target="http://www.aueb.gr/pages/prosopiko/faculty_gr_short.php?facid=1260" TargetMode="External"/><Relationship Id="rId53" Type="http://schemas.openxmlformats.org/officeDocument/2006/relationships/hyperlink" Target="http://www.aueb.gr/pages/prosopiko/faculty_gr_short.php?facid=1779" TargetMode="External"/><Relationship Id="rId58"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hyperlink" Target="http://www.perizitito.gr/publishers.php?publisherid=669"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hyperlink" Target="https://www.aueb.gr/el/faculty_page/%CE%B3%CE%BA%CF%81%CE%B9%CF%84%CE%B6%CE%B1%CE%BB%CE%B7%CF%83-%CE%B4%CE%B7%CE%BC%CE%B7%CF%84%CF%81%CE%B9%CE%BF%CF%83" TargetMode="External"/><Relationship Id="rId22" Type="http://schemas.openxmlformats.org/officeDocument/2006/relationships/hyperlink" Target="http://www.aueb.gr/pages/prosopiko/faculty_gr_short.php?facid=1058" TargetMode="External"/><Relationship Id="rId27" Type="http://schemas.openxmlformats.org/officeDocument/2006/relationships/image" Target="media/image5.jpeg"/><Relationship Id="rId30" Type="http://schemas.openxmlformats.org/officeDocument/2006/relationships/hyperlink" Target="http://www.aueb.gr/users/papadakis/"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hyperlink" Target="http://www.aueb.gr/pages/prosopiko/faculty_gr_short.php?facid=1116" TargetMode="External"/><Relationship Id="rId56" Type="http://schemas.openxmlformats.org/officeDocument/2006/relationships/image" Target="media/image20.jpeg"/><Relationship Id="rId64" Type="http://schemas.openxmlformats.org/officeDocument/2006/relationships/hyperlink" Target="http://www.aueb.gr/pages/prosopiko/faculty_gr_short.php?facid=1325" TargetMode="External"/><Relationship Id="rId69" Type="http://schemas.openxmlformats.org/officeDocument/2006/relationships/hyperlink" Target="http://www.aueb.gr/pages/didaktiko/faculty_gr_short.php?facid=1699" TargetMode="External"/><Relationship Id="rId77" Type="http://schemas.openxmlformats.org/officeDocument/2006/relationships/hyperlink" Target="https://edu.dmst.aueb.gr/mod/assign/view.php?id=3446" TargetMode="External"/><Relationship Id="rId8" Type="http://schemas.openxmlformats.org/officeDocument/2006/relationships/image" Target="media/image1.jpeg"/><Relationship Id="rId51" Type="http://schemas.openxmlformats.org/officeDocument/2006/relationships/hyperlink" Target="http://www.aueb.gr/pages/prosopiko/faculty_gr_short.php?facid=1261" TargetMode="External"/><Relationship Id="rId72" Type="http://schemas.openxmlformats.org/officeDocument/2006/relationships/hyperlink" Target="http://www.aueb.gr/pages/prosopiko/faculty_gr_short.php?facid=1087" TargetMode="External"/><Relationship Id="rId80" Type="http://schemas.openxmlformats.org/officeDocument/2006/relationships/image" Target="media/image30.emf"/><Relationship Id="rId85" Type="http://schemas.openxmlformats.org/officeDocument/2006/relationships/hyperlink" Target="http://amelib.seab.gr/" TargetMode="External"/><Relationship Id="rId3" Type="http://schemas.openxmlformats.org/officeDocument/2006/relationships/styles" Target="styles.xml"/><Relationship Id="rId12" Type="http://schemas.openxmlformats.org/officeDocument/2006/relationships/hyperlink" Target="https://www.aueb.gr/faculty_page/%CE%B3%CE%B9%CE%B1%CE%BA%CE%BF%CF%85%CE%BC%CE%B1%CE%BA%CE%B7%CF%83-%CE%B5%CE%BC%CE%BC%CE%B1%CE%BD%CE%BF%CF%85%CE%B7%CE%BB" TargetMode="External"/><Relationship Id="rId17" Type="http://schemas.openxmlformats.org/officeDocument/2006/relationships/hyperlink" Target="http://www.aueb.gr" TargetMode="External"/><Relationship Id="rId25" Type="http://schemas.openxmlformats.org/officeDocument/2006/relationships/hyperlink" Target="https://www.aueb.gr/el/faculty_page/caramanis_constantinos" TargetMode="External"/><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hyperlink" Target="http://www.aueb.gr/pages/prosopiko/faculty_gr_short.php?facid=1115" TargetMode="External"/><Relationship Id="rId59" Type="http://schemas.openxmlformats.org/officeDocument/2006/relationships/hyperlink" Target="http://www.aueb.gr/pages/prosopiko/faculty_gr_short.php?facid=1263" TargetMode="External"/><Relationship Id="rId67" Type="http://schemas.openxmlformats.org/officeDocument/2006/relationships/image" Target="media/image26.jpeg"/><Relationship Id="rId20" Type="http://schemas.openxmlformats.org/officeDocument/2006/relationships/hyperlink" Target="http://www.aueb.gr/pages/prosopiko/faculty_gr_short.php?facid=1057" TargetMode="External"/><Relationship Id="rId41" Type="http://schemas.openxmlformats.org/officeDocument/2006/relationships/image" Target="media/image12.jpeg"/><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image" Target="media/image28.jpeg"/><Relationship Id="rId75" Type="http://schemas.openxmlformats.org/officeDocument/2006/relationships/hyperlink" Target="http://www.aueb.gr/pages/prosopiko/faculty_gr_result.php?name=&amp;depid=66&amp;depid2=1" TargetMode="External"/><Relationship Id="rId83" Type="http://schemas.openxmlformats.org/officeDocument/2006/relationships/hyperlink" Target="http://www.ode.aueb.gr/index.php/labs/labs-general" TargetMode="External"/><Relationship Id="rId88" Type="http://schemas.openxmlformats.org/officeDocument/2006/relationships/hyperlink" Target="file:///C:\Users\Popi\AppData\Local\Microsoft\Windows\Temporary%20Internet%20Files\Content.Outlook\MHT5C9KJ\(https:\www.aueb.gr\el\content\%20&#963;&#973;&#955;&#955;&#959;&#947;&#959;&#953;-&#966;&#959;&#953;&#964;&#951;&#964;&#974;&#957;%20)"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eb.gr/el/faculty_page/%CE%BE%CF%85%CE%BB%CF%89%CE%BC%CE%B5%CE%BD%CE%BF%CF%83-%CE%B3%CE%B5%CF%89%CF%81%CE%B3%CE%B9%CE%BF%CF%83" TargetMode="External"/><Relationship Id="rId23" Type="http://schemas.openxmlformats.org/officeDocument/2006/relationships/image" Target="media/image3.jpeg"/><Relationship Id="rId28" Type="http://schemas.openxmlformats.org/officeDocument/2006/relationships/hyperlink" Target="http://www.aueb.gr/pages/prosopiko/faculty_gr_short.php?facid=1195" TargetMode="External"/><Relationship Id="rId36" Type="http://schemas.openxmlformats.org/officeDocument/2006/relationships/image" Target="media/image10.jpeg"/><Relationship Id="rId49" Type="http://schemas.openxmlformats.org/officeDocument/2006/relationships/image" Target="media/image16.jpeg"/><Relationship Id="rId57" Type="http://schemas.openxmlformats.org/officeDocument/2006/relationships/hyperlink" Target="http://www.aueb.gr/pages/prosopiko/faculty_gr_short.php?facid=1304" TargetMode="External"/><Relationship Id="rId10" Type="http://schemas.openxmlformats.org/officeDocument/2006/relationships/hyperlink" Target="mailto:webmaster@aueb.gr" TargetMode="External"/><Relationship Id="rId31" Type="http://schemas.openxmlformats.org/officeDocument/2006/relationships/image" Target="media/image7.jpeg"/><Relationship Id="rId44" Type="http://schemas.openxmlformats.org/officeDocument/2006/relationships/hyperlink" Target="http://www.aueb.gr/pages/prosopiko/faculty_gr_short.php?facid=1296" TargetMode="External"/><Relationship Id="rId52"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image" Target="media/image25.jpeg"/><Relationship Id="rId73" Type="http://schemas.openxmlformats.org/officeDocument/2006/relationships/hyperlink" Target="http://www.aueb.gr/pages/prosopiko/faculty_gr_short.php?facid=1146" TargetMode="External"/><Relationship Id="rId78" Type="http://schemas.openxmlformats.org/officeDocument/2006/relationships/hyperlink" Target="http://www.lib.aueb.gr/" TargetMode="External"/><Relationship Id="rId81" Type="http://schemas.openxmlformats.org/officeDocument/2006/relationships/hyperlink" Target="https://www.ebooks.gr/gr/%CF%83%CF%85%CE%B3%CF%87%CF%81%CE%BF%CE%BD%CE%B5%CF%82-%CE%BC%CE%B5%CE%B8%CE%BF%CE%B4%CE%BF%CE%B9-%CE%B1%CE%BD%CE%B1%CE%BB%CF%85%CF%83%CE%B7%CF%82-%CF%87%CF%81%CE%BF%CE%BD%CE%BF%CE%BB%CE%BF%CE%B3%CE%B9%CE%BA%CF%89%CE%BD-%CF%83%CE%B5%CE%B9%CF%81%CF%89%CE%BD-136816.html" TargetMode="External"/><Relationship Id="rId86" Type="http://schemas.openxmlformats.org/officeDocument/2006/relationships/hyperlink" Target="http://www.aueb.gr/library" TargetMode="External"/><Relationship Id="rId4" Type="http://schemas.openxmlformats.org/officeDocument/2006/relationships/settings" Target="settings.xml"/><Relationship Id="rId9" Type="http://schemas.openxmlformats.org/officeDocument/2006/relationships/hyperlink" Target="https://www.dept.aueb.gr/el/ode" TargetMode="External"/><Relationship Id="rId13" Type="http://schemas.openxmlformats.org/officeDocument/2006/relationships/hyperlink" Target="https://www.aueb.gr/el/faculty_page/%CE%BC%CF%80%CE%BF%CF%85%CF%81%CE%B1%CE%BD%CF%84%CF%89%CE%BD%CE%B7%CF%83-%CE%B4%CE%B7%CE%BC%CE%B7%CF%84%CF%81%CE%B9%CE%BF%CF%83" TargetMode="External"/><Relationship Id="rId18" Type="http://schemas.openxmlformats.org/officeDocument/2006/relationships/hyperlink" Target="http://www.ode.aueb.gr/index.php/labs/labs-general" TargetMode="External"/><Relationship Id="rId39" Type="http://schemas.openxmlformats.org/officeDocument/2006/relationships/hyperlink" Target="http://www.aueb.gr/pages/prosopiko/faculty_gr_short.php?facid=1729" TargetMode="External"/><Relationship Id="rId34" Type="http://schemas.openxmlformats.org/officeDocument/2006/relationships/hyperlink" Target="http://www.aueb.gr/pages/prosopiko/faculty_gr_short.php?facid=1258" TargetMode="External"/><Relationship Id="rId50" Type="http://schemas.openxmlformats.org/officeDocument/2006/relationships/image" Target="media/image17.png"/><Relationship Id="rId55" Type="http://schemas.openxmlformats.org/officeDocument/2006/relationships/hyperlink" Target="http://www.aueb.gr/pages/prosopiko/faculty_gr_short.php?facid=1732" TargetMode="External"/><Relationship Id="rId76" Type="http://schemas.openxmlformats.org/officeDocument/2006/relationships/hyperlink" Target="http://www.aueb.gr/pages/foithsh/docs/Acad-Calendar-14-15-anatheorimeno-31.10.14.pdf" TargetMode="External"/><Relationship Id="rId7" Type="http://schemas.openxmlformats.org/officeDocument/2006/relationships/endnotes" Target="endnotes.xml"/><Relationship Id="rId71" Type="http://schemas.openxmlformats.org/officeDocument/2006/relationships/hyperlink" Target="http://www.aueb.gr/pages/prosopiko/faculty_gr_short.php?facid=1145"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image" Target="media/image4.jpeg"/><Relationship Id="rId40" Type="http://schemas.openxmlformats.org/officeDocument/2006/relationships/hyperlink" Target="http://www.aueb.gr/pages/prosopiko/faculty_gr_short.php?facid=1242" TargetMode="External"/><Relationship Id="rId45" Type="http://schemas.openxmlformats.org/officeDocument/2006/relationships/image" Target="media/image14.jpeg"/><Relationship Id="rId66" Type="http://schemas.openxmlformats.org/officeDocument/2006/relationships/hyperlink" Target="http://www.aueb.gr/pages/prosopiko/faculty_gr_short.php?facid=1696" TargetMode="External"/><Relationship Id="rId87" Type="http://schemas.openxmlformats.org/officeDocument/2006/relationships/hyperlink" Target="https://www.aueb.gr/el/content/%CF%80%CF%81%CF%8C%CE%B3%CF%81%CE%B1%CE%BC%CE%BC%CE%B1-%CE%AD%CF%81%CE%B1%CF%83%CE%BC%CE%BF%CF%82" TargetMode="External"/><Relationship Id="rId61" Type="http://schemas.openxmlformats.org/officeDocument/2006/relationships/hyperlink" Target="http://www.aueb.gr/pages/prosopiko/faculty_gr_short.php?facid=1805" TargetMode="External"/><Relationship Id="rId82" Type="http://schemas.openxmlformats.org/officeDocument/2006/relationships/hyperlink" Target="http://www.ode.aueb.gr/index.php/labs/labs-general" TargetMode="External"/><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6570A-252A-4AB3-BE1C-2A21B2620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47670</Words>
  <Characters>257423</Characters>
  <Application>Microsoft Office Word</Application>
  <DocSecurity>0</DocSecurity>
  <Lines>2145</Lines>
  <Paragraphs>608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aueb</Company>
  <LinksUpToDate>false</LinksUpToDate>
  <CharactersWithSpaces>304485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Salavou</dc:creator>
  <cp:keywords/>
  <dc:description/>
  <cp:lastModifiedBy>Chrysi Tsodoulou</cp:lastModifiedBy>
  <cp:revision>2</cp:revision>
  <cp:lastPrinted>2017-10-30T05:28:00Z</cp:lastPrinted>
  <dcterms:created xsi:type="dcterms:W3CDTF">2018-01-08T10:02:00Z</dcterms:created>
  <dcterms:modified xsi:type="dcterms:W3CDTF">2018-01-08T10:02:00Z</dcterms:modified>
</cp:coreProperties>
</file>